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CD4" w:rsidRDefault="00B922B5">
      <w:pPr>
        <w:pStyle w:val="a3"/>
        <w:spacing w:line="440" w:lineRule="exact"/>
        <w:rPr>
          <w:rFonts w:ascii="仿宋_GB2312" w:eastAsia="仿宋_GB2312" w:hAnsi="Calibri" w:cs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Calibri" w:cs="仿宋_GB2312"/>
          <w:color w:val="000000"/>
          <w:sz w:val="32"/>
          <w:szCs w:val="32"/>
          <w:shd w:val="clear" w:color="auto" w:fill="FFFFFF"/>
          <w:lang w:bidi="ar"/>
        </w:rPr>
        <w:t>附件</w:t>
      </w:r>
      <w:r>
        <w:rPr>
          <w:rFonts w:ascii="仿宋_GB2312" w:eastAsia="仿宋_GB2312" w:hAnsi="Calibri" w:cs="仿宋_GB2312"/>
          <w:color w:val="000000"/>
          <w:sz w:val="32"/>
          <w:szCs w:val="32"/>
          <w:shd w:val="clear" w:color="auto" w:fill="FFFFFF"/>
          <w:lang w:bidi="ar"/>
        </w:rPr>
        <w:t>1</w:t>
      </w:r>
    </w:p>
    <w:p w:rsidR="00705CD4" w:rsidRDefault="00B922B5">
      <w:pPr>
        <w:pStyle w:val="a3"/>
        <w:spacing w:line="440" w:lineRule="exact"/>
        <w:ind w:firstLineChars="200" w:firstLine="640"/>
        <w:jc w:val="center"/>
        <w:rPr>
          <w:rFonts w:hAnsi="仿宋"/>
          <w:kern w:val="2"/>
          <w:sz w:val="32"/>
          <w:szCs w:val="32"/>
        </w:rPr>
      </w:pPr>
      <w:bookmarkStart w:id="0" w:name="_GoBack"/>
      <w:r>
        <w:rPr>
          <w:rFonts w:hAnsi="仿宋" w:hint="eastAsia"/>
          <w:kern w:val="2"/>
          <w:sz w:val="32"/>
          <w:szCs w:val="32"/>
        </w:rPr>
        <w:t>中小企业</w:t>
      </w:r>
      <w:r>
        <w:rPr>
          <w:rFonts w:hAnsi="仿宋"/>
          <w:kern w:val="2"/>
          <w:sz w:val="32"/>
          <w:szCs w:val="32"/>
        </w:rPr>
        <w:t>数字化转型服务商申报</w:t>
      </w:r>
      <w:r>
        <w:rPr>
          <w:rFonts w:hAnsi="仿宋" w:hint="eastAsia"/>
          <w:kern w:val="2"/>
          <w:sz w:val="32"/>
          <w:szCs w:val="32"/>
        </w:rPr>
        <w:t>表</w:t>
      </w:r>
    </w:p>
    <w:tbl>
      <w:tblPr>
        <w:tblpPr w:leftFromText="180" w:rightFromText="180" w:vertAnchor="text" w:horzAnchor="page" w:tblpX="1399" w:tblpY="296"/>
        <w:tblOverlap w:val="never"/>
        <w:tblW w:w="10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484"/>
        <w:gridCol w:w="791"/>
        <w:gridCol w:w="396"/>
        <w:gridCol w:w="1164"/>
        <w:gridCol w:w="772"/>
        <w:gridCol w:w="220"/>
        <w:gridCol w:w="898"/>
        <w:gridCol w:w="1093"/>
        <w:gridCol w:w="135"/>
        <w:gridCol w:w="1407"/>
      </w:tblGrid>
      <w:tr w:rsidR="00705CD4">
        <w:trPr>
          <w:trHeight w:hRule="exact" w:val="68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705CD4" w:rsidRDefault="00B922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机构名称</w:t>
            </w:r>
          </w:p>
        </w:tc>
        <w:tc>
          <w:tcPr>
            <w:tcW w:w="4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CD4" w:rsidRDefault="00705CD4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CD4" w:rsidRDefault="00B922B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成立时间</w:t>
            </w:r>
          </w:p>
        </w:tc>
        <w:tc>
          <w:tcPr>
            <w:tcW w:w="2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CD4" w:rsidRDefault="00705CD4">
            <w:pPr>
              <w:rPr>
                <w:rFonts w:ascii="宋体" w:hAnsi="宋体"/>
                <w:szCs w:val="21"/>
              </w:rPr>
            </w:pPr>
          </w:p>
        </w:tc>
      </w:tr>
      <w:tr w:rsidR="00705CD4">
        <w:trPr>
          <w:trHeight w:hRule="exact" w:val="68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CD4" w:rsidRDefault="00B922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机构地址</w:t>
            </w:r>
          </w:p>
        </w:tc>
        <w:tc>
          <w:tcPr>
            <w:tcW w:w="86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CD4" w:rsidRDefault="00705CD4">
            <w:pPr>
              <w:ind w:firstLineChars="200" w:firstLine="420"/>
              <w:jc w:val="right"/>
              <w:rPr>
                <w:rFonts w:ascii="宋体" w:hAnsi="宋体"/>
                <w:szCs w:val="21"/>
              </w:rPr>
            </w:pPr>
          </w:p>
        </w:tc>
      </w:tr>
      <w:tr w:rsidR="00705CD4">
        <w:trPr>
          <w:trHeight w:hRule="exact" w:val="75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CD4" w:rsidRDefault="00B922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机构性质</w:t>
            </w:r>
          </w:p>
        </w:tc>
        <w:tc>
          <w:tcPr>
            <w:tcW w:w="4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CD4" w:rsidRDefault="00B922B5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民营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国有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合伙人</w:t>
            </w:r>
          </w:p>
        </w:tc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CD4" w:rsidRDefault="00B922B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近三年服务中小企业数字化转型数量（家）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CD4" w:rsidRDefault="00705CD4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705CD4">
        <w:trPr>
          <w:trHeight w:hRule="exact" w:val="68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CD4" w:rsidRDefault="00B922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法定代表人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CD4" w:rsidRDefault="00705CD4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CD4" w:rsidRDefault="00B922B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CD4" w:rsidRDefault="00705CD4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CD4" w:rsidRDefault="00B922B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CD4" w:rsidRDefault="00705CD4">
            <w:pPr>
              <w:rPr>
                <w:rFonts w:ascii="宋体" w:hAnsi="宋体"/>
                <w:szCs w:val="21"/>
              </w:rPr>
            </w:pPr>
          </w:p>
        </w:tc>
      </w:tr>
      <w:tr w:rsidR="00705CD4">
        <w:trPr>
          <w:trHeight w:hRule="exact" w:val="68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CD4" w:rsidRDefault="00B922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主要负责人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CD4" w:rsidRDefault="00705CD4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CD4" w:rsidRDefault="00B922B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CD4" w:rsidRDefault="00705CD4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CD4" w:rsidRDefault="00B922B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CD4" w:rsidRDefault="00705CD4">
            <w:pPr>
              <w:rPr>
                <w:rFonts w:ascii="宋体" w:hAnsi="宋体"/>
                <w:szCs w:val="21"/>
              </w:rPr>
            </w:pPr>
          </w:p>
        </w:tc>
      </w:tr>
      <w:tr w:rsidR="00705CD4">
        <w:trPr>
          <w:trHeight w:hRule="exact" w:val="68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CD4" w:rsidRDefault="00B922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申报联系人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CD4" w:rsidRDefault="00705CD4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CD4" w:rsidRDefault="00B922B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CD4" w:rsidRDefault="00705CD4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CD4" w:rsidRDefault="00B922B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CD4" w:rsidRDefault="00705CD4">
            <w:pPr>
              <w:rPr>
                <w:rFonts w:ascii="宋体" w:hAnsi="宋体"/>
                <w:szCs w:val="21"/>
              </w:rPr>
            </w:pPr>
          </w:p>
        </w:tc>
      </w:tr>
      <w:tr w:rsidR="00705CD4">
        <w:trPr>
          <w:trHeight w:val="737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CD4" w:rsidRDefault="00B922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主要服务</w:t>
            </w:r>
          </w:p>
          <w:p w:rsidR="00705CD4" w:rsidRDefault="00B922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行业（可多选）</w:t>
            </w:r>
          </w:p>
        </w:tc>
        <w:tc>
          <w:tcPr>
            <w:tcW w:w="8636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CD4" w:rsidRDefault="00B922B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9050" cy="28575"/>
                  <wp:effectExtent l="0" t="0" r="0" b="0"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szCs w:val="21"/>
              </w:rPr>
              <w:t>通用设备制造业；</w:t>
            </w:r>
            <w:r>
              <w:rPr>
                <w:rFonts w:ascii="宋体" w:hAnsi="宋体"/>
                <w:szCs w:val="21"/>
              </w:rPr>
              <w:t>         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专用设备制造业；</w:t>
            </w:r>
            <w:r>
              <w:rPr>
                <w:rFonts w:ascii="宋体" w:hAnsi="宋体"/>
                <w:szCs w:val="21"/>
              </w:rPr>
              <w:t>         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汽车制造业；</w:t>
            </w:r>
            <w:r>
              <w:rPr>
                <w:rFonts w:ascii="宋体" w:hAnsi="宋体"/>
                <w:szCs w:val="21"/>
              </w:rPr>
              <w:t>            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铁路、船舶、航空航天和其他运输设备制造业；</w:t>
            </w:r>
            <w:r>
              <w:rPr>
                <w:rFonts w:ascii="宋体" w:hAnsi="宋体"/>
                <w:szCs w:val="21"/>
              </w:rPr>
              <w:t>         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轻工纺织业；</w:t>
            </w:r>
            <w:r>
              <w:rPr>
                <w:rFonts w:ascii="宋体" w:hAnsi="宋体"/>
                <w:szCs w:val="21"/>
              </w:rPr>
              <w:t>             </w:t>
            </w:r>
          </w:p>
          <w:p w:rsidR="00705CD4" w:rsidRDefault="00B922B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石油、煤炭及其他燃料加工业；</w:t>
            </w:r>
            <w:r>
              <w:rPr>
                <w:rFonts w:ascii="宋体" w:hAnsi="宋体"/>
                <w:szCs w:val="21"/>
              </w:rPr>
              <w:t>         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化学原料和化学制品制造业；：</w:t>
            </w:r>
            <w:r>
              <w:rPr>
                <w:rFonts w:ascii="宋体" w:hAnsi="宋体"/>
                <w:szCs w:val="21"/>
              </w:rPr>
              <w:t>            </w:t>
            </w:r>
          </w:p>
          <w:p w:rsidR="00705CD4" w:rsidRDefault="00B922B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医药制造业；</w:t>
            </w:r>
            <w:r>
              <w:rPr>
                <w:rFonts w:ascii="宋体" w:hAnsi="宋体"/>
                <w:szCs w:val="21"/>
              </w:rPr>
              <w:t>                      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金属制品业；</w:t>
            </w:r>
            <w:r>
              <w:rPr>
                <w:rFonts w:ascii="宋体" w:hAnsi="宋体"/>
                <w:szCs w:val="21"/>
              </w:rPr>
              <w:t>             </w:t>
            </w:r>
          </w:p>
          <w:p w:rsidR="00705CD4" w:rsidRDefault="00B922B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电气机械和器材制造业；</w:t>
            </w:r>
            <w:r>
              <w:rPr>
                <w:rFonts w:ascii="宋体" w:hAnsi="宋体"/>
                <w:szCs w:val="21"/>
              </w:rPr>
              <w:t>             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计算机、通信和其他电子设备制造业</w:t>
            </w:r>
            <w:r>
              <w:rPr>
                <w:rFonts w:ascii="宋体" w:hAnsi="宋体"/>
                <w:szCs w:val="21"/>
              </w:rPr>
              <w:t>           </w:t>
            </w:r>
          </w:p>
          <w:p w:rsidR="00705CD4" w:rsidRDefault="00B922B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仪器仪表制造业；</w:t>
            </w:r>
            <w:r>
              <w:rPr>
                <w:rFonts w:ascii="宋体" w:hAnsi="宋体"/>
                <w:szCs w:val="21"/>
              </w:rPr>
              <w:t>   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其它；具体为：</w:t>
            </w:r>
            <w:r>
              <w:rPr>
                <w:rFonts w:ascii="宋体" w:hAnsi="宋体"/>
                <w:szCs w:val="21"/>
              </w:rPr>
              <w:t> </w:t>
            </w:r>
            <w:r>
              <w:rPr>
                <w:rFonts w:ascii="宋体" w:hAnsi="宋体" w:hint="eastAsia"/>
                <w:szCs w:val="21"/>
              </w:rPr>
              <w:t>  </w:t>
            </w:r>
            <w:r>
              <w:rPr>
                <w:rFonts w:ascii="宋体" w:eastAsia="宋体" w:hAnsi="宋体" w:cs="宋体" w:hint="eastAsia"/>
                <w:color w:val="595959"/>
                <w:kern w:val="0"/>
                <w:sz w:val="24"/>
                <w:lang w:bidi="ar"/>
              </w:rPr>
              <w:t>  </w:t>
            </w:r>
          </w:p>
        </w:tc>
      </w:tr>
      <w:tr w:rsidR="00705CD4">
        <w:trPr>
          <w:trHeight w:val="498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CD4" w:rsidRDefault="00705CD4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36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CD4" w:rsidRDefault="00705CD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705CD4">
        <w:trPr>
          <w:trHeight w:val="107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CD4" w:rsidRDefault="00B922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单位简介</w:t>
            </w:r>
          </w:p>
          <w:p w:rsidR="00705CD4" w:rsidRDefault="00B922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200</w:t>
            </w:r>
            <w:r>
              <w:rPr>
                <w:rFonts w:ascii="宋体" w:hAnsi="宋体"/>
                <w:szCs w:val="21"/>
              </w:rPr>
              <w:t>字以内）</w:t>
            </w:r>
          </w:p>
        </w:tc>
        <w:tc>
          <w:tcPr>
            <w:tcW w:w="86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CD4" w:rsidRDefault="00B922B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包括但不限于企业基本情况、主营业务收入、员工人数、科技研发、主导产品等</w:t>
            </w:r>
          </w:p>
        </w:tc>
      </w:tr>
      <w:tr w:rsidR="00705CD4">
        <w:trPr>
          <w:trHeight w:val="103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CD4" w:rsidRDefault="00B922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本地中小企业数字化转型服务能力</w:t>
            </w:r>
          </w:p>
        </w:tc>
        <w:tc>
          <w:tcPr>
            <w:tcW w:w="86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CD4" w:rsidRDefault="00B922B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包含可提供的数字化解决方案和产品（</w:t>
            </w:r>
            <w:r>
              <w:rPr>
                <w:rFonts w:ascii="宋体" w:hAnsi="宋体"/>
                <w:szCs w:val="21"/>
              </w:rPr>
              <w:t>“</w:t>
            </w:r>
            <w:r>
              <w:rPr>
                <w:rFonts w:ascii="宋体" w:hAnsi="宋体"/>
                <w:szCs w:val="21"/>
              </w:rPr>
              <w:t>小快轻准</w:t>
            </w:r>
            <w:r>
              <w:rPr>
                <w:rFonts w:ascii="宋体" w:hAnsi="宋体"/>
                <w:szCs w:val="21"/>
              </w:rPr>
              <w:t>”</w:t>
            </w:r>
            <w:r>
              <w:rPr>
                <w:rFonts w:ascii="宋体" w:hAnsi="宋体"/>
                <w:szCs w:val="21"/>
              </w:rPr>
              <w:t>重点介绍）、服务团队、服务实施保障等。可后</w:t>
            </w:r>
            <w:proofErr w:type="gramStart"/>
            <w:r>
              <w:rPr>
                <w:rFonts w:ascii="宋体" w:hAnsi="宋体"/>
                <w:szCs w:val="21"/>
              </w:rPr>
              <w:t>附证明</w:t>
            </w:r>
            <w:proofErr w:type="gramEnd"/>
            <w:r>
              <w:rPr>
                <w:rFonts w:ascii="宋体" w:hAnsi="宋体"/>
                <w:szCs w:val="21"/>
              </w:rPr>
              <w:t>材料。</w:t>
            </w:r>
          </w:p>
        </w:tc>
      </w:tr>
      <w:tr w:rsidR="00705CD4">
        <w:trPr>
          <w:trHeight w:val="67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CD4" w:rsidRDefault="00B922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荣誉资质</w:t>
            </w:r>
          </w:p>
        </w:tc>
        <w:tc>
          <w:tcPr>
            <w:tcW w:w="86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CD4" w:rsidRDefault="00B922B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包括但不限于服务商获得的由政府、行业协会、企业等颁发的数字化转型相关荣誉、资质证书等</w:t>
            </w:r>
          </w:p>
        </w:tc>
      </w:tr>
      <w:tr w:rsidR="00705CD4">
        <w:trPr>
          <w:trHeight w:hRule="exact" w:val="68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5CD4" w:rsidRDefault="00B922B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</w:t>
            </w:r>
            <w:r>
              <w:rPr>
                <w:rFonts w:ascii="宋体" w:hAnsi="宋体" w:hint="eastAsia"/>
                <w:szCs w:val="21"/>
              </w:rPr>
              <w:t>年营业总额（万元）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5CD4" w:rsidRDefault="00705CD4">
            <w:pPr>
              <w:ind w:leftChars="346" w:left="727" w:firstLineChars="150" w:firstLine="315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5CD4" w:rsidRDefault="00B922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员工总人数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5CD4" w:rsidRDefault="00B922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5CD4" w:rsidRDefault="00B922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专职技术服务人员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5CD4" w:rsidRDefault="00705CD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05CD4">
        <w:trPr>
          <w:trHeight w:val="2134"/>
        </w:trPr>
        <w:tc>
          <w:tcPr>
            <w:tcW w:w="10054" w:type="dxa"/>
            <w:gridSpan w:val="1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5CD4" w:rsidRDefault="00B922B5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同意申报</w:t>
            </w:r>
          </w:p>
          <w:p w:rsidR="00705CD4" w:rsidRDefault="00705CD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705CD4" w:rsidRDefault="00B922B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>申报机构（盖章）：</w:t>
            </w:r>
          </w:p>
          <w:p w:rsidR="00705CD4" w:rsidRDefault="00705CD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705CD4" w:rsidRDefault="00B922B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705CD4" w:rsidRDefault="00705CD4">
      <w:pPr>
        <w:widowControl/>
        <w:shd w:val="clear" w:color="auto" w:fill="FFFFFF"/>
        <w:spacing w:after="93"/>
        <w:rPr>
          <w:rFonts w:ascii="Calibri" w:hAnsi="Calibri" w:cs="Calibri"/>
          <w:color w:val="595959"/>
          <w:szCs w:val="21"/>
        </w:rPr>
      </w:pPr>
    </w:p>
    <w:p w:rsidR="00705CD4" w:rsidRDefault="00705CD4">
      <w:pPr>
        <w:pStyle w:val="a3"/>
        <w:spacing w:line="440" w:lineRule="exact"/>
        <w:rPr>
          <w:rFonts w:hAnsi="仿宋"/>
          <w:sz w:val="32"/>
          <w:szCs w:val="32"/>
        </w:rPr>
      </w:pPr>
    </w:p>
    <w:sectPr w:rsidR="00705C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E6A9B"/>
    <w:multiLevelType w:val="multilevel"/>
    <w:tmpl w:val="4D9E6A9B"/>
    <w:lvl w:ilvl="0">
      <w:start w:val="3"/>
      <w:numFmt w:val="bullet"/>
      <w:lvlText w:val="□"/>
      <w:lvlJc w:val="left"/>
      <w:pPr>
        <w:ind w:left="57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2YTc5NWY1MDUzYzY1YzQ5NGZkN2UzZWQ5YzMxZTUifQ=="/>
  </w:docVars>
  <w:rsids>
    <w:rsidRoot w:val="238135F7"/>
    <w:rsid w:val="00656448"/>
    <w:rsid w:val="00705CD4"/>
    <w:rsid w:val="008F0A70"/>
    <w:rsid w:val="00B922B5"/>
    <w:rsid w:val="00F32FEC"/>
    <w:rsid w:val="02515162"/>
    <w:rsid w:val="049F37D2"/>
    <w:rsid w:val="04AA141E"/>
    <w:rsid w:val="058344E3"/>
    <w:rsid w:val="0832034D"/>
    <w:rsid w:val="0E0357AA"/>
    <w:rsid w:val="0F8971C2"/>
    <w:rsid w:val="12E053A9"/>
    <w:rsid w:val="12EB3CF0"/>
    <w:rsid w:val="18CA6A6E"/>
    <w:rsid w:val="1BF23681"/>
    <w:rsid w:val="1C275729"/>
    <w:rsid w:val="1D4B504B"/>
    <w:rsid w:val="1E881296"/>
    <w:rsid w:val="21723F5A"/>
    <w:rsid w:val="219D4981"/>
    <w:rsid w:val="238135F7"/>
    <w:rsid w:val="259A65E9"/>
    <w:rsid w:val="25AE752B"/>
    <w:rsid w:val="260B1248"/>
    <w:rsid w:val="35DF103A"/>
    <w:rsid w:val="364824E1"/>
    <w:rsid w:val="379876F3"/>
    <w:rsid w:val="3A2B6F44"/>
    <w:rsid w:val="3C700B0E"/>
    <w:rsid w:val="3DCE0312"/>
    <w:rsid w:val="3FF07A13"/>
    <w:rsid w:val="420B4097"/>
    <w:rsid w:val="420E2736"/>
    <w:rsid w:val="42DD12F2"/>
    <w:rsid w:val="42E60330"/>
    <w:rsid w:val="469551E9"/>
    <w:rsid w:val="49F6775F"/>
    <w:rsid w:val="52081BED"/>
    <w:rsid w:val="569D042A"/>
    <w:rsid w:val="5E81495D"/>
    <w:rsid w:val="62490B7C"/>
    <w:rsid w:val="652F2B95"/>
    <w:rsid w:val="69C06888"/>
    <w:rsid w:val="6CE876EC"/>
    <w:rsid w:val="6D4B4C12"/>
    <w:rsid w:val="745A130C"/>
    <w:rsid w:val="77BD0730"/>
    <w:rsid w:val="78D8582E"/>
    <w:rsid w:val="7E01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autoSpaceDE w:val="0"/>
      <w:autoSpaceDN w:val="0"/>
      <w:adjustRightInd w:val="0"/>
      <w:jc w:val="left"/>
    </w:pPr>
    <w:rPr>
      <w:rFonts w:ascii="仿宋" w:eastAsia="仿宋" w:cs="仿宋"/>
      <w:kern w:val="0"/>
      <w:sz w:val="30"/>
      <w:szCs w:val="30"/>
    </w:r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">
    <w:name w:val="批注框文本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autoSpaceDE w:val="0"/>
      <w:autoSpaceDN w:val="0"/>
      <w:adjustRightInd w:val="0"/>
      <w:jc w:val="left"/>
    </w:pPr>
    <w:rPr>
      <w:rFonts w:ascii="仿宋" w:eastAsia="仿宋" w:cs="仿宋"/>
      <w:kern w:val="0"/>
      <w:sz w:val="30"/>
      <w:szCs w:val="30"/>
    </w:r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">
    <w:name w:val="批注框文本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NUL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690</Characters>
  <Application>Microsoft Office Word</Application>
  <DocSecurity>0</DocSecurity>
  <Lines>5</Lines>
  <Paragraphs>1</Paragraphs>
  <ScaleCrop>false</ScaleCrop>
  <Company>Microsoft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2</cp:revision>
  <cp:lastPrinted>2023-12-13T01:29:00Z</cp:lastPrinted>
  <dcterms:created xsi:type="dcterms:W3CDTF">2023-12-15T03:16:00Z</dcterms:created>
  <dcterms:modified xsi:type="dcterms:W3CDTF">2023-12-15T03:16:00Z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EEA9A409D4B7477AB2332233B1D3A748_13</vt:lpwstr>
  </property>
</Properties>
</file>