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a"/>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865431" w:rsidTr="00102A7E">
        <w:tc>
          <w:tcPr>
            <w:tcW w:w="509" w:type="dxa"/>
          </w:tcPr>
          <w:p w:rsidR="00865431" w:rsidRDefault="00865431" w:rsidP="00102A7E">
            <w:pPr>
              <w:pStyle w:val="affff"/>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黑体" w:eastAsia="黑体" w:hAnsi="黑体"/>
                <w:sz w:val="21"/>
                <w:szCs w:val="21"/>
              </w:rPr>
              <w:t>ICS</w:t>
            </w:r>
          </w:p>
        </w:tc>
        <w:tc>
          <w:tcPr>
            <w:tcW w:w="8855" w:type="dxa"/>
          </w:tcPr>
          <w:p w:rsidR="00865431" w:rsidRDefault="00865431" w:rsidP="00102A7E">
            <w:pPr>
              <w:pStyle w:val="affff"/>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hint="eastAsia"/>
                <w:sz w:val="21"/>
                <w:szCs w:val="21"/>
              </w:rPr>
              <w:t>35.240</w:t>
            </w:r>
          </w:p>
        </w:tc>
      </w:tr>
      <w:tr w:rsidR="00865431" w:rsidTr="00102A7E">
        <w:tc>
          <w:tcPr>
            <w:tcW w:w="509" w:type="dxa"/>
          </w:tcPr>
          <w:p w:rsidR="00865431" w:rsidRDefault="00865431" w:rsidP="00102A7E">
            <w:pPr>
              <w:pStyle w:val="affff"/>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t>CCS</w:t>
            </w:r>
          </w:p>
        </w:tc>
        <w:tc>
          <w:tcPr>
            <w:tcW w:w="8855" w:type="dxa"/>
          </w:tcPr>
          <w:p w:rsidR="00865431" w:rsidRDefault="00865431" w:rsidP="00102A7E">
            <w:pPr>
              <w:pStyle w:val="affff"/>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hint="eastAsia"/>
                <w:sz w:val="21"/>
                <w:szCs w:val="21"/>
              </w:rPr>
              <w:t>L 67</w:t>
            </w:r>
          </w:p>
        </w:tc>
      </w:tr>
    </w:tbl>
    <w:p w:rsidR="00865431" w:rsidRDefault="00865431" w:rsidP="00865431">
      <w:pPr>
        <w:pStyle w:val="afffff3"/>
        <w:framePr w:w="9639" w:h="624" w:hRule="exact" w:hSpace="181" w:vSpace="181" w:wrap="around" w:hAnchor="page" w:x="1305" w:y="2269"/>
        <w:rPr>
          <w:rFonts w:ascii="黑体" w:eastAsia="黑体" w:hAnsi="黑体"/>
          <w:b w:val="0"/>
          <w:bCs w:val="0"/>
          <w:w w:val="100"/>
          <w:sz w:val="48"/>
          <w:szCs w:val="48"/>
        </w:rPr>
      </w:pPr>
      <w:bookmarkStart w:id="0" w:name="_Hlk26473981"/>
      <w:r>
        <w:rPr>
          <w:rFonts w:ascii="黑体" w:eastAsia="黑体" w:hAnsi="黑体" w:hint="eastAsia"/>
          <w:b w:val="0"/>
          <w:bCs w:val="0"/>
          <w:w w:val="100"/>
          <w:sz w:val="48"/>
          <w:szCs w:val="48"/>
        </w:rPr>
        <w:t>团体标准</w:t>
      </w:r>
    </w:p>
    <w:bookmarkEnd w:id="0"/>
    <w:p w:rsidR="00865431" w:rsidRDefault="00865431" w:rsidP="00865431">
      <w:pPr>
        <w:pStyle w:val="affffffffff5"/>
        <w:framePr w:wrap="auto"/>
        <w:rPr>
          <w:rFonts w:hAnsi="黑体"/>
        </w:rPr>
      </w:pPr>
      <w:r>
        <w:rPr>
          <w:rFonts w:hAnsi="黑体"/>
        </w:rPr>
        <w:t>T/GZX 003—2024</w:t>
      </w:r>
    </w:p>
    <w:p w:rsidR="00865431" w:rsidRDefault="00865431" w:rsidP="00865431">
      <w:pPr>
        <w:pStyle w:val="affffffffff6"/>
        <w:framePr w:wrap="auto"/>
        <w:rPr>
          <w:rFonts w:hAnsi="黑体"/>
        </w:rPr>
      </w:pPr>
      <w:r>
        <w:rPr>
          <w:rFonts w:hAnsi="黑体"/>
        </w:rPr>
        <w:fldChar w:fldCharType="begin">
          <w:ffData>
            <w:name w:val="OSTD_CODE"/>
            <w:enabled/>
            <w:calcOnExit w:val="0"/>
            <w:textInput/>
          </w:ffData>
        </w:fldChar>
      </w:r>
      <w:bookmarkStart w:id="1"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1"/>
    </w:p>
    <w:p w:rsidR="00865431" w:rsidRDefault="00865431" w:rsidP="00865431">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175BB01E" wp14:editId="33801F74">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" o:allowoverlap="f">
                <w10:wrap anchorx="page" anchory="page"/>
              </v:line>
            </w:pict>
          </mc:Fallback>
        </mc:AlternateContent>
      </w:r>
    </w:p>
    <w:p w:rsidR="00865431" w:rsidRDefault="00865431" w:rsidP="00865431">
      <w:pPr>
        <w:pStyle w:val="afffff3"/>
        <w:framePr w:w="9639" w:h="6976" w:hRule="exact" w:hSpace="0" w:vSpace="0" w:wrap="around" w:hAnchor="page" w:y="6408"/>
        <w:jc w:val="center"/>
        <w:rPr>
          <w:rFonts w:ascii="黑体" w:eastAsia="黑体" w:hAnsi="黑体"/>
          <w:b w:val="0"/>
          <w:bCs w:val="0"/>
          <w:w w:val="100"/>
        </w:rPr>
      </w:pPr>
    </w:p>
    <w:p w:rsidR="00865431" w:rsidRDefault="00865431" w:rsidP="00865431">
      <w:pPr>
        <w:pStyle w:val="affffffffff7"/>
        <w:framePr w:h="6974" w:hRule="exact" w:wrap="around" w:x="1419" w:anchorLock="1"/>
      </w:pPr>
      <w:r>
        <w:rPr>
          <w:rFonts w:hint="eastAsia"/>
        </w:rPr>
        <w:t>企业数字化技术等级评价规范</w:t>
      </w:r>
    </w:p>
    <w:p w:rsidR="00865431" w:rsidRDefault="00865431" w:rsidP="00865431">
      <w:pPr>
        <w:framePr w:w="9639" w:h="6974" w:hRule="exact" w:wrap="around" w:vAnchor="page" w:hAnchor="page" w:x="1419" w:y="6408" w:anchorLock="1"/>
        <w:ind w:left="-1418"/>
      </w:pPr>
    </w:p>
    <w:p w:rsidR="00865431" w:rsidRDefault="00865431" w:rsidP="00865431">
      <w:pPr>
        <w:pStyle w:val="afffffffb"/>
        <w:framePr w:w="9639" w:h="6974" w:hRule="exact" w:wrap="around" w:vAnchor="page" w:hAnchor="page" w:x="1419" w:y="6408" w:anchorLock="1"/>
        <w:textAlignment w:val="bottom"/>
        <w:rPr>
          <w:rFonts w:ascii="黑体" w:eastAsia="黑体" w:hAnsi="黑体"/>
          <w:szCs w:val="28"/>
        </w:rPr>
      </w:pPr>
      <w:bookmarkStart w:id="2" w:name="_Hlk136275315"/>
      <w:r>
        <w:rPr>
          <w:rFonts w:ascii="黑体" w:eastAsia="黑体" w:hAnsi="黑体" w:hint="eastAsia"/>
          <w:szCs w:val="28"/>
        </w:rPr>
        <w:t>S</w:t>
      </w:r>
      <w:r>
        <w:rPr>
          <w:rFonts w:ascii="黑体" w:eastAsia="黑体" w:hAnsi="黑体"/>
          <w:szCs w:val="28"/>
        </w:rPr>
        <w:t>pecification</w:t>
      </w:r>
      <w:r>
        <w:rPr>
          <w:rFonts w:ascii="黑体" w:eastAsia="黑体" w:hAnsi="黑体" w:hint="eastAsia"/>
          <w:szCs w:val="28"/>
        </w:rPr>
        <w:t xml:space="preserve"> </w:t>
      </w:r>
      <w:r>
        <w:rPr>
          <w:rFonts w:ascii="黑体" w:eastAsia="黑体" w:hAnsi="黑体"/>
          <w:szCs w:val="28"/>
        </w:rPr>
        <w:t>of</w:t>
      </w:r>
      <w:r>
        <w:rPr>
          <w:rFonts w:ascii="黑体" w:eastAsia="黑体" w:hAnsi="黑体" w:hint="eastAsia"/>
          <w:szCs w:val="28"/>
        </w:rPr>
        <w:t xml:space="preserve"> </w:t>
      </w:r>
      <w:r>
        <w:rPr>
          <w:rFonts w:ascii="黑体" w:eastAsia="黑体" w:hAnsi="黑体"/>
          <w:szCs w:val="28"/>
        </w:rPr>
        <w:t>enterprise</w:t>
      </w:r>
      <w:r>
        <w:rPr>
          <w:rFonts w:ascii="黑体" w:eastAsia="黑体" w:hAnsi="黑体" w:hint="eastAsia"/>
          <w:szCs w:val="28"/>
        </w:rPr>
        <w:t xml:space="preserve"> </w:t>
      </w:r>
      <w:r>
        <w:rPr>
          <w:rFonts w:ascii="黑体" w:eastAsia="黑体" w:hAnsi="黑体"/>
          <w:szCs w:val="28"/>
        </w:rPr>
        <w:t>digital</w:t>
      </w:r>
      <w:r>
        <w:rPr>
          <w:rFonts w:ascii="黑体" w:eastAsia="黑体" w:hAnsi="黑体" w:hint="eastAsia"/>
          <w:szCs w:val="28"/>
        </w:rPr>
        <w:t xml:space="preserve"> </w:t>
      </w:r>
      <w:r>
        <w:rPr>
          <w:rFonts w:ascii="黑体" w:eastAsia="黑体" w:hAnsi="黑体"/>
          <w:szCs w:val="28"/>
        </w:rPr>
        <w:t>technology</w:t>
      </w:r>
      <w:r>
        <w:rPr>
          <w:rFonts w:ascii="黑体" w:eastAsia="黑体" w:hAnsi="黑体" w:hint="eastAsia"/>
          <w:szCs w:val="28"/>
        </w:rPr>
        <w:t xml:space="preserve"> </w:t>
      </w:r>
      <w:r>
        <w:rPr>
          <w:rFonts w:ascii="黑体" w:eastAsia="黑体" w:hAnsi="黑体"/>
          <w:szCs w:val="28"/>
        </w:rPr>
        <w:t>level</w:t>
      </w:r>
      <w:r>
        <w:rPr>
          <w:rFonts w:ascii="黑体" w:eastAsia="黑体" w:hAnsi="黑体" w:hint="eastAsia"/>
          <w:szCs w:val="28"/>
        </w:rPr>
        <w:t xml:space="preserve"> </w:t>
      </w:r>
      <w:r>
        <w:rPr>
          <w:rFonts w:ascii="黑体" w:eastAsia="黑体" w:hAnsi="黑体"/>
          <w:szCs w:val="28"/>
        </w:rPr>
        <w:t>evaluation</w:t>
      </w:r>
    </w:p>
    <w:bookmarkEnd w:id="2"/>
    <w:p w:rsidR="00865431" w:rsidRDefault="00865431" w:rsidP="00865431">
      <w:pPr>
        <w:framePr w:w="9639" w:h="6974" w:hRule="exact" w:wrap="around" w:vAnchor="page" w:hAnchor="page" w:x="1419" w:y="6408" w:anchorLock="1"/>
        <w:spacing w:line="760" w:lineRule="exact"/>
        <w:ind w:left="-1418"/>
      </w:pPr>
    </w:p>
    <w:p w:rsidR="00865431" w:rsidRDefault="00865431" w:rsidP="00865431">
      <w:pPr>
        <w:pStyle w:val="afffffffb"/>
        <w:framePr w:w="9639" w:h="6974" w:hRule="exact" w:wrap="around" w:vAnchor="page" w:hAnchor="page" w:x="1419" w:y="6408" w:anchorLock="1"/>
        <w:textAlignment w:val="bottom"/>
        <w:rPr>
          <w:rFonts w:eastAsia="黑体"/>
          <w:szCs w:val="28"/>
        </w:rPr>
      </w:pPr>
    </w:p>
    <w:p w:rsidR="00865431" w:rsidRDefault="00865431" w:rsidP="00865431">
      <w:pPr>
        <w:pStyle w:val="afffffffb"/>
        <w:framePr w:w="9639" w:h="6974" w:hRule="exact" w:wrap="around" w:vAnchor="page" w:hAnchor="page" w:x="1419" w:y="6408" w:anchorLock="1"/>
        <w:textAlignment w:val="bottom"/>
        <w:rPr>
          <w:rFonts w:ascii="黑体" w:eastAsia="黑体" w:hAnsi="黑体"/>
          <w:sz w:val="21"/>
          <w:szCs w:val="21"/>
        </w:rPr>
      </w:pPr>
    </w:p>
    <w:p w:rsidR="00865431" w:rsidRDefault="00865431" w:rsidP="00865431">
      <w:pPr>
        <w:pStyle w:val="affffffffff3"/>
        <w:framePr w:wrap="around" w:y="14176"/>
      </w:pPr>
      <w:r>
        <w:rPr>
          <w:rFonts w:ascii="黑体"/>
        </w:rPr>
        <w:t>2024</w:t>
      </w:r>
      <w:r>
        <w:rPr>
          <w:rFonts w:ascii="黑体" w:hint="eastAsia"/>
        </w:rPr>
        <w:t xml:space="preserve"> </w:t>
      </w:r>
      <w:r>
        <w:rPr>
          <w:rFonts w:ascii="黑体"/>
        </w:rPr>
        <w:t>-</w:t>
      </w:r>
      <w:r>
        <w:rPr>
          <w:rFonts w:ascii="黑体" w:hint="eastAsia"/>
        </w:rPr>
        <w:t xml:space="preserve"> 11 </w:t>
      </w:r>
      <w:r>
        <w:rPr>
          <w:rFonts w:ascii="黑体"/>
        </w:rPr>
        <w:t>-</w:t>
      </w:r>
      <w:r>
        <w:rPr>
          <w:rFonts w:ascii="黑体" w:hint="eastAsia"/>
        </w:rPr>
        <w:t xml:space="preserve"> 08 </w:t>
      </w:r>
      <w:r>
        <w:rPr>
          <w:rFonts w:hint="eastAsia"/>
        </w:rPr>
        <w:t>发布</w:t>
      </w:r>
    </w:p>
    <w:p w:rsidR="00865431" w:rsidRDefault="00865431" w:rsidP="00865431">
      <w:pPr>
        <w:pStyle w:val="affffffffff4"/>
        <w:framePr w:wrap="around" w:y="14176"/>
      </w:pPr>
      <w:r>
        <w:rPr>
          <w:rFonts w:ascii="黑体"/>
        </w:rPr>
        <w:t>2024</w:t>
      </w:r>
      <w:r>
        <w:rPr>
          <w:rFonts w:ascii="黑体" w:hint="eastAsia"/>
        </w:rPr>
        <w:t xml:space="preserve"> </w:t>
      </w:r>
      <w:r>
        <w:rPr>
          <w:rFonts w:ascii="黑体"/>
        </w:rPr>
        <w:t>-</w:t>
      </w:r>
      <w:r>
        <w:rPr>
          <w:rFonts w:ascii="黑体" w:hint="eastAsia"/>
        </w:rPr>
        <w:t xml:space="preserve"> 12 </w:t>
      </w:r>
      <w:r>
        <w:rPr>
          <w:rFonts w:ascii="黑体"/>
        </w:rPr>
        <w:t>-</w:t>
      </w:r>
      <w:r>
        <w:rPr>
          <w:rFonts w:ascii="黑体" w:hint="eastAsia"/>
        </w:rPr>
        <w:t xml:space="preserve"> 01 </w:t>
      </w:r>
      <w:r>
        <w:rPr>
          <w:rFonts w:hint="eastAsia"/>
        </w:rPr>
        <w:t>实施</w:t>
      </w:r>
    </w:p>
    <w:p w:rsidR="00865431" w:rsidRDefault="00865431" w:rsidP="00865431">
      <w:pPr>
        <w:pStyle w:val="affffffffb"/>
        <w:framePr w:h="584" w:hRule="exact" w:hSpace="181" w:vSpace="181" w:wrap="around" w:y="15027"/>
        <w:rPr>
          <w:rFonts w:hAnsi="黑体"/>
        </w:rPr>
      </w:pPr>
      <w:r>
        <w:rPr>
          <w:rFonts w:ascii="Times New Roman" w:hint="eastAsia"/>
          <w:w w:val="100"/>
          <w:sz w:val="28"/>
        </w:rPr>
        <w:t>广东省企业管理咨询协会</w:t>
      </w:r>
      <w:r>
        <w:rPr>
          <w:rFonts w:ascii="Times New Roman"/>
          <w:w w:val="100"/>
          <w:sz w:val="28"/>
        </w:rPr>
        <w:t> </w:t>
      </w:r>
      <w:r>
        <w:rPr>
          <w:rStyle w:val="afffffffffffc"/>
          <w:rFonts w:hAnsi="黑体" w:hint="eastAsia"/>
        </w:rPr>
        <w:t>发布</w:t>
      </w:r>
    </w:p>
    <w:tbl>
      <w:tblPr>
        <w:tblStyle w:val="affffa"/>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661"/>
      </w:tblGrid>
      <w:tr w:rsidR="00865431" w:rsidTr="00102A7E">
        <w:tc>
          <w:tcPr>
            <w:tcW w:w="6661" w:type="dxa"/>
          </w:tcPr>
          <w:p w:rsidR="00865431" w:rsidRDefault="00865431" w:rsidP="00102A7E">
            <w:pPr>
              <w:pStyle w:val="afffff2"/>
              <w:framePr w:w="0" w:hRule="auto" w:wrap="auto" w:hAnchor="text" w:xAlign="left" w:yAlign="inline" w:anchorLock="0"/>
              <w:rPr>
                <w:rFonts w:ascii="宋体" w:hAnsi="宋体"/>
                <w:sz w:val="28"/>
                <w:szCs w:val="28"/>
              </w:rPr>
            </w:pPr>
            <w:r>
              <w:t>T</w:t>
            </w:r>
            <w:r>
              <w:rPr>
                <w:rFonts w:hint="eastAsia"/>
              </w:rPr>
              <w:t>/</w:t>
            </w:r>
            <w:r>
              <w:t>GZX</w:t>
            </w:r>
          </w:p>
        </w:tc>
      </w:tr>
    </w:tbl>
    <w:p w:rsidR="00865431" w:rsidRDefault="00865431" w:rsidP="00865431">
      <w:pPr>
        <w:rPr>
          <w:rFonts w:ascii="宋体" w:hAnsi="宋体"/>
          <w:sz w:val="28"/>
          <w:szCs w:val="28"/>
        </w:rPr>
        <w:sectPr w:rsidR="00865431" w:rsidSect="00865431">
          <w:headerReference w:type="even" r:id="rId8"/>
          <w:headerReference w:type="default" r:id="rId9"/>
          <w:footerReference w:type="even" r:id="rId10"/>
          <w:footerReference w:type="default" r:id="rId11"/>
          <w:headerReference w:type="first" r:id="rId12"/>
          <w:footerReference w:type="first" r:id="rId13"/>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4D0B069C" wp14:editId="3B0979BF">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">
                <w10:wrap anchorx="page" anchory="page"/>
                <w10:anchorlock/>
              </v:line>
            </w:pict>
          </mc:Fallback>
        </mc:AlternateContent>
      </w:r>
    </w:p>
    <w:p w:rsidR="00865431" w:rsidRDefault="00865431" w:rsidP="00865431">
      <w:pPr>
        <w:pStyle w:val="affffffd"/>
        <w:spacing w:after="468"/>
      </w:pPr>
      <w:bookmarkStart w:id="3" w:name="BookMark1"/>
      <w:bookmarkStart w:id="4" w:name="_Toc68870194"/>
      <w:bookmarkStart w:id="5" w:name="_Toc67044875"/>
      <w:bookmarkStart w:id="6" w:name="_Toc66899194"/>
      <w:bookmarkStart w:id="7" w:name="_Toc74142077"/>
      <w:bookmarkStart w:id="8" w:name="_Toc72853454"/>
      <w:bookmarkStart w:id="9" w:name="_Toc74243418"/>
      <w:bookmarkStart w:id="10" w:name="_Toc136369503"/>
      <w:bookmarkStart w:id="11" w:name="_Toc135754329"/>
      <w:bookmarkStart w:id="12" w:name="_Toc134098978"/>
      <w:bookmarkStart w:id="13" w:name="_Toc67053156"/>
      <w:bookmarkStart w:id="14" w:name="_Toc67066418"/>
      <w:bookmarkStart w:id="15" w:name="_Toc145610571"/>
      <w:bookmarkStart w:id="16" w:name="_Toc68869488"/>
      <w:bookmarkStart w:id="17" w:name="_Toc67071479"/>
      <w:bookmarkStart w:id="18" w:name="_Toc141864087"/>
      <w:bookmarkStart w:id="19" w:name="_Toc74150045"/>
      <w:bookmarkStart w:id="20" w:name="_Toc67082537"/>
      <w:bookmarkStart w:id="21" w:name="_Toc66981424"/>
      <w:bookmarkStart w:id="22" w:name="_Toc157101668"/>
      <w:bookmarkStart w:id="23" w:name="_Toc163494399"/>
      <w:bookmarkStart w:id="24" w:name="_Toc153979631"/>
      <w:bookmarkStart w:id="25" w:name="_Toc74226207"/>
      <w:bookmarkStart w:id="26" w:name="_Toc133598032"/>
      <w:bookmarkStart w:id="27" w:name="_Toc67305561"/>
      <w:bookmarkStart w:id="28" w:name="_Toc67079596"/>
      <w:bookmarkStart w:id="29" w:name="_Toc144820455"/>
      <w:bookmarkStart w:id="30" w:name="_Toc146118000"/>
      <w:bookmarkStart w:id="31" w:name="_Toc149744162"/>
      <w:bookmarkStart w:id="32" w:name="_Toc70518821"/>
      <w:bookmarkStart w:id="33" w:name="_Toc157940044"/>
      <w:bookmarkStart w:id="34" w:name="_Toc159166413"/>
      <w:bookmarkStart w:id="35" w:name="_Toc146205649"/>
      <w:bookmarkStart w:id="36" w:name="_Toc67069577"/>
      <w:bookmarkStart w:id="37" w:name="_Toc175737028"/>
      <w:bookmarkStart w:id="38" w:name="_Toc150880589"/>
      <w:bookmarkStart w:id="39" w:name="_Toc150422805"/>
      <w:bookmarkStart w:id="40" w:name="_Toc68855871"/>
      <w:bookmarkStart w:id="41" w:name="_Toc141864096"/>
      <w:bookmarkStart w:id="42" w:name="_Toc167467454"/>
      <w:bookmarkStart w:id="43" w:name="_Toc169702677"/>
      <w:bookmarkStart w:id="44" w:name="_Toc146123527"/>
      <w:bookmarkStart w:id="45" w:name="_Toc160199765"/>
      <w:bookmarkStart w:id="46" w:name="_Toc67047417"/>
      <w:bookmarkStart w:id="47" w:name="_Toc167195583"/>
      <w:bookmarkStart w:id="48" w:name="_Toc172712604"/>
      <w:r>
        <w:rPr>
          <w:rFonts w:hint="eastAsia"/>
          <w:spacing w:val="320"/>
        </w:rPr>
        <w:lastRenderedPageBreak/>
        <w:t>目</w:t>
      </w:r>
      <w:r>
        <w:rPr>
          <w:rFonts w:hint="eastAsia"/>
        </w:rPr>
        <w:t>次</w:t>
      </w:r>
    </w:p>
    <w:p w:rsidR="00865431" w:rsidRDefault="00865431" w:rsidP="00865431">
      <w:pPr>
        <w:pStyle w:val="10"/>
        <w:tabs>
          <w:tab w:val="right" w:leader="dot" w:pos="9344"/>
        </w:tabs>
        <w:rPr>
          <w:rFonts w:asciiTheme="minorHAnsi" w:eastAsiaTheme="minorEastAsia" w:hAnsiTheme="minorHAnsi" w:cstheme="minorBidi"/>
          <w:sz w:val="22"/>
          <w:szCs w:val="24"/>
          <w14:ligatures w14:val="standardContextual"/>
        </w:rPr>
      </w:pPr>
      <w:r>
        <w:fldChar w:fldCharType="begin"/>
      </w:r>
      <w:r>
        <w:instrText xml:space="preserve"> TOC \o "1-1" \h </w:instrText>
      </w:r>
      <w:r>
        <w:fldChar w:fldCharType="separate"/>
      </w:r>
      <w:hyperlink w:anchor="_Toc181639094" w:history="1">
        <w:r>
          <w:rPr>
            <w:rStyle w:val="affffe"/>
            <w:rFonts w:hint="eastAsia"/>
          </w:rPr>
          <w:t>前言</w:t>
        </w:r>
        <w:r>
          <w:rPr>
            <w:rFonts w:hint="eastAsia"/>
          </w:rPr>
          <w:tab/>
        </w:r>
        <w:r>
          <w:rPr>
            <w:rFonts w:hint="eastAsia"/>
          </w:rPr>
          <w:fldChar w:fldCharType="begin"/>
        </w:r>
        <w:r>
          <w:rPr>
            <w:rFonts w:hint="eastAsia"/>
          </w:rPr>
          <w:instrText xml:space="preserve"> </w:instrText>
        </w:r>
        <w:r>
          <w:instrText>PAGEREF _Toc181639094 \h</w:instrText>
        </w:r>
        <w:r>
          <w:rPr>
            <w:rFonts w:hint="eastAsia"/>
          </w:rPr>
          <w:instrText xml:space="preserve"> </w:instrText>
        </w:r>
        <w:r>
          <w:rPr>
            <w:rFonts w:hint="eastAsia"/>
          </w:rPr>
        </w:r>
        <w:r>
          <w:rPr>
            <w:rFonts w:hint="eastAsia"/>
          </w:rPr>
          <w:fldChar w:fldCharType="separate"/>
        </w:r>
        <w:r>
          <w:rPr>
            <w:noProof/>
          </w:rPr>
          <w:t>II</w:t>
        </w:r>
        <w:r>
          <w:rPr>
            <w:rFonts w:hint="eastAsia"/>
          </w:rPr>
          <w:fldChar w:fldCharType="end"/>
        </w:r>
      </w:hyperlink>
    </w:p>
    <w:p w:rsidR="00865431" w:rsidRDefault="00865431" w:rsidP="00865431">
      <w:pPr>
        <w:pStyle w:val="10"/>
        <w:tabs>
          <w:tab w:val="right" w:leader="dot" w:pos="9344"/>
        </w:tabs>
        <w:rPr>
          <w:rFonts w:asciiTheme="minorHAnsi" w:eastAsiaTheme="minorEastAsia" w:hAnsiTheme="minorHAnsi" w:cstheme="minorBidi"/>
          <w:sz w:val="22"/>
          <w:szCs w:val="24"/>
          <w14:ligatures w14:val="standardContextual"/>
        </w:rPr>
      </w:pPr>
      <w:hyperlink w:anchor="_Toc181639095" w:history="1">
        <w:r>
          <w:rPr>
            <w:rStyle w:val="affffe"/>
            <w:rFonts w:hint="eastAsia"/>
          </w:rPr>
          <w:t>引言</w:t>
        </w:r>
        <w:r>
          <w:rPr>
            <w:rFonts w:hint="eastAsia"/>
          </w:rPr>
          <w:tab/>
        </w:r>
        <w:r>
          <w:rPr>
            <w:rFonts w:hint="eastAsia"/>
          </w:rPr>
          <w:fldChar w:fldCharType="begin"/>
        </w:r>
        <w:r>
          <w:rPr>
            <w:rFonts w:hint="eastAsia"/>
          </w:rPr>
          <w:instrText xml:space="preserve"> </w:instrText>
        </w:r>
        <w:r>
          <w:instrText>PAGEREF _Toc181639095 \h</w:instrText>
        </w:r>
        <w:r>
          <w:rPr>
            <w:rFonts w:hint="eastAsia"/>
          </w:rPr>
          <w:instrText xml:space="preserve"> </w:instrText>
        </w:r>
        <w:r>
          <w:rPr>
            <w:rFonts w:hint="eastAsia"/>
          </w:rPr>
        </w:r>
        <w:r>
          <w:rPr>
            <w:rFonts w:hint="eastAsia"/>
          </w:rPr>
          <w:fldChar w:fldCharType="separate"/>
        </w:r>
        <w:r>
          <w:rPr>
            <w:noProof/>
          </w:rPr>
          <w:t>III</w:t>
        </w:r>
        <w:r>
          <w:rPr>
            <w:rFonts w:hint="eastAsia"/>
          </w:rPr>
          <w:fldChar w:fldCharType="end"/>
        </w:r>
      </w:hyperlink>
    </w:p>
    <w:p w:rsidR="00865431" w:rsidRDefault="00865431" w:rsidP="00865431">
      <w:pPr>
        <w:pStyle w:val="10"/>
        <w:tabs>
          <w:tab w:val="right" w:leader="dot" w:pos="9344"/>
        </w:tabs>
        <w:rPr>
          <w:rFonts w:asciiTheme="minorHAnsi" w:eastAsiaTheme="minorEastAsia" w:hAnsiTheme="minorHAnsi" w:cstheme="minorBidi"/>
          <w:sz w:val="22"/>
          <w:szCs w:val="24"/>
          <w14:ligatures w14:val="standardContextual"/>
        </w:rPr>
      </w:pPr>
      <w:hyperlink w:anchor="_Toc181639096" w:history="1">
        <w:r>
          <w:rPr>
            <w:rStyle w:val="affffe"/>
            <w:rFonts w:hint="eastAsia"/>
          </w:rPr>
          <w:t>1</w:t>
        </w:r>
        <w:r>
          <w:rPr>
            <w:rStyle w:val="affffe"/>
          </w:rPr>
          <w:t xml:space="preserve"> </w:t>
        </w:r>
        <w:r>
          <w:rPr>
            <w:rStyle w:val="affffe"/>
            <w:rFonts w:hint="eastAsia"/>
          </w:rPr>
          <w:t xml:space="preserve"> 范围</w:t>
        </w:r>
        <w:r>
          <w:rPr>
            <w:rFonts w:hint="eastAsia"/>
          </w:rPr>
          <w:tab/>
        </w:r>
        <w:r>
          <w:rPr>
            <w:rFonts w:hint="eastAsia"/>
          </w:rPr>
          <w:fldChar w:fldCharType="begin"/>
        </w:r>
        <w:r>
          <w:rPr>
            <w:rFonts w:hint="eastAsia"/>
          </w:rPr>
          <w:instrText xml:space="preserve"> </w:instrText>
        </w:r>
        <w:r>
          <w:instrText>PAGEREF _Toc181639096 \h</w:instrText>
        </w:r>
        <w:r>
          <w:rPr>
            <w:rFonts w:hint="eastAsia"/>
          </w:rPr>
          <w:instrText xml:space="preserve"> </w:instrText>
        </w:r>
        <w:r>
          <w:rPr>
            <w:rFonts w:hint="eastAsia"/>
          </w:rPr>
        </w:r>
        <w:r>
          <w:rPr>
            <w:rFonts w:hint="eastAsia"/>
          </w:rPr>
          <w:fldChar w:fldCharType="separate"/>
        </w:r>
        <w:r>
          <w:rPr>
            <w:noProof/>
          </w:rPr>
          <w:t>1</w:t>
        </w:r>
        <w:r>
          <w:rPr>
            <w:rFonts w:hint="eastAsia"/>
          </w:rPr>
          <w:fldChar w:fldCharType="end"/>
        </w:r>
      </w:hyperlink>
    </w:p>
    <w:p w:rsidR="00865431" w:rsidRDefault="00865431" w:rsidP="00865431">
      <w:pPr>
        <w:pStyle w:val="10"/>
        <w:tabs>
          <w:tab w:val="right" w:leader="dot" w:pos="9344"/>
        </w:tabs>
        <w:rPr>
          <w:rFonts w:asciiTheme="minorHAnsi" w:eastAsiaTheme="minorEastAsia" w:hAnsiTheme="minorHAnsi" w:cstheme="minorBidi"/>
          <w:sz w:val="22"/>
          <w:szCs w:val="24"/>
          <w14:ligatures w14:val="standardContextual"/>
        </w:rPr>
      </w:pPr>
      <w:hyperlink w:anchor="_Toc181639097" w:history="1">
        <w:r>
          <w:rPr>
            <w:rStyle w:val="affffe"/>
            <w:rFonts w:hint="eastAsia"/>
          </w:rPr>
          <w:t>2</w:t>
        </w:r>
        <w:r>
          <w:rPr>
            <w:rStyle w:val="affffe"/>
          </w:rPr>
          <w:t xml:space="preserve"> </w:t>
        </w:r>
        <w:r>
          <w:rPr>
            <w:rStyle w:val="affffe"/>
            <w:rFonts w:hint="eastAsia"/>
          </w:rPr>
          <w:t xml:space="preserve"> 规范性引用文件</w:t>
        </w:r>
        <w:r>
          <w:rPr>
            <w:rFonts w:hint="eastAsia"/>
          </w:rPr>
          <w:tab/>
        </w:r>
        <w:r>
          <w:rPr>
            <w:rFonts w:hint="eastAsia"/>
          </w:rPr>
          <w:fldChar w:fldCharType="begin"/>
        </w:r>
        <w:r>
          <w:rPr>
            <w:rFonts w:hint="eastAsia"/>
          </w:rPr>
          <w:instrText xml:space="preserve"> </w:instrText>
        </w:r>
        <w:r>
          <w:instrText>PAGEREF _Toc181639097 \h</w:instrText>
        </w:r>
        <w:r>
          <w:rPr>
            <w:rFonts w:hint="eastAsia"/>
          </w:rPr>
          <w:instrText xml:space="preserve"> </w:instrText>
        </w:r>
        <w:r>
          <w:rPr>
            <w:rFonts w:hint="eastAsia"/>
          </w:rPr>
        </w:r>
        <w:r>
          <w:rPr>
            <w:rFonts w:hint="eastAsia"/>
          </w:rPr>
          <w:fldChar w:fldCharType="separate"/>
        </w:r>
        <w:r>
          <w:rPr>
            <w:noProof/>
          </w:rPr>
          <w:t>1</w:t>
        </w:r>
        <w:r>
          <w:rPr>
            <w:rFonts w:hint="eastAsia"/>
          </w:rPr>
          <w:fldChar w:fldCharType="end"/>
        </w:r>
      </w:hyperlink>
    </w:p>
    <w:p w:rsidR="00865431" w:rsidRDefault="00865431" w:rsidP="00865431">
      <w:pPr>
        <w:pStyle w:val="10"/>
        <w:tabs>
          <w:tab w:val="right" w:leader="dot" w:pos="9344"/>
        </w:tabs>
        <w:rPr>
          <w:rFonts w:asciiTheme="minorHAnsi" w:eastAsiaTheme="minorEastAsia" w:hAnsiTheme="minorHAnsi" w:cstheme="minorBidi"/>
          <w:sz w:val="22"/>
          <w:szCs w:val="24"/>
          <w14:ligatures w14:val="standardContextual"/>
        </w:rPr>
      </w:pPr>
      <w:hyperlink w:anchor="_Toc181639098" w:history="1">
        <w:r>
          <w:rPr>
            <w:rStyle w:val="affffe"/>
            <w:rFonts w:hint="eastAsia"/>
          </w:rPr>
          <w:t>3</w:t>
        </w:r>
        <w:r>
          <w:rPr>
            <w:rStyle w:val="affffe"/>
          </w:rPr>
          <w:t xml:space="preserve"> </w:t>
        </w:r>
        <w:r>
          <w:rPr>
            <w:rStyle w:val="affffe"/>
            <w:rFonts w:hint="eastAsia"/>
          </w:rPr>
          <w:t xml:space="preserve"> 术语和定义</w:t>
        </w:r>
        <w:r>
          <w:rPr>
            <w:rFonts w:hint="eastAsia"/>
          </w:rPr>
          <w:tab/>
        </w:r>
        <w:r>
          <w:rPr>
            <w:rFonts w:hint="eastAsia"/>
          </w:rPr>
          <w:fldChar w:fldCharType="begin"/>
        </w:r>
        <w:r>
          <w:rPr>
            <w:rFonts w:hint="eastAsia"/>
          </w:rPr>
          <w:instrText xml:space="preserve"> </w:instrText>
        </w:r>
        <w:r>
          <w:instrText>PAGEREF _Toc181639098 \h</w:instrText>
        </w:r>
        <w:r>
          <w:rPr>
            <w:rFonts w:hint="eastAsia"/>
          </w:rPr>
          <w:instrText xml:space="preserve"> </w:instrText>
        </w:r>
        <w:r>
          <w:rPr>
            <w:rFonts w:hint="eastAsia"/>
          </w:rPr>
        </w:r>
        <w:r>
          <w:rPr>
            <w:rFonts w:hint="eastAsia"/>
          </w:rPr>
          <w:fldChar w:fldCharType="separate"/>
        </w:r>
        <w:r>
          <w:rPr>
            <w:noProof/>
          </w:rPr>
          <w:t>1</w:t>
        </w:r>
        <w:r>
          <w:rPr>
            <w:rFonts w:hint="eastAsia"/>
          </w:rPr>
          <w:fldChar w:fldCharType="end"/>
        </w:r>
      </w:hyperlink>
    </w:p>
    <w:p w:rsidR="00865431" w:rsidRDefault="00865431" w:rsidP="00865431">
      <w:pPr>
        <w:pStyle w:val="10"/>
        <w:tabs>
          <w:tab w:val="right" w:leader="dot" w:pos="9344"/>
        </w:tabs>
        <w:rPr>
          <w:rFonts w:asciiTheme="minorHAnsi" w:eastAsiaTheme="minorEastAsia" w:hAnsiTheme="minorHAnsi" w:cstheme="minorBidi"/>
          <w:sz w:val="22"/>
          <w:szCs w:val="24"/>
          <w14:ligatures w14:val="standardContextual"/>
        </w:rPr>
      </w:pPr>
      <w:hyperlink w:anchor="_Toc181639099" w:history="1">
        <w:r>
          <w:rPr>
            <w:rStyle w:val="affffe"/>
            <w:rFonts w:hint="eastAsia"/>
          </w:rPr>
          <w:t>4</w:t>
        </w:r>
        <w:r>
          <w:rPr>
            <w:rStyle w:val="affffe"/>
          </w:rPr>
          <w:t xml:space="preserve"> </w:t>
        </w:r>
        <w:r>
          <w:rPr>
            <w:rStyle w:val="affffe"/>
            <w:rFonts w:hint="eastAsia"/>
          </w:rPr>
          <w:t xml:space="preserve"> 原则</w:t>
        </w:r>
        <w:r>
          <w:rPr>
            <w:rFonts w:hint="eastAsia"/>
          </w:rPr>
          <w:tab/>
        </w:r>
        <w:r>
          <w:rPr>
            <w:rFonts w:hint="eastAsia"/>
          </w:rPr>
          <w:fldChar w:fldCharType="begin"/>
        </w:r>
        <w:r>
          <w:rPr>
            <w:rFonts w:hint="eastAsia"/>
          </w:rPr>
          <w:instrText xml:space="preserve"> </w:instrText>
        </w:r>
        <w:r>
          <w:instrText>PAGEREF _Toc181639099 \h</w:instrText>
        </w:r>
        <w:r>
          <w:rPr>
            <w:rFonts w:hint="eastAsia"/>
          </w:rPr>
          <w:instrText xml:space="preserve"> </w:instrText>
        </w:r>
        <w:r>
          <w:rPr>
            <w:rFonts w:hint="eastAsia"/>
          </w:rPr>
        </w:r>
        <w:r>
          <w:rPr>
            <w:rFonts w:hint="eastAsia"/>
          </w:rPr>
          <w:fldChar w:fldCharType="separate"/>
        </w:r>
        <w:r>
          <w:rPr>
            <w:noProof/>
          </w:rPr>
          <w:t>1</w:t>
        </w:r>
        <w:r>
          <w:rPr>
            <w:rFonts w:hint="eastAsia"/>
          </w:rPr>
          <w:fldChar w:fldCharType="end"/>
        </w:r>
      </w:hyperlink>
    </w:p>
    <w:p w:rsidR="00865431" w:rsidRDefault="00865431" w:rsidP="00865431">
      <w:pPr>
        <w:pStyle w:val="10"/>
        <w:tabs>
          <w:tab w:val="right" w:leader="dot" w:pos="9344"/>
        </w:tabs>
        <w:rPr>
          <w:rFonts w:asciiTheme="minorHAnsi" w:eastAsiaTheme="minorEastAsia" w:hAnsiTheme="minorHAnsi" w:cstheme="minorBidi"/>
          <w:sz w:val="22"/>
          <w:szCs w:val="24"/>
          <w14:ligatures w14:val="standardContextual"/>
        </w:rPr>
      </w:pPr>
      <w:hyperlink w:anchor="_Toc181639100" w:history="1">
        <w:r>
          <w:rPr>
            <w:rStyle w:val="affffe"/>
            <w:rFonts w:hint="eastAsia"/>
          </w:rPr>
          <w:t>5</w:t>
        </w:r>
        <w:r>
          <w:rPr>
            <w:rStyle w:val="affffe"/>
          </w:rPr>
          <w:t xml:space="preserve"> </w:t>
        </w:r>
        <w:r>
          <w:rPr>
            <w:rStyle w:val="affffe"/>
            <w:rFonts w:hint="eastAsia"/>
          </w:rPr>
          <w:t xml:space="preserve"> 企业分类</w:t>
        </w:r>
        <w:r>
          <w:rPr>
            <w:rFonts w:hint="eastAsia"/>
          </w:rPr>
          <w:tab/>
        </w:r>
        <w:r>
          <w:rPr>
            <w:rFonts w:hint="eastAsia"/>
          </w:rPr>
          <w:fldChar w:fldCharType="begin"/>
        </w:r>
        <w:r>
          <w:rPr>
            <w:rFonts w:hint="eastAsia"/>
          </w:rPr>
          <w:instrText xml:space="preserve"> </w:instrText>
        </w:r>
        <w:r>
          <w:instrText>PAGEREF _Toc181639100 \h</w:instrText>
        </w:r>
        <w:r>
          <w:rPr>
            <w:rFonts w:hint="eastAsia"/>
          </w:rPr>
          <w:instrText xml:space="preserve"> </w:instrText>
        </w:r>
        <w:r>
          <w:rPr>
            <w:rFonts w:hint="eastAsia"/>
          </w:rPr>
        </w:r>
        <w:r>
          <w:rPr>
            <w:rFonts w:hint="eastAsia"/>
          </w:rPr>
          <w:fldChar w:fldCharType="separate"/>
        </w:r>
        <w:r>
          <w:rPr>
            <w:noProof/>
          </w:rPr>
          <w:t>2</w:t>
        </w:r>
        <w:r>
          <w:rPr>
            <w:rFonts w:hint="eastAsia"/>
          </w:rPr>
          <w:fldChar w:fldCharType="end"/>
        </w:r>
      </w:hyperlink>
    </w:p>
    <w:p w:rsidR="00865431" w:rsidRDefault="00865431" w:rsidP="00865431">
      <w:pPr>
        <w:pStyle w:val="10"/>
        <w:tabs>
          <w:tab w:val="right" w:leader="dot" w:pos="9344"/>
        </w:tabs>
        <w:rPr>
          <w:rFonts w:asciiTheme="minorHAnsi" w:eastAsiaTheme="minorEastAsia" w:hAnsiTheme="minorHAnsi" w:cstheme="minorBidi"/>
          <w:sz w:val="22"/>
          <w:szCs w:val="24"/>
          <w14:ligatures w14:val="standardContextual"/>
        </w:rPr>
      </w:pPr>
      <w:hyperlink w:anchor="_Toc181639101" w:history="1">
        <w:r>
          <w:rPr>
            <w:rStyle w:val="affffe"/>
            <w:rFonts w:hint="eastAsia"/>
          </w:rPr>
          <w:t>6</w:t>
        </w:r>
        <w:r>
          <w:rPr>
            <w:rStyle w:val="affffe"/>
          </w:rPr>
          <w:t xml:space="preserve"> </w:t>
        </w:r>
        <w:r>
          <w:rPr>
            <w:rStyle w:val="affffe"/>
            <w:rFonts w:hint="eastAsia"/>
          </w:rPr>
          <w:t xml:space="preserve"> 评价机构和人员</w:t>
        </w:r>
        <w:r>
          <w:rPr>
            <w:rFonts w:hint="eastAsia"/>
          </w:rPr>
          <w:tab/>
        </w:r>
        <w:r>
          <w:rPr>
            <w:rFonts w:hint="eastAsia"/>
          </w:rPr>
          <w:fldChar w:fldCharType="begin"/>
        </w:r>
        <w:r>
          <w:rPr>
            <w:rFonts w:hint="eastAsia"/>
          </w:rPr>
          <w:instrText xml:space="preserve"> </w:instrText>
        </w:r>
        <w:r>
          <w:instrText>PAGEREF _Toc181639101 \h</w:instrText>
        </w:r>
        <w:r>
          <w:rPr>
            <w:rFonts w:hint="eastAsia"/>
          </w:rPr>
          <w:instrText xml:space="preserve"> </w:instrText>
        </w:r>
        <w:r>
          <w:rPr>
            <w:rFonts w:hint="eastAsia"/>
          </w:rPr>
        </w:r>
        <w:r>
          <w:rPr>
            <w:rFonts w:hint="eastAsia"/>
          </w:rPr>
          <w:fldChar w:fldCharType="separate"/>
        </w:r>
        <w:r>
          <w:rPr>
            <w:noProof/>
          </w:rPr>
          <w:t>2</w:t>
        </w:r>
        <w:r>
          <w:rPr>
            <w:rFonts w:hint="eastAsia"/>
          </w:rPr>
          <w:fldChar w:fldCharType="end"/>
        </w:r>
      </w:hyperlink>
    </w:p>
    <w:p w:rsidR="00865431" w:rsidRDefault="00865431" w:rsidP="00865431">
      <w:pPr>
        <w:pStyle w:val="10"/>
        <w:tabs>
          <w:tab w:val="right" w:leader="dot" w:pos="9344"/>
        </w:tabs>
        <w:rPr>
          <w:rFonts w:asciiTheme="minorHAnsi" w:eastAsiaTheme="minorEastAsia" w:hAnsiTheme="minorHAnsi" w:cstheme="minorBidi"/>
          <w:sz w:val="22"/>
          <w:szCs w:val="24"/>
          <w14:ligatures w14:val="standardContextual"/>
        </w:rPr>
      </w:pPr>
      <w:hyperlink w:anchor="_Toc181639102" w:history="1">
        <w:r>
          <w:rPr>
            <w:rStyle w:val="affffe"/>
            <w:rFonts w:hint="eastAsia"/>
          </w:rPr>
          <w:t>7</w:t>
        </w:r>
        <w:r>
          <w:rPr>
            <w:rStyle w:val="affffe"/>
          </w:rPr>
          <w:t xml:space="preserve"> </w:t>
        </w:r>
        <w:r>
          <w:rPr>
            <w:rStyle w:val="affffe"/>
            <w:rFonts w:hint="eastAsia"/>
          </w:rPr>
          <w:t xml:space="preserve"> 评价程序</w:t>
        </w:r>
        <w:r>
          <w:rPr>
            <w:rFonts w:hint="eastAsia"/>
          </w:rPr>
          <w:tab/>
        </w:r>
        <w:r>
          <w:rPr>
            <w:rFonts w:hint="eastAsia"/>
          </w:rPr>
          <w:fldChar w:fldCharType="begin"/>
        </w:r>
        <w:r>
          <w:rPr>
            <w:rFonts w:hint="eastAsia"/>
          </w:rPr>
          <w:instrText xml:space="preserve"> </w:instrText>
        </w:r>
        <w:r>
          <w:instrText>PAGEREF _Toc181639102 \h</w:instrText>
        </w:r>
        <w:r>
          <w:rPr>
            <w:rFonts w:hint="eastAsia"/>
          </w:rPr>
          <w:instrText xml:space="preserve"> </w:instrText>
        </w:r>
        <w:r>
          <w:rPr>
            <w:rFonts w:hint="eastAsia"/>
          </w:rPr>
        </w:r>
        <w:r>
          <w:rPr>
            <w:rFonts w:hint="eastAsia"/>
          </w:rPr>
          <w:fldChar w:fldCharType="separate"/>
        </w:r>
        <w:r>
          <w:rPr>
            <w:noProof/>
          </w:rPr>
          <w:t>3</w:t>
        </w:r>
        <w:r>
          <w:rPr>
            <w:rFonts w:hint="eastAsia"/>
          </w:rPr>
          <w:fldChar w:fldCharType="end"/>
        </w:r>
      </w:hyperlink>
    </w:p>
    <w:p w:rsidR="00865431" w:rsidRDefault="00865431" w:rsidP="00865431">
      <w:pPr>
        <w:pStyle w:val="10"/>
        <w:tabs>
          <w:tab w:val="right" w:leader="dot" w:pos="9344"/>
        </w:tabs>
        <w:rPr>
          <w:rFonts w:asciiTheme="minorHAnsi" w:eastAsiaTheme="minorEastAsia" w:hAnsiTheme="minorHAnsi" w:cstheme="minorBidi"/>
          <w:sz w:val="22"/>
          <w:szCs w:val="24"/>
          <w14:ligatures w14:val="standardContextual"/>
        </w:rPr>
      </w:pPr>
      <w:hyperlink w:anchor="_Toc181639103" w:history="1">
        <w:r>
          <w:rPr>
            <w:rStyle w:val="affffe"/>
            <w:rFonts w:hint="eastAsia"/>
          </w:rPr>
          <w:t>8</w:t>
        </w:r>
        <w:r>
          <w:rPr>
            <w:rStyle w:val="affffe"/>
          </w:rPr>
          <w:t xml:space="preserve"> </w:t>
        </w:r>
        <w:r>
          <w:rPr>
            <w:rStyle w:val="affffe"/>
            <w:rFonts w:hint="eastAsia"/>
          </w:rPr>
          <w:t xml:space="preserve"> 评价指标和等级</w:t>
        </w:r>
        <w:r>
          <w:rPr>
            <w:rFonts w:hint="eastAsia"/>
          </w:rPr>
          <w:tab/>
        </w:r>
        <w:r>
          <w:rPr>
            <w:rFonts w:hint="eastAsia"/>
          </w:rPr>
          <w:fldChar w:fldCharType="begin"/>
        </w:r>
        <w:r>
          <w:rPr>
            <w:rFonts w:hint="eastAsia"/>
          </w:rPr>
          <w:instrText xml:space="preserve"> </w:instrText>
        </w:r>
        <w:r>
          <w:instrText>PAGEREF _Toc181639103 \h</w:instrText>
        </w:r>
        <w:r>
          <w:rPr>
            <w:rFonts w:hint="eastAsia"/>
          </w:rPr>
          <w:instrText xml:space="preserve"> </w:instrText>
        </w:r>
        <w:r>
          <w:rPr>
            <w:rFonts w:hint="eastAsia"/>
          </w:rPr>
        </w:r>
        <w:r>
          <w:rPr>
            <w:rFonts w:hint="eastAsia"/>
          </w:rPr>
          <w:fldChar w:fldCharType="separate"/>
        </w:r>
        <w:r>
          <w:rPr>
            <w:noProof/>
          </w:rPr>
          <w:t>4</w:t>
        </w:r>
        <w:r>
          <w:rPr>
            <w:rFonts w:hint="eastAsia"/>
          </w:rPr>
          <w:fldChar w:fldCharType="end"/>
        </w:r>
      </w:hyperlink>
    </w:p>
    <w:p w:rsidR="00865431" w:rsidRDefault="00865431" w:rsidP="00865431">
      <w:pPr>
        <w:pStyle w:val="10"/>
        <w:tabs>
          <w:tab w:val="right" w:leader="dot" w:pos="9344"/>
        </w:tabs>
        <w:rPr>
          <w:rFonts w:asciiTheme="minorHAnsi" w:eastAsiaTheme="minorEastAsia" w:hAnsiTheme="minorHAnsi" w:cstheme="minorBidi"/>
          <w:sz w:val="22"/>
          <w:szCs w:val="24"/>
          <w14:ligatures w14:val="standardContextual"/>
        </w:rPr>
      </w:pPr>
      <w:hyperlink w:anchor="_Toc181639104" w:history="1">
        <w:r>
          <w:rPr>
            <w:rStyle w:val="affffe"/>
            <w:rFonts w:hint="eastAsia"/>
          </w:rPr>
          <w:t>9</w:t>
        </w:r>
        <w:r>
          <w:rPr>
            <w:rStyle w:val="affffe"/>
          </w:rPr>
          <w:t xml:space="preserve"> </w:t>
        </w:r>
        <w:r>
          <w:rPr>
            <w:rStyle w:val="affffe"/>
            <w:rFonts w:hint="eastAsia"/>
          </w:rPr>
          <w:t xml:space="preserve"> 评价管理</w:t>
        </w:r>
        <w:r>
          <w:rPr>
            <w:rFonts w:hint="eastAsia"/>
          </w:rPr>
          <w:tab/>
        </w:r>
        <w:r>
          <w:rPr>
            <w:rFonts w:hint="eastAsia"/>
          </w:rPr>
          <w:fldChar w:fldCharType="begin"/>
        </w:r>
        <w:r>
          <w:rPr>
            <w:rFonts w:hint="eastAsia"/>
          </w:rPr>
          <w:instrText xml:space="preserve"> </w:instrText>
        </w:r>
        <w:r>
          <w:instrText>PAGEREF _Toc181639104 \h</w:instrText>
        </w:r>
        <w:r>
          <w:rPr>
            <w:rFonts w:hint="eastAsia"/>
          </w:rPr>
          <w:instrText xml:space="preserve"> </w:instrText>
        </w:r>
        <w:r>
          <w:rPr>
            <w:rFonts w:hint="eastAsia"/>
          </w:rPr>
        </w:r>
        <w:r>
          <w:rPr>
            <w:rFonts w:hint="eastAsia"/>
          </w:rPr>
          <w:fldChar w:fldCharType="separate"/>
        </w:r>
        <w:r>
          <w:rPr>
            <w:noProof/>
          </w:rPr>
          <w:t>4</w:t>
        </w:r>
        <w:r>
          <w:rPr>
            <w:rFonts w:hint="eastAsia"/>
          </w:rPr>
          <w:fldChar w:fldCharType="end"/>
        </w:r>
      </w:hyperlink>
    </w:p>
    <w:p w:rsidR="00865431" w:rsidRDefault="00865431" w:rsidP="00865431">
      <w:pPr>
        <w:pStyle w:val="10"/>
        <w:tabs>
          <w:tab w:val="right" w:leader="dot" w:pos="9344"/>
        </w:tabs>
        <w:rPr>
          <w:rFonts w:asciiTheme="minorHAnsi" w:eastAsiaTheme="minorEastAsia" w:hAnsiTheme="minorHAnsi" w:cstheme="minorBidi"/>
          <w:sz w:val="22"/>
          <w:szCs w:val="24"/>
          <w14:ligatures w14:val="standardContextual"/>
        </w:rPr>
      </w:pPr>
      <w:hyperlink w:anchor="_Toc181639105" w:history="1">
        <w:r>
          <w:rPr>
            <w:rStyle w:val="affffe"/>
            <w:rFonts w:hint="eastAsia"/>
          </w:rPr>
          <w:t>附录A（规范性）</w:t>
        </w:r>
        <w:r>
          <w:rPr>
            <w:rStyle w:val="affffe"/>
          </w:rPr>
          <w:t xml:space="preserve"> </w:t>
        </w:r>
        <w:r>
          <w:rPr>
            <w:rStyle w:val="affffe"/>
            <w:rFonts w:hint="eastAsia"/>
          </w:rPr>
          <w:t xml:space="preserve"> 制造业企业数字化技术等级评价指标</w:t>
        </w:r>
        <w:r>
          <w:rPr>
            <w:rFonts w:hint="eastAsia"/>
          </w:rPr>
          <w:tab/>
        </w:r>
        <w:r>
          <w:rPr>
            <w:rFonts w:hint="eastAsia"/>
          </w:rPr>
          <w:fldChar w:fldCharType="begin"/>
        </w:r>
        <w:r>
          <w:rPr>
            <w:rFonts w:hint="eastAsia"/>
          </w:rPr>
          <w:instrText xml:space="preserve"> </w:instrText>
        </w:r>
        <w:r>
          <w:instrText>PAGEREF _Toc181639105 \h</w:instrText>
        </w:r>
        <w:r>
          <w:rPr>
            <w:rFonts w:hint="eastAsia"/>
          </w:rPr>
          <w:instrText xml:space="preserve"> </w:instrText>
        </w:r>
        <w:r>
          <w:rPr>
            <w:rFonts w:hint="eastAsia"/>
          </w:rPr>
        </w:r>
        <w:r>
          <w:rPr>
            <w:rFonts w:hint="eastAsia"/>
          </w:rPr>
          <w:fldChar w:fldCharType="separate"/>
        </w:r>
        <w:r>
          <w:rPr>
            <w:noProof/>
          </w:rPr>
          <w:t>6</w:t>
        </w:r>
        <w:r>
          <w:rPr>
            <w:rFonts w:hint="eastAsia"/>
          </w:rPr>
          <w:fldChar w:fldCharType="end"/>
        </w:r>
      </w:hyperlink>
    </w:p>
    <w:p w:rsidR="00865431" w:rsidRDefault="00865431" w:rsidP="00865431">
      <w:pPr>
        <w:pStyle w:val="10"/>
        <w:tabs>
          <w:tab w:val="right" w:leader="dot" w:pos="9344"/>
        </w:tabs>
        <w:rPr>
          <w:rFonts w:asciiTheme="minorHAnsi" w:eastAsiaTheme="minorEastAsia" w:hAnsiTheme="minorHAnsi" w:cstheme="minorBidi"/>
          <w:sz w:val="22"/>
          <w:szCs w:val="24"/>
          <w14:ligatures w14:val="standardContextual"/>
        </w:rPr>
      </w:pPr>
      <w:hyperlink w:anchor="_Toc181639106" w:history="1">
        <w:r>
          <w:rPr>
            <w:rStyle w:val="affffe"/>
            <w:rFonts w:hint="eastAsia"/>
          </w:rPr>
          <w:t>附录B（规范性）</w:t>
        </w:r>
        <w:r>
          <w:rPr>
            <w:rStyle w:val="affffe"/>
          </w:rPr>
          <w:t xml:space="preserve"> </w:t>
        </w:r>
        <w:r>
          <w:rPr>
            <w:rStyle w:val="affffe"/>
            <w:rFonts w:hint="eastAsia"/>
          </w:rPr>
          <w:t xml:space="preserve"> 生产性服务企业数字化技术等级评价指标</w:t>
        </w:r>
        <w:r>
          <w:rPr>
            <w:rFonts w:hint="eastAsia"/>
          </w:rPr>
          <w:tab/>
        </w:r>
        <w:r>
          <w:rPr>
            <w:rFonts w:hint="eastAsia"/>
          </w:rPr>
          <w:fldChar w:fldCharType="begin"/>
        </w:r>
        <w:r>
          <w:rPr>
            <w:rFonts w:hint="eastAsia"/>
          </w:rPr>
          <w:instrText xml:space="preserve"> </w:instrText>
        </w:r>
        <w:r>
          <w:instrText>PAGEREF _Toc181639106 \h</w:instrText>
        </w:r>
        <w:r>
          <w:rPr>
            <w:rFonts w:hint="eastAsia"/>
          </w:rPr>
          <w:instrText xml:space="preserve"> </w:instrText>
        </w:r>
        <w:r>
          <w:rPr>
            <w:rFonts w:hint="eastAsia"/>
          </w:rPr>
        </w:r>
        <w:r>
          <w:rPr>
            <w:rFonts w:hint="eastAsia"/>
          </w:rPr>
          <w:fldChar w:fldCharType="separate"/>
        </w:r>
        <w:r>
          <w:rPr>
            <w:noProof/>
          </w:rPr>
          <w:t>11</w:t>
        </w:r>
        <w:r>
          <w:rPr>
            <w:rFonts w:hint="eastAsia"/>
          </w:rPr>
          <w:fldChar w:fldCharType="end"/>
        </w:r>
      </w:hyperlink>
    </w:p>
    <w:p w:rsidR="00865431" w:rsidRDefault="00865431" w:rsidP="00865431">
      <w:pPr>
        <w:pStyle w:val="10"/>
        <w:tabs>
          <w:tab w:val="right" w:leader="dot" w:pos="9344"/>
        </w:tabs>
        <w:rPr>
          <w:rFonts w:asciiTheme="minorHAnsi" w:eastAsiaTheme="minorEastAsia" w:hAnsiTheme="minorHAnsi" w:cstheme="minorBidi"/>
          <w:sz w:val="22"/>
          <w:szCs w:val="24"/>
          <w14:ligatures w14:val="standardContextual"/>
        </w:rPr>
      </w:pPr>
      <w:hyperlink w:anchor="_Toc181639107" w:history="1">
        <w:r>
          <w:rPr>
            <w:rStyle w:val="affffe"/>
            <w:rFonts w:hint="eastAsia"/>
          </w:rPr>
          <w:t>附录C（规范性）</w:t>
        </w:r>
        <w:r>
          <w:rPr>
            <w:rStyle w:val="affffe"/>
          </w:rPr>
          <w:t xml:space="preserve"> </w:t>
        </w:r>
        <w:r>
          <w:rPr>
            <w:rStyle w:val="affffe"/>
            <w:rFonts w:hint="eastAsia"/>
          </w:rPr>
          <w:t xml:space="preserve"> 生活性服务企业数字化技术等级评价指标</w:t>
        </w:r>
        <w:r>
          <w:rPr>
            <w:rFonts w:hint="eastAsia"/>
          </w:rPr>
          <w:tab/>
        </w:r>
        <w:r>
          <w:rPr>
            <w:rFonts w:hint="eastAsia"/>
          </w:rPr>
          <w:fldChar w:fldCharType="begin"/>
        </w:r>
        <w:r>
          <w:rPr>
            <w:rFonts w:hint="eastAsia"/>
          </w:rPr>
          <w:instrText xml:space="preserve"> </w:instrText>
        </w:r>
        <w:r>
          <w:instrText>PAGEREF _Toc181639107 \h</w:instrText>
        </w:r>
        <w:r>
          <w:rPr>
            <w:rFonts w:hint="eastAsia"/>
          </w:rPr>
          <w:instrText xml:space="preserve"> </w:instrText>
        </w:r>
        <w:r>
          <w:rPr>
            <w:rFonts w:hint="eastAsia"/>
          </w:rPr>
        </w:r>
        <w:r>
          <w:rPr>
            <w:rFonts w:hint="eastAsia"/>
          </w:rPr>
          <w:fldChar w:fldCharType="separate"/>
        </w:r>
        <w:r>
          <w:rPr>
            <w:noProof/>
          </w:rPr>
          <w:t>15</w:t>
        </w:r>
        <w:r>
          <w:rPr>
            <w:rFonts w:hint="eastAsia"/>
          </w:rPr>
          <w:fldChar w:fldCharType="end"/>
        </w:r>
      </w:hyperlink>
    </w:p>
    <w:p w:rsidR="00865431" w:rsidRDefault="00865431" w:rsidP="00865431">
      <w:pPr>
        <w:pStyle w:val="10"/>
        <w:tabs>
          <w:tab w:val="right" w:leader="dot" w:pos="9344"/>
        </w:tabs>
        <w:rPr>
          <w:rFonts w:asciiTheme="minorHAnsi" w:eastAsiaTheme="minorEastAsia" w:hAnsiTheme="minorHAnsi" w:cstheme="minorBidi"/>
          <w:sz w:val="22"/>
          <w:szCs w:val="24"/>
          <w14:ligatures w14:val="standardContextual"/>
        </w:rPr>
      </w:pPr>
      <w:hyperlink w:anchor="_Toc181639108" w:history="1">
        <w:r>
          <w:rPr>
            <w:rStyle w:val="affffe"/>
            <w:rFonts w:hint="eastAsia"/>
          </w:rPr>
          <w:t>附录D（规范性）</w:t>
        </w:r>
        <w:r>
          <w:rPr>
            <w:rStyle w:val="affffe"/>
          </w:rPr>
          <w:t xml:space="preserve"> </w:t>
        </w:r>
        <w:r>
          <w:rPr>
            <w:rStyle w:val="affffe"/>
            <w:rFonts w:hint="eastAsia"/>
          </w:rPr>
          <w:t xml:space="preserve"> 公共服务企业数字化技术等级评价指标</w:t>
        </w:r>
        <w:r>
          <w:rPr>
            <w:rFonts w:hint="eastAsia"/>
          </w:rPr>
          <w:tab/>
        </w:r>
        <w:r>
          <w:rPr>
            <w:rFonts w:hint="eastAsia"/>
          </w:rPr>
          <w:fldChar w:fldCharType="begin"/>
        </w:r>
        <w:r>
          <w:rPr>
            <w:rFonts w:hint="eastAsia"/>
          </w:rPr>
          <w:instrText xml:space="preserve"> </w:instrText>
        </w:r>
        <w:r>
          <w:instrText>PAGEREF _Toc181639108 \h</w:instrText>
        </w:r>
        <w:r>
          <w:rPr>
            <w:rFonts w:hint="eastAsia"/>
          </w:rPr>
          <w:instrText xml:space="preserve"> </w:instrText>
        </w:r>
        <w:r>
          <w:rPr>
            <w:rFonts w:hint="eastAsia"/>
          </w:rPr>
        </w:r>
        <w:r>
          <w:rPr>
            <w:rFonts w:hint="eastAsia"/>
          </w:rPr>
          <w:fldChar w:fldCharType="separate"/>
        </w:r>
        <w:r>
          <w:rPr>
            <w:noProof/>
          </w:rPr>
          <w:t>18</w:t>
        </w:r>
        <w:r>
          <w:rPr>
            <w:rFonts w:hint="eastAsia"/>
          </w:rPr>
          <w:fldChar w:fldCharType="end"/>
        </w:r>
      </w:hyperlink>
    </w:p>
    <w:p w:rsidR="00865431" w:rsidRDefault="00865431" w:rsidP="00865431">
      <w:pPr>
        <w:pStyle w:val="10"/>
        <w:tabs>
          <w:tab w:val="right" w:leader="dot" w:pos="9344"/>
        </w:tabs>
        <w:rPr>
          <w:rFonts w:asciiTheme="minorHAnsi" w:eastAsiaTheme="minorEastAsia" w:hAnsiTheme="minorHAnsi" w:cstheme="minorBidi"/>
          <w:sz w:val="22"/>
          <w:szCs w:val="24"/>
          <w14:ligatures w14:val="standardContextual"/>
        </w:rPr>
      </w:pPr>
      <w:hyperlink w:anchor="_Toc181639109" w:history="1">
        <w:r>
          <w:rPr>
            <w:rStyle w:val="affffe"/>
            <w:rFonts w:hint="eastAsia"/>
          </w:rPr>
          <w:t>附录E（规范性）</w:t>
        </w:r>
        <w:r>
          <w:rPr>
            <w:rStyle w:val="affffe"/>
          </w:rPr>
          <w:t xml:space="preserve"> </w:t>
        </w:r>
        <w:r>
          <w:rPr>
            <w:rStyle w:val="affffe"/>
            <w:rFonts w:hint="eastAsia"/>
          </w:rPr>
          <w:t xml:space="preserve"> 其他行业企业数字化技术等级评价指标</w:t>
        </w:r>
        <w:r>
          <w:rPr>
            <w:rFonts w:hint="eastAsia"/>
          </w:rPr>
          <w:tab/>
        </w:r>
        <w:r>
          <w:rPr>
            <w:rFonts w:hint="eastAsia"/>
          </w:rPr>
          <w:fldChar w:fldCharType="begin"/>
        </w:r>
        <w:r>
          <w:rPr>
            <w:rFonts w:hint="eastAsia"/>
          </w:rPr>
          <w:instrText xml:space="preserve"> </w:instrText>
        </w:r>
        <w:r>
          <w:instrText>PAGEREF _Toc181639109 \h</w:instrText>
        </w:r>
        <w:r>
          <w:rPr>
            <w:rFonts w:hint="eastAsia"/>
          </w:rPr>
          <w:instrText xml:space="preserve"> </w:instrText>
        </w:r>
        <w:r>
          <w:rPr>
            <w:rFonts w:hint="eastAsia"/>
          </w:rPr>
        </w:r>
        <w:r>
          <w:rPr>
            <w:rFonts w:hint="eastAsia"/>
          </w:rPr>
          <w:fldChar w:fldCharType="separate"/>
        </w:r>
        <w:r>
          <w:rPr>
            <w:noProof/>
          </w:rPr>
          <w:t>21</w:t>
        </w:r>
        <w:r>
          <w:rPr>
            <w:rFonts w:hint="eastAsia"/>
          </w:rPr>
          <w:fldChar w:fldCharType="end"/>
        </w:r>
      </w:hyperlink>
    </w:p>
    <w:p w:rsidR="00865431" w:rsidRDefault="00865431" w:rsidP="00865431">
      <w:pPr>
        <w:pStyle w:val="10"/>
        <w:tabs>
          <w:tab w:val="right" w:leader="dot" w:pos="9344"/>
        </w:tabs>
        <w:rPr>
          <w:rFonts w:asciiTheme="minorHAnsi" w:eastAsiaTheme="minorEastAsia" w:hAnsiTheme="minorHAnsi" w:cstheme="minorBidi"/>
          <w:sz w:val="22"/>
          <w:szCs w:val="24"/>
          <w14:ligatures w14:val="standardContextual"/>
        </w:rPr>
      </w:pPr>
      <w:hyperlink w:anchor="_Toc181639110" w:history="1">
        <w:r>
          <w:rPr>
            <w:rStyle w:val="affffe"/>
            <w:rFonts w:hint="eastAsia"/>
          </w:rPr>
          <w:t>参考文献</w:t>
        </w:r>
        <w:r>
          <w:rPr>
            <w:rFonts w:hint="eastAsia"/>
          </w:rPr>
          <w:tab/>
        </w:r>
        <w:r>
          <w:rPr>
            <w:rFonts w:hint="eastAsia"/>
          </w:rPr>
          <w:fldChar w:fldCharType="begin"/>
        </w:r>
        <w:r>
          <w:rPr>
            <w:rFonts w:hint="eastAsia"/>
          </w:rPr>
          <w:instrText xml:space="preserve"> </w:instrText>
        </w:r>
        <w:r>
          <w:instrText>PAGEREF _Toc181639110 \h</w:instrText>
        </w:r>
        <w:r>
          <w:rPr>
            <w:rFonts w:hint="eastAsia"/>
          </w:rPr>
          <w:instrText xml:space="preserve"> </w:instrText>
        </w:r>
        <w:r>
          <w:rPr>
            <w:rFonts w:hint="eastAsia"/>
          </w:rPr>
        </w:r>
        <w:r>
          <w:rPr>
            <w:rFonts w:hint="eastAsia"/>
          </w:rPr>
          <w:fldChar w:fldCharType="separate"/>
        </w:r>
        <w:r>
          <w:rPr>
            <w:noProof/>
          </w:rPr>
          <w:t>24</w:t>
        </w:r>
        <w:r>
          <w:rPr>
            <w:rFonts w:hint="eastAsia"/>
          </w:rPr>
          <w:fldChar w:fldCharType="end"/>
        </w:r>
      </w:hyperlink>
    </w:p>
    <w:p w:rsidR="00865431" w:rsidRDefault="00865431" w:rsidP="00865431">
      <w:pPr>
        <w:pStyle w:val="affffffd"/>
        <w:spacing w:after="468"/>
        <w:sectPr w:rsidR="00865431">
          <w:headerReference w:type="even" r:id="rId14"/>
          <w:headerReference w:type="default" r:id="rId15"/>
          <w:footerReference w:type="even" r:id="rId16"/>
          <w:footerReference w:type="default" r:id="rId17"/>
          <w:pgSz w:w="11906" w:h="16838"/>
          <w:pgMar w:top="1871" w:right="1134" w:bottom="1134" w:left="1134" w:header="1418" w:footer="1134" w:gutter="284"/>
          <w:pgNumType w:fmt="upperRoman" w:start="1"/>
          <w:cols w:space="425"/>
          <w:formProt w:val="0"/>
          <w:docGrid w:type="lines" w:linePitch="312"/>
        </w:sectPr>
      </w:pPr>
      <w:r>
        <w:fldChar w:fldCharType="end"/>
      </w:r>
    </w:p>
    <w:p w:rsidR="00865431" w:rsidRDefault="00865431" w:rsidP="00865431">
      <w:pPr>
        <w:pStyle w:val="a6"/>
        <w:spacing w:after="468"/>
      </w:pPr>
      <w:bookmarkStart w:id="49" w:name="_Toc181639094"/>
      <w:bookmarkStart w:id="50" w:name="BookMark2"/>
      <w:bookmarkEnd w:id="3"/>
      <w:r>
        <w:rPr>
          <w:spacing w:val="320"/>
        </w:rPr>
        <w:lastRenderedPageBreak/>
        <w:t>前</w:t>
      </w:r>
      <w:r>
        <w:t>言</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865431" w:rsidRDefault="00865431" w:rsidP="00865431">
      <w:pPr>
        <w:pStyle w:val="afffff8"/>
        <w:ind w:firstLine="420"/>
      </w:pPr>
      <w:r>
        <w:rPr>
          <w:rFonts w:hint="eastAsia"/>
        </w:rPr>
        <w:t>本文件按照GB/T 1.1—2020《标准化工作导则  第1部分：标准化文件的结构和起草规则》的规定起草。</w:t>
      </w:r>
    </w:p>
    <w:p w:rsidR="00865431" w:rsidRDefault="00865431" w:rsidP="00865431">
      <w:pPr>
        <w:pStyle w:val="afffff8"/>
        <w:ind w:firstLine="420"/>
      </w:pPr>
      <w:r>
        <w:rPr>
          <w:rFonts w:hint="eastAsia"/>
        </w:rPr>
        <w:t>请注意本文件的某些内容可能涉及专利。本文件的发布机构不承担识别专利的责任。</w:t>
      </w:r>
    </w:p>
    <w:p w:rsidR="00865431" w:rsidRDefault="00865431" w:rsidP="00865431">
      <w:pPr>
        <w:pStyle w:val="afffff8"/>
        <w:ind w:firstLine="420"/>
      </w:pPr>
      <w:r>
        <w:rPr>
          <w:rFonts w:hint="eastAsia"/>
        </w:rPr>
        <w:t>本文件由广东省企业管理咨询协会标准化工作委员会提出。</w:t>
      </w:r>
    </w:p>
    <w:p w:rsidR="00865431" w:rsidRDefault="00865431" w:rsidP="00865431">
      <w:pPr>
        <w:pStyle w:val="afffff8"/>
        <w:ind w:firstLine="420"/>
      </w:pPr>
      <w:r>
        <w:rPr>
          <w:rFonts w:hint="eastAsia"/>
        </w:rPr>
        <w:t>本文件由广东省企业管理咨询协会归口。</w:t>
      </w:r>
    </w:p>
    <w:p w:rsidR="00865431" w:rsidRDefault="00865431" w:rsidP="00865431">
      <w:pPr>
        <w:pStyle w:val="afffff8"/>
        <w:ind w:firstLine="420"/>
      </w:pPr>
      <w:r>
        <w:rPr>
          <w:rFonts w:hint="eastAsia"/>
        </w:rPr>
        <w:t>本文件起草单位：广州市建鋐建筑技术咨询有限公司、科学城（广州）数字科技集团有限公司、中国安能集团第一工程局有限公司、广东省电信规划设计院有限公司、南方电网数字传媒科技有限公司、广东四维培训有限公司、广州市品</w:t>
      </w:r>
      <w:proofErr w:type="gramStart"/>
      <w:r>
        <w:rPr>
          <w:rFonts w:hint="eastAsia"/>
        </w:rPr>
        <w:t>高软件</w:t>
      </w:r>
      <w:proofErr w:type="gramEnd"/>
      <w:r>
        <w:rPr>
          <w:rFonts w:hint="eastAsia"/>
        </w:rPr>
        <w:t>股份有限公司、南方电网供应链（广东）有限公司、中认标联国际认证（广东）有限公司、广东元</w:t>
      </w:r>
      <w:proofErr w:type="gramStart"/>
      <w:r>
        <w:rPr>
          <w:rFonts w:hint="eastAsia"/>
        </w:rPr>
        <w:t>韬</w:t>
      </w:r>
      <w:proofErr w:type="gramEnd"/>
      <w:r>
        <w:rPr>
          <w:rFonts w:hint="eastAsia"/>
        </w:rPr>
        <w:t>企业管理咨询有限公司、广东省小</w:t>
      </w:r>
      <w:proofErr w:type="gramStart"/>
      <w:r>
        <w:rPr>
          <w:rFonts w:hint="eastAsia"/>
        </w:rPr>
        <w:t>微企业</w:t>
      </w:r>
      <w:proofErr w:type="gramEnd"/>
      <w:r>
        <w:rPr>
          <w:rFonts w:hint="eastAsia"/>
        </w:rPr>
        <w:t>服务机构联合会、北京中昌工程咨询有限公司、广州宇丰工程咨询有限公司、中国建筑第五工程局有限公司、中建三局集团有限公司、广东荣钢管道科技有限公司、广州菲达建筑咨询有限公司、广东柏森建设工程顾问有限公司、永道工程咨询有限公司、广东</w:t>
      </w:r>
      <w:proofErr w:type="gramStart"/>
      <w:r>
        <w:rPr>
          <w:rFonts w:hint="eastAsia"/>
        </w:rPr>
        <w:t>拓腾工程</w:t>
      </w:r>
      <w:proofErr w:type="gramEnd"/>
      <w:r>
        <w:rPr>
          <w:rFonts w:hint="eastAsia"/>
        </w:rPr>
        <w:t>造价咨询有限公司、华联世纪工程咨询股份有限公司、</w:t>
      </w:r>
      <w:proofErr w:type="gramStart"/>
      <w:r>
        <w:rPr>
          <w:rFonts w:hint="eastAsia"/>
        </w:rPr>
        <w:t>开元数智工程</w:t>
      </w:r>
      <w:proofErr w:type="gramEnd"/>
      <w:r>
        <w:rPr>
          <w:rFonts w:hint="eastAsia"/>
        </w:rPr>
        <w:t>咨询集团有限公司广东分公司。</w:t>
      </w:r>
    </w:p>
    <w:p w:rsidR="00865431" w:rsidRDefault="00865431" w:rsidP="00865431">
      <w:pPr>
        <w:pStyle w:val="afffff8"/>
        <w:ind w:firstLine="420"/>
        <w:rPr>
          <w:rFonts w:hAnsi="宋体"/>
        </w:rPr>
      </w:pPr>
      <w:r>
        <w:rPr>
          <w:rFonts w:hAnsi="宋体" w:hint="eastAsia"/>
        </w:rPr>
        <w:t>本文件主要起草人：马建军、陈忠党、曹会</w:t>
      </w:r>
      <w:r w:rsidR="008863A2">
        <w:rPr>
          <w:rFonts w:hAnsi="宋体" w:hint="eastAsia"/>
        </w:rPr>
        <w:t>勤</w:t>
      </w:r>
      <w:bookmarkStart w:id="51" w:name="_GoBack"/>
      <w:bookmarkEnd w:id="51"/>
      <w:r>
        <w:rPr>
          <w:rFonts w:hAnsi="宋体" w:hint="eastAsia"/>
        </w:rPr>
        <w:t>、武扬、熊炜烨、黄涛、张明辉、赵玉鄂、李燕萍、闫晓光、冯芸、李洁怡、马晓、张小伟、杨伟坚、罗秋梅、梁小梅、刘剑、戴天山、郑家斌、周修丰、周宇彬、刘重均、胡</w:t>
      </w:r>
      <w:proofErr w:type="gramStart"/>
      <w:r>
        <w:rPr>
          <w:rFonts w:hAnsi="宋体" w:hint="eastAsia"/>
        </w:rPr>
        <w:t>洺</w:t>
      </w:r>
      <w:proofErr w:type="gramEnd"/>
      <w:r>
        <w:rPr>
          <w:rFonts w:hAnsi="宋体" w:hint="eastAsia"/>
        </w:rPr>
        <w:t>波、</w:t>
      </w:r>
      <w:r w:rsidRPr="00A320C3">
        <w:rPr>
          <w:rFonts w:hAnsi="宋体" w:hint="eastAsia"/>
        </w:rPr>
        <w:t>李守来</w:t>
      </w:r>
      <w:r>
        <w:rPr>
          <w:rFonts w:hAnsi="宋体" w:hint="eastAsia"/>
        </w:rPr>
        <w:t>、杨开莉、邓伟勤、李海旭、童科大、郑松、孙权、</w:t>
      </w:r>
      <w:proofErr w:type="gramStart"/>
      <w:r>
        <w:rPr>
          <w:rFonts w:hAnsi="宋体" w:hint="eastAsia"/>
        </w:rPr>
        <w:t>谌</w:t>
      </w:r>
      <w:proofErr w:type="gramEnd"/>
      <w:r>
        <w:rPr>
          <w:rFonts w:hAnsi="宋体" w:hint="eastAsia"/>
        </w:rPr>
        <w:t>永庭、何丽梅、张农运、</w:t>
      </w:r>
      <w:r w:rsidRPr="00414D98">
        <w:rPr>
          <w:rFonts w:hAnsi="宋体" w:hint="eastAsia"/>
        </w:rPr>
        <w:t>谭志华、罗琦琼</w:t>
      </w:r>
      <w:r>
        <w:rPr>
          <w:rFonts w:hAnsi="宋体" w:hint="eastAsia"/>
        </w:rPr>
        <w:t>。</w:t>
      </w:r>
    </w:p>
    <w:p w:rsidR="00865431" w:rsidRDefault="00865431" w:rsidP="00865431">
      <w:pPr>
        <w:pStyle w:val="afffff8"/>
        <w:ind w:firstLineChars="95" w:firstLine="199"/>
        <w:rPr>
          <w:rFonts w:hAnsi="宋体"/>
        </w:rPr>
        <w:sectPr w:rsidR="00865431">
          <w:pgSz w:w="11906" w:h="16838"/>
          <w:pgMar w:top="1871" w:right="1134" w:bottom="1134" w:left="1134" w:header="1418" w:footer="1134" w:gutter="284"/>
          <w:pgNumType w:fmt="upperRoman"/>
          <w:cols w:space="425"/>
          <w:formProt w:val="0"/>
          <w:docGrid w:type="lines" w:linePitch="312"/>
        </w:sectPr>
      </w:pPr>
    </w:p>
    <w:p w:rsidR="00865431" w:rsidRDefault="00865431" w:rsidP="00865431">
      <w:pPr>
        <w:pStyle w:val="a6"/>
        <w:spacing w:after="468"/>
      </w:pPr>
      <w:bookmarkStart w:id="52" w:name="_Toc175737029"/>
      <w:bookmarkStart w:id="53" w:name="_Toc181639095"/>
      <w:bookmarkStart w:id="54" w:name="_Toc172712605"/>
      <w:bookmarkStart w:id="55" w:name="BookMark3"/>
      <w:bookmarkEnd w:id="50"/>
      <w:r>
        <w:rPr>
          <w:rFonts w:hint="eastAsia"/>
          <w:spacing w:val="320"/>
        </w:rPr>
        <w:lastRenderedPageBreak/>
        <w:t>引</w:t>
      </w:r>
      <w:r>
        <w:rPr>
          <w:rFonts w:hint="eastAsia"/>
        </w:rPr>
        <w:t>言</w:t>
      </w:r>
      <w:bookmarkEnd w:id="52"/>
      <w:bookmarkEnd w:id="53"/>
      <w:bookmarkEnd w:id="54"/>
    </w:p>
    <w:p w:rsidR="00865431" w:rsidRDefault="00865431" w:rsidP="00865431">
      <w:pPr>
        <w:pStyle w:val="afffff8"/>
        <w:ind w:firstLine="420"/>
      </w:pPr>
      <w:r>
        <w:rPr>
          <w:rFonts w:hint="eastAsia"/>
        </w:rPr>
        <w:t>随着《数字中国建设整体布局规划》的逐步落实，以大数据等为代表的新一代信息技术得到广泛应用，信息技术应用创新不断深化，数字技术与实体经济深度融合，推进数字强省的进程不断加快。</w:t>
      </w:r>
    </w:p>
    <w:p w:rsidR="00865431" w:rsidRDefault="00865431" w:rsidP="00865431">
      <w:pPr>
        <w:pStyle w:val="afffff8"/>
        <w:ind w:firstLine="420"/>
      </w:pPr>
      <w:r>
        <w:rPr>
          <w:rFonts w:hint="eastAsia"/>
        </w:rPr>
        <w:t>数字化企业是推动数字经济发展的中流砥柱，是指在企业的经营管理、研发生产、设计制造、采购、营销等各方面全面采用数字技术，实现数字技术与企业业务的融合，使企业能够采用数字化的方式对其生产经营管理中的所有活动进行管理和控制。</w:t>
      </w:r>
    </w:p>
    <w:p w:rsidR="00865431" w:rsidRDefault="00865431" w:rsidP="00865431">
      <w:pPr>
        <w:pStyle w:val="afffff8"/>
        <w:ind w:firstLine="420"/>
      </w:pPr>
      <w:r>
        <w:rPr>
          <w:rFonts w:hint="eastAsia"/>
        </w:rPr>
        <w:t>目前，大多数企业对数字化转型的方向和路径认识不足，无法客观感知自身的数字化发展程度，主管部门对数字化企业的分级分类监管缺乏清晰的规范进行界定，因此探索研制数字化企业分级分类评价指标体系，对于确立实施数字化企业的扶持政策和依据、制定相应优惠政策措施、推动数字经济发展以及规范数字化企业精细化管理具有重要的意义。</w:t>
      </w:r>
    </w:p>
    <w:p w:rsidR="00865431" w:rsidRDefault="00865431" w:rsidP="00865431">
      <w:pPr>
        <w:pStyle w:val="afffff8"/>
        <w:ind w:firstLine="420"/>
      </w:pPr>
      <w:r>
        <w:rPr>
          <w:rFonts w:hint="eastAsia"/>
        </w:rPr>
        <w:t>广东省企业管理咨询协会经广泛调研，结合国家工业和信息化部、广东省有关文件精神，特组织制订本文件。</w:t>
      </w:r>
    </w:p>
    <w:p w:rsidR="00865431" w:rsidRDefault="00865431" w:rsidP="00865431">
      <w:pPr>
        <w:pStyle w:val="afffff8"/>
        <w:ind w:firstLine="420"/>
      </w:pPr>
      <w:r>
        <w:rPr>
          <w:rFonts w:hint="eastAsia"/>
        </w:rPr>
        <w:t>本文件基于数字化企业建设发展趋势特点，对数字化企业分类分级建立科学、合理的评价指标体系，有利于对企业数字化水平成效进行评价，有利于进一步引导企业认清自己在数字化方面的现状，明确进展、优势和改进的方向。</w:t>
      </w:r>
    </w:p>
    <w:p w:rsidR="00865431" w:rsidRDefault="00865431" w:rsidP="00865431">
      <w:pPr>
        <w:pStyle w:val="afffff8"/>
        <w:ind w:firstLine="420"/>
      </w:pPr>
    </w:p>
    <w:p w:rsidR="00865431" w:rsidRDefault="00865431" w:rsidP="00865431">
      <w:pPr>
        <w:pStyle w:val="afffff8"/>
        <w:ind w:firstLine="420"/>
        <w:sectPr w:rsidR="00865431">
          <w:footerReference w:type="even" r:id="rId18"/>
          <w:footerReference w:type="default" r:id="rId19"/>
          <w:pgSz w:w="11906" w:h="16838"/>
          <w:pgMar w:top="1871" w:right="1134" w:bottom="1134" w:left="1134" w:header="1418" w:footer="1134" w:gutter="284"/>
          <w:pgNumType w:fmt="upperRoman"/>
          <w:cols w:space="425"/>
          <w:formProt w:val="0"/>
          <w:docGrid w:type="lines" w:linePitch="312"/>
        </w:sectPr>
      </w:pPr>
    </w:p>
    <w:p w:rsidR="00865431" w:rsidRDefault="00865431" w:rsidP="00865431">
      <w:pPr>
        <w:spacing w:line="20" w:lineRule="exact"/>
        <w:jc w:val="center"/>
        <w:rPr>
          <w:rFonts w:ascii="黑体" w:eastAsia="黑体" w:hAnsi="黑体"/>
          <w:sz w:val="32"/>
          <w:szCs w:val="32"/>
        </w:rPr>
      </w:pPr>
      <w:bookmarkStart w:id="56" w:name="BookMark4"/>
      <w:bookmarkEnd w:id="55"/>
    </w:p>
    <w:p w:rsidR="00865431" w:rsidRDefault="00865431" w:rsidP="00865431">
      <w:pPr>
        <w:spacing w:line="20" w:lineRule="exact"/>
        <w:jc w:val="center"/>
        <w:rPr>
          <w:rFonts w:ascii="黑体" w:eastAsia="黑体" w:hAnsi="黑体"/>
          <w:sz w:val="32"/>
          <w:szCs w:val="32"/>
        </w:rPr>
      </w:pPr>
    </w:p>
    <w:bookmarkStart w:id="57" w:name="_Hlk95304760" w:displacedByCustomXml="next"/>
    <w:bookmarkStart w:id="58" w:name="NEW_STAND_NAME" w:displacedByCustomXml="next"/>
    <w:sdt>
      <w:sdtPr>
        <w:tag w:val="NEW_STAND_NAME"/>
        <w:id w:val="595910757"/>
        <w:placeholder>
          <w:docPart w:val="B18A66309CB2445280D1DBD756269F80"/>
        </w:placeholder>
      </w:sdtPr>
      <w:sdtContent>
        <w:p w:rsidR="00865431" w:rsidRDefault="00865431" w:rsidP="00865431">
          <w:pPr>
            <w:pStyle w:val="afffffffffb"/>
            <w:spacing w:beforeLines="100" w:before="312" w:afterLines="220" w:after="686"/>
          </w:pPr>
          <w:r>
            <w:rPr>
              <w:rFonts w:hint="eastAsia"/>
            </w:rPr>
            <w:t>企业数字化技术等级评价规范</w:t>
          </w:r>
        </w:p>
      </w:sdtContent>
    </w:sdt>
    <w:p w:rsidR="00865431" w:rsidRDefault="00865431" w:rsidP="00865431">
      <w:pPr>
        <w:pStyle w:val="afff2"/>
        <w:spacing w:before="312" w:after="312"/>
      </w:pPr>
      <w:bookmarkStart w:id="59" w:name="_Hlk167175557"/>
      <w:bookmarkStart w:id="60" w:name="_Toc67069578"/>
      <w:bookmarkStart w:id="61" w:name="_Toc67071480"/>
      <w:bookmarkStart w:id="62" w:name="_Toc26648465"/>
      <w:bookmarkStart w:id="63" w:name="_Toc67047418"/>
      <w:bookmarkStart w:id="64" w:name="_Toc67053157"/>
      <w:bookmarkStart w:id="65" w:name="_Toc17233333"/>
      <w:bookmarkStart w:id="66" w:name="_Toc26986530"/>
      <w:bookmarkStart w:id="67" w:name="_Toc24884211"/>
      <w:bookmarkStart w:id="68" w:name="_Toc26718930"/>
      <w:bookmarkStart w:id="69" w:name="_Toc70518822"/>
      <w:bookmarkStart w:id="70" w:name="_Toc24884218"/>
      <w:bookmarkStart w:id="71" w:name="_Toc66981425"/>
      <w:bookmarkStart w:id="72" w:name="_Toc67044876"/>
      <w:bookmarkStart w:id="73" w:name="_Toc67066419"/>
      <w:bookmarkStart w:id="74" w:name="_Toc66899195"/>
      <w:bookmarkStart w:id="75" w:name="_Toc67305562"/>
      <w:bookmarkStart w:id="76" w:name="_Toc26986771"/>
      <w:bookmarkStart w:id="77" w:name="_Toc17233325"/>
      <w:bookmarkStart w:id="78" w:name="_Toc145610572"/>
      <w:bookmarkStart w:id="79" w:name="_Toc146205650"/>
      <w:bookmarkStart w:id="80" w:name="_Toc136369504"/>
      <w:bookmarkStart w:id="81" w:name="_Toc67079597"/>
      <w:bookmarkStart w:id="82" w:name="_Toc67082538"/>
      <w:bookmarkStart w:id="83" w:name="_Toc68870195"/>
      <w:bookmarkStart w:id="84" w:name="_Toc68855872"/>
      <w:bookmarkStart w:id="85" w:name="_Toc68869489"/>
      <w:bookmarkStart w:id="86" w:name="_Toc169702678"/>
      <w:bookmarkStart w:id="87" w:name="_Toc144820456"/>
      <w:bookmarkStart w:id="88" w:name="_Toc133598033"/>
      <w:bookmarkStart w:id="89" w:name="_Toc153979632"/>
      <w:bookmarkStart w:id="90" w:name="_Toc74142078"/>
      <w:bookmarkStart w:id="91" w:name="_Toc134098979"/>
      <w:bookmarkStart w:id="92" w:name="_Toc141864097"/>
      <w:bookmarkStart w:id="93" w:name="_Toc167195584"/>
      <w:bookmarkStart w:id="94" w:name="_Toc157940045"/>
      <w:bookmarkStart w:id="95" w:name="_Toc135754330"/>
      <w:bookmarkStart w:id="96" w:name="_Toc150880590"/>
      <w:bookmarkStart w:id="97" w:name="_Toc74150046"/>
      <w:bookmarkStart w:id="98" w:name="_Toc160199766"/>
      <w:bookmarkStart w:id="99" w:name="_Toc159166414"/>
      <w:bookmarkStart w:id="100" w:name="_Toc72853455"/>
      <w:bookmarkStart w:id="101" w:name="_Toc149744163"/>
      <w:bookmarkStart w:id="102" w:name="_Toc150422806"/>
      <w:bookmarkStart w:id="103" w:name="_Toc163494400"/>
      <w:bookmarkStart w:id="104" w:name="_Toc172712606"/>
      <w:bookmarkStart w:id="105" w:name="_Toc74226208"/>
      <w:bookmarkStart w:id="106" w:name="_Toc141864088"/>
      <w:bookmarkStart w:id="107" w:name="_Toc167467455"/>
      <w:bookmarkStart w:id="108" w:name="_Toc175737030"/>
      <w:bookmarkStart w:id="109" w:name="_Toc181639096"/>
      <w:bookmarkStart w:id="110" w:name="_Toc74243419"/>
      <w:bookmarkStart w:id="111" w:name="_Toc146123528"/>
      <w:bookmarkStart w:id="112" w:name="_Toc146118001"/>
      <w:bookmarkStart w:id="113" w:name="_Toc157101669"/>
      <w:bookmarkEnd w:id="58"/>
      <w:bookmarkEnd w:id="57"/>
      <w:bookmarkEnd w:id="59"/>
      <w:r>
        <w:rPr>
          <w:rFonts w:hint="eastAsia"/>
        </w:rPr>
        <w:t>范围</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865431" w:rsidRDefault="00865431" w:rsidP="00865431">
      <w:pPr>
        <w:pStyle w:val="afffff8"/>
        <w:ind w:firstLine="420"/>
        <w:rPr>
          <w:rFonts w:hAnsi="宋体"/>
          <w:color w:val="000000" w:themeColor="text1"/>
        </w:rPr>
      </w:pPr>
      <w:bookmarkStart w:id="114" w:name="_Toc17233334"/>
      <w:bookmarkStart w:id="115" w:name="_Toc24884219"/>
      <w:bookmarkStart w:id="116" w:name="_Toc17233326"/>
      <w:bookmarkStart w:id="117" w:name="_Toc24884212"/>
      <w:bookmarkStart w:id="118" w:name="_Toc26648466"/>
      <w:r>
        <w:rPr>
          <w:rFonts w:hAnsi="宋体" w:hint="eastAsia"/>
          <w:color w:val="000000" w:themeColor="text1"/>
        </w:rPr>
        <w:t>本文件规定了企业数字化技术等级评价的原则、</w:t>
      </w:r>
      <w:r>
        <w:rPr>
          <w:rFonts w:hAnsi="宋体" w:cs="黑体" w:hint="eastAsia"/>
        </w:rPr>
        <w:t>企业分类、</w:t>
      </w:r>
      <w:r>
        <w:rPr>
          <w:rFonts w:hint="eastAsia"/>
        </w:rPr>
        <w:t>评价机构和人员、</w:t>
      </w:r>
      <w:r>
        <w:rPr>
          <w:rFonts w:hAnsi="宋体" w:cs="黑体" w:hint="eastAsia"/>
        </w:rPr>
        <w:t>评价程序、评价指标和等级、质量保证和持续改进。</w:t>
      </w:r>
    </w:p>
    <w:p w:rsidR="00865431" w:rsidRDefault="00865431" w:rsidP="00865431">
      <w:pPr>
        <w:pStyle w:val="afffff8"/>
        <w:ind w:firstLine="420"/>
      </w:pPr>
      <w:r>
        <w:rPr>
          <w:rFonts w:hint="eastAsia"/>
          <w:color w:val="000000" w:themeColor="text1"/>
        </w:rPr>
        <w:t>本文件适用于企业进行数字化建设发展情况的自我评价和外部第三方评价</w:t>
      </w:r>
      <w:r>
        <w:rPr>
          <w:color w:val="000000" w:themeColor="text1"/>
        </w:rPr>
        <w:t>。</w:t>
      </w:r>
    </w:p>
    <w:p w:rsidR="00865431" w:rsidRDefault="00865431" w:rsidP="00865431">
      <w:pPr>
        <w:pStyle w:val="afff2"/>
        <w:spacing w:before="312" w:after="312"/>
      </w:pPr>
      <w:bookmarkStart w:id="119" w:name="_Toc67079598"/>
      <w:bookmarkStart w:id="120" w:name="_Toc74142079"/>
      <w:bookmarkStart w:id="121" w:name="_Toc74243420"/>
      <w:bookmarkStart w:id="122" w:name="_Toc67069579"/>
      <w:bookmarkStart w:id="123" w:name="_Toc68855873"/>
      <w:bookmarkStart w:id="124" w:name="_Toc66899196"/>
      <w:bookmarkStart w:id="125" w:name="_Toc68869490"/>
      <w:bookmarkStart w:id="126" w:name="_Toc67071481"/>
      <w:bookmarkStart w:id="127" w:name="_Toc70518823"/>
      <w:bookmarkStart w:id="128" w:name="_Toc135754331"/>
      <w:bookmarkStart w:id="129" w:name="_Toc136369505"/>
      <w:bookmarkStart w:id="130" w:name="_Toc67082539"/>
      <w:bookmarkStart w:id="131" w:name="_Toc66981426"/>
      <w:bookmarkStart w:id="132" w:name="_Toc26718931"/>
      <w:bookmarkStart w:id="133" w:name="_Toc68870196"/>
      <w:bookmarkStart w:id="134" w:name="_Toc74150047"/>
      <w:bookmarkStart w:id="135" w:name="_Toc134098980"/>
      <w:bookmarkStart w:id="136" w:name="_Toc67044877"/>
      <w:bookmarkStart w:id="137" w:name="_Toc133598034"/>
      <w:bookmarkStart w:id="138" w:name="_Toc167467456"/>
      <w:bookmarkStart w:id="139" w:name="_Toc157940046"/>
      <w:bookmarkStart w:id="140" w:name="_Toc67305563"/>
      <w:bookmarkStart w:id="141" w:name="_Toc26986531"/>
      <w:bookmarkStart w:id="142" w:name="_Toc74226209"/>
      <w:bookmarkStart w:id="143" w:name="_Toc67047419"/>
      <w:bookmarkStart w:id="144" w:name="_Toc157101670"/>
      <w:bookmarkStart w:id="145" w:name="_Toc167195585"/>
      <w:bookmarkStart w:id="146" w:name="_Toc172712607"/>
      <w:bookmarkStart w:id="147" w:name="_Toc163494401"/>
      <w:bookmarkStart w:id="148" w:name="_Toc67053158"/>
      <w:bookmarkStart w:id="149" w:name="_Toc141864089"/>
      <w:bookmarkStart w:id="150" w:name="_Toc169702679"/>
      <w:bookmarkStart w:id="151" w:name="_Toc146118002"/>
      <w:bookmarkStart w:id="152" w:name="_Toc150880591"/>
      <w:bookmarkStart w:id="153" w:name="_Toc159166415"/>
      <w:bookmarkStart w:id="154" w:name="_Toc141864098"/>
      <w:bookmarkStart w:id="155" w:name="_Toc145610573"/>
      <w:bookmarkStart w:id="156" w:name="_Toc160199767"/>
      <w:bookmarkStart w:id="157" w:name="_Toc175737031"/>
      <w:bookmarkStart w:id="158" w:name="_Toc26986772"/>
      <w:bookmarkStart w:id="159" w:name="_Toc72853456"/>
      <w:bookmarkStart w:id="160" w:name="_Toc149744164"/>
      <w:bookmarkStart w:id="161" w:name="_Toc146205651"/>
      <w:bookmarkStart w:id="162" w:name="_Toc146123529"/>
      <w:bookmarkStart w:id="163" w:name="_Toc150422807"/>
      <w:bookmarkStart w:id="164" w:name="_Toc144820457"/>
      <w:bookmarkStart w:id="165" w:name="_Toc153979633"/>
      <w:bookmarkStart w:id="166" w:name="_Toc67066420"/>
      <w:bookmarkStart w:id="167" w:name="_Toc181639097"/>
      <w:r>
        <w:rPr>
          <w:rFonts w:hint="eastAsia"/>
        </w:rPr>
        <w:t>规范性引用文件</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sdt>
      <w:sdtPr>
        <w:rPr>
          <w:rFonts w:hint="eastAsia"/>
        </w:rPr>
        <w:id w:val="715848253"/>
        <w:placeholder>
          <w:docPart w:val="E58FA2BC065441F6B06E400DA88482F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865431" w:rsidRDefault="00865431" w:rsidP="00865431">
          <w:pPr>
            <w:pStyle w:val="afffff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865431" w:rsidRDefault="00865431" w:rsidP="00865431">
      <w:pPr>
        <w:pStyle w:val="afffff8"/>
        <w:ind w:firstLine="420"/>
        <w:rPr>
          <w:rFonts w:hAnsi="宋体" w:cs="宋体"/>
        </w:rPr>
      </w:pPr>
      <w:bookmarkStart w:id="168" w:name="_Hlk146206319"/>
      <w:bookmarkStart w:id="169" w:name="_Toc66899197"/>
      <w:bookmarkStart w:id="170" w:name="_Toc66981427"/>
      <w:bookmarkStart w:id="171" w:name="_Toc67044878"/>
      <w:r>
        <w:rPr>
          <w:rFonts w:hAnsi="宋体" w:cs="宋体" w:hint="eastAsia"/>
        </w:rPr>
        <w:t>GB/T 22240  信息安全技术  网络安全等级保护定级指南</w:t>
      </w:r>
    </w:p>
    <w:p w:rsidR="00865431" w:rsidRDefault="00865431" w:rsidP="00865431">
      <w:pPr>
        <w:pStyle w:val="afffff8"/>
        <w:ind w:firstLine="420"/>
        <w:rPr>
          <w:rFonts w:hAnsi="宋体" w:cs="宋体"/>
        </w:rPr>
      </w:pPr>
      <w:r>
        <w:rPr>
          <w:rFonts w:hAnsi="宋体" w:cs="宋体" w:hint="eastAsia"/>
        </w:rPr>
        <w:t xml:space="preserve">GB/T 31769  创新方法应用能力等级规范 </w:t>
      </w:r>
    </w:p>
    <w:p w:rsidR="00865431" w:rsidRDefault="00865431" w:rsidP="00865431">
      <w:pPr>
        <w:pStyle w:val="afffff8"/>
        <w:ind w:firstLine="420"/>
        <w:rPr>
          <w:rFonts w:hAnsi="宋体" w:cs="宋体"/>
          <w:highlight w:val="yellow"/>
        </w:rPr>
      </w:pPr>
      <w:r>
        <w:rPr>
          <w:rFonts w:hAnsi="宋体" w:cs="宋体" w:hint="eastAsia"/>
        </w:rPr>
        <w:t>GB/T 35273  信息安全技术  个人信息安全规范</w:t>
      </w:r>
    </w:p>
    <w:p w:rsidR="00865431" w:rsidRDefault="00865431" w:rsidP="00865431">
      <w:pPr>
        <w:pStyle w:val="afffff8"/>
        <w:ind w:firstLine="420"/>
      </w:pPr>
      <w:r>
        <w:t>GB/T</w:t>
      </w:r>
      <w:r>
        <w:rPr>
          <w:rFonts w:hint="eastAsia"/>
        </w:rPr>
        <w:t xml:space="preserve"> </w:t>
      </w:r>
      <w:r>
        <w:t>35295</w:t>
      </w:r>
      <w:r>
        <w:rPr>
          <w:rFonts w:hint="eastAsia"/>
        </w:rPr>
        <w:t xml:space="preserve">  信息技术  大数据  术语</w:t>
      </w:r>
    </w:p>
    <w:p w:rsidR="00865431" w:rsidRDefault="00865431" w:rsidP="00865431">
      <w:pPr>
        <w:pStyle w:val="afff2"/>
        <w:spacing w:before="312" w:after="312"/>
      </w:pPr>
      <w:bookmarkStart w:id="172" w:name="_Toc141864090"/>
      <w:bookmarkStart w:id="173" w:name="_Toc67071482"/>
      <w:bookmarkStart w:id="174" w:name="_Toc68855874"/>
      <w:bookmarkStart w:id="175" w:name="_Toc72853457"/>
      <w:bookmarkStart w:id="176" w:name="_Toc67305564"/>
      <w:bookmarkStart w:id="177" w:name="_Toc74142080"/>
      <w:bookmarkStart w:id="178" w:name="_Toc68870197"/>
      <w:bookmarkStart w:id="179" w:name="_Toc68869491"/>
      <w:bookmarkStart w:id="180" w:name="_Toc67079599"/>
      <w:bookmarkStart w:id="181" w:name="_Toc70518824"/>
      <w:bookmarkStart w:id="182" w:name="_Toc144820458"/>
      <w:bookmarkStart w:id="183" w:name="_Toc133598035"/>
      <w:bookmarkStart w:id="184" w:name="_Toc74243421"/>
      <w:bookmarkStart w:id="185" w:name="_Toc74226210"/>
      <w:bookmarkStart w:id="186" w:name="_Toc141864099"/>
      <w:bookmarkStart w:id="187" w:name="_Toc67066421"/>
      <w:bookmarkStart w:id="188" w:name="_Toc74150048"/>
      <w:bookmarkStart w:id="189" w:name="_Toc135754332"/>
      <w:bookmarkStart w:id="190" w:name="_Toc67047420"/>
      <w:bookmarkStart w:id="191" w:name="_Toc134098981"/>
      <w:bookmarkStart w:id="192" w:name="_Toc67082540"/>
      <w:bookmarkStart w:id="193" w:name="_Toc167467457"/>
      <w:bookmarkStart w:id="194" w:name="_Toc150422808"/>
      <w:bookmarkStart w:id="195" w:name="_Toc149744165"/>
      <w:bookmarkStart w:id="196" w:name="_Toc153979634"/>
      <w:bookmarkStart w:id="197" w:name="_Toc160199768"/>
      <w:bookmarkStart w:id="198" w:name="_Toc167195586"/>
      <w:bookmarkStart w:id="199" w:name="_Toc150880592"/>
      <w:bookmarkStart w:id="200" w:name="_Toc169702680"/>
      <w:bookmarkStart w:id="201" w:name="_Toc146205652"/>
      <w:bookmarkStart w:id="202" w:name="_Toc175737032"/>
      <w:bookmarkStart w:id="203" w:name="_Toc146118003"/>
      <w:bookmarkStart w:id="204" w:name="_Toc159166416"/>
      <w:bookmarkStart w:id="205" w:name="_Toc157101671"/>
      <w:bookmarkStart w:id="206" w:name="_Toc181639098"/>
      <w:bookmarkStart w:id="207" w:name="_Toc157940047"/>
      <w:bookmarkStart w:id="208" w:name="_Toc145610574"/>
      <w:bookmarkStart w:id="209" w:name="_Toc67053159"/>
      <w:bookmarkStart w:id="210" w:name="_Toc136369506"/>
      <w:bookmarkStart w:id="211" w:name="_Toc172712608"/>
      <w:bookmarkStart w:id="212" w:name="_Toc163494402"/>
      <w:bookmarkStart w:id="213" w:name="_Toc67069580"/>
      <w:bookmarkStart w:id="214" w:name="_Toc146123530"/>
      <w:bookmarkEnd w:id="168"/>
      <w:r>
        <w:rPr>
          <w:rFonts w:hint="eastAsia"/>
        </w:rPr>
        <w:t>术语和定义</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bookmarkStart w:id="215" w:name="_Toc26986532" w:displacedByCustomXml="next"/>
    <w:bookmarkEnd w:id="215" w:displacedByCustomXml="next"/>
    <w:sdt>
      <w:sdtPr>
        <w:rPr>
          <w:rFonts w:hint="eastAsia"/>
        </w:rPr>
        <w:id w:val="-1909835108"/>
        <w:placeholder>
          <w:docPart w:val="94895E992059492DBFA1BD03F454529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865431" w:rsidRDefault="00865431" w:rsidP="00865431">
          <w:pPr>
            <w:pStyle w:val="afffff8"/>
            <w:ind w:firstLine="420"/>
          </w:pPr>
          <w:r>
            <w:t>GB/T</w:t>
          </w:r>
          <w:r>
            <w:rPr>
              <w:rFonts w:hint="eastAsia"/>
            </w:rPr>
            <w:t xml:space="preserve"> </w:t>
          </w:r>
          <w:r>
            <w:t>35295</w:t>
          </w:r>
          <w:r>
            <w:rPr>
              <w:rFonts w:hint="eastAsia"/>
            </w:rPr>
            <w:t>界定的以及下列术语和定义适用于本文件。</w:t>
          </w:r>
        </w:p>
      </w:sdtContent>
    </w:sdt>
    <w:p w:rsidR="00865431" w:rsidRDefault="00865431" w:rsidP="00865431">
      <w:pPr>
        <w:pStyle w:val="afffffffffff7"/>
        <w:ind w:left="420" w:hangingChars="200" w:hanging="420"/>
        <w:rPr>
          <w:rFonts w:ascii="黑体" w:eastAsia="黑体" w:hAnsi="黑体"/>
        </w:rPr>
      </w:pPr>
      <w:bookmarkStart w:id="216" w:name="_Toc167195588"/>
      <w:bookmarkStart w:id="217" w:name="_Toc133598036"/>
      <w:bookmarkStart w:id="218" w:name="_Toc134098982"/>
      <w:bookmarkStart w:id="219" w:name="_Toc159166418"/>
      <w:bookmarkStart w:id="220" w:name="_Toc160199770"/>
      <w:bookmarkStart w:id="221" w:name="_Toc167467459"/>
      <w:bookmarkStart w:id="222" w:name="_Toc146123535"/>
      <w:bookmarkStart w:id="223" w:name="_Toc149744168"/>
      <w:bookmarkStart w:id="224" w:name="_Toc163494404"/>
      <w:bookmarkStart w:id="225" w:name="_Toc135754334"/>
      <w:bookmarkStart w:id="226" w:name="_Toc145610578"/>
      <w:bookmarkStart w:id="227" w:name="_Toc153979635"/>
      <w:bookmarkStart w:id="228" w:name="_Toc150422811"/>
      <w:bookmarkStart w:id="229" w:name="_Toc146205657"/>
      <w:bookmarkStart w:id="230" w:name="_Toc146118008"/>
      <w:bookmarkStart w:id="231" w:name="_Toc150880594"/>
      <w:bookmarkStart w:id="232" w:name="_Toc157101673"/>
      <w:bookmarkStart w:id="233" w:name="_Toc157940050"/>
      <w:bookmarkStart w:id="234" w:name="_Toc144820459"/>
      <w:r>
        <w:rPr>
          <w:rFonts w:ascii="黑体" w:eastAsia="黑体" w:hAnsi="黑体"/>
        </w:rPr>
        <w:br/>
      </w:r>
      <w:r>
        <w:rPr>
          <w:rFonts w:ascii="黑体" w:eastAsia="黑体" w:hAnsi="黑体" w:hint="eastAsia"/>
        </w:rPr>
        <w:t>数字化企业  d</w:t>
      </w:r>
      <w:r>
        <w:rPr>
          <w:rFonts w:ascii="黑体" w:eastAsia="黑体" w:hAnsi="黑体"/>
        </w:rPr>
        <w:t xml:space="preserve">igital </w:t>
      </w:r>
      <w:r>
        <w:rPr>
          <w:rFonts w:ascii="黑体" w:eastAsia="黑体" w:hAnsi="黑体" w:hint="eastAsia"/>
        </w:rPr>
        <w:t>e</w:t>
      </w:r>
      <w:r>
        <w:rPr>
          <w:rFonts w:ascii="黑体" w:eastAsia="黑体" w:hAnsi="黑体"/>
        </w:rPr>
        <w:t>nterprise</w:t>
      </w:r>
    </w:p>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rsidR="00865431" w:rsidRDefault="00865431" w:rsidP="00865431">
      <w:pPr>
        <w:pStyle w:val="afffff8"/>
        <w:ind w:firstLine="420"/>
      </w:pPr>
      <w:r>
        <w:rPr>
          <w:rFonts w:hint="eastAsia"/>
        </w:rPr>
        <w:t>业务活动已经全部或部分实现数字化的企业，即在企业的经营管理、研发生产、设计制造、采购营销等各方面采用数字技术，实现数字技术与企业业务的融合，能采用数字化的方式对生产经营管理中的所有活动进行管理和控制的从事生产、流通与服务等经济活动的营利性组织。</w:t>
      </w:r>
    </w:p>
    <w:p w:rsidR="00865431" w:rsidRDefault="00865431" w:rsidP="00865431">
      <w:pPr>
        <w:pStyle w:val="afff8"/>
      </w:pPr>
      <w:r>
        <w:rPr>
          <w:rFonts w:hint="eastAsia"/>
        </w:rPr>
        <w:t>包括工商注册的公司、合伙企业、个人独资企业、集体企业，也包括科研事业单位、民办非企业、社会团体等各类机构。</w:t>
      </w:r>
    </w:p>
    <w:p w:rsidR="00865431" w:rsidRDefault="00865431" w:rsidP="00865431">
      <w:pPr>
        <w:pStyle w:val="afff2"/>
        <w:spacing w:before="312" w:after="312"/>
      </w:pPr>
      <w:bookmarkStart w:id="235" w:name="_Toc161756898"/>
      <w:bookmarkStart w:id="236" w:name="_Toc172712609"/>
      <w:bookmarkStart w:id="237" w:name="_Toc161760637"/>
      <w:bookmarkStart w:id="238" w:name="_Toc181639099"/>
      <w:bookmarkStart w:id="239" w:name="_Toc175737033"/>
      <w:bookmarkStart w:id="240" w:name="_Toc161769488"/>
      <w:r>
        <w:rPr>
          <w:rFonts w:hint="eastAsia"/>
        </w:rPr>
        <w:t>原则</w:t>
      </w:r>
      <w:bookmarkEnd w:id="235"/>
      <w:bookmarkEnd w:id="236"/>
      <w:bookmarkEnd w:id="237"/>
      <w:bookmarkEnd w:id="238"/>
      <w:bookmarkEnd w:id="239"/>
    </w:p>
    <w:p w:rsidR="00865431" w:rsidRDefault="00865431" w:rsidP="00865431">
      <w:pPr>
        <w:pStyle w:val="afff3"/>
        <w:spacing w:before="156" w:after="156"/>
      </w:pPr>
      <w:r>
        <w:rPr>
          <w:rFonts w:hint="eastAsia"/>
        </w:rPr>
        <w:t>客观性</w:t>
      </w:r>
    </w:p>
    <w:p w:rsidR="00865431" w:rsidRDefault="00865431" w:rsidP="00865431">
      <w:pPr>
        <w:pStyle w:val="afffff8"/>
        <w:ind w:firstLine="420"/>
      </w:pPr>
      <w:r>
        <w:rPr>
          <w:rFonts w:hint="eastAsia"/>
        </w:rPr>
        <w:t>评价过程应确保客观、真实，采用一致的评价规则开展评价，杜绝捏造数据、提供假报告、提供不实信息等虚假行为。</w:t>
      </w:r>
    </w:p>
    <w:p w:rsidR="00865431" w:rsidRDefault="00865431" w:rsidP="00865431">
      <w:pPr>
        <w:pStyle w:val="afff3"/>
        <w:spacing w:before="156" w:after="156"/>
      </w:pPr>
      <w:r>
        <w:rPr>
          <w:rFonts w:hint="eastAsia"/>
        </w:rPr>
        <w:t>公正性</w:t>
      </w:r>
    </w:p>
    <w:p w:rsidR="00865431" w:rsidRDefault="00865431" w:rsidP="00865431">
      <w:pPr>
        <w:pStyle w:val="afffff8"/>
        <w:ind w:firstLine="420"/>
      </w:pPr>
      <w:r>
        <w:rPr>
          <w:rFonts w:hint="eastAsia"/>
        </w:rPr>
        <w:t>评价应回避利益冲突，本着不带任何偏见，不受任何外来因素影响的原则开展，确保评价过程和结果能够独立、公正地反映被评对象的状况。</w:t>
      </w:r>
    </w:p>
    <w:p w:rsidR="00865431" w:rsidRDefault="00865431" w:rsidP="00865431">
      <w:pPr>
        <w:pStyle w:val="afff3"/>
        <w:spacing w:before="156" w:after="156"/>
      </w:pPr>
      <w:r>
        <w:rPr>
          <w:rFonts w:hint="eastAsia"/>
        </w:rPr>
        <w:t>安全性</w:t>
      </w:r>
    </w:p>
    <w:p w:rsidR="00865431" w:rsidRDefault="00865431" w:rsidP="00865431">
      <w:pPr>
        <w:pStyle w:val="afffff8"/>
        <w:ind w:firstLine="420"/>
      </w:pPr>
      <w:r>
        <w:rPr>
          <w:rFonts w:hint="eastAsia"/>
        </w:rPr>
        <w:lastRenderedPageBreak/>
        <w:t>评价的开展应采用必要的措施，防止信息丢失或泄露，确保信息安全。</w:t>
      </w:r>
    </w:p>
    <w:p w:rsidR="00865431" w:rsidRDefault="00865431" w:rsidP="00865431">
      <w:pPr>
        <w:pStyle w:val="afff3"/>
        <w:spacing w:before="156" w:after="156"/>
      </w:pPr>
      <w:r>
        <w:rPr>
          <w:rFonts w:hint="eastAsia"/>
        </w:rPr>
        <w:t>科学性</w:t>
      </w:r>
    </w:p>
    <w:p w:rsidR="00865431" w:rsidRDefault="00865431" w:rsidP="00865431">
      <w:pPr>
        <w:pStyle w:val="afffff8"/>
        <w:ind w:firstLine="420"/>
      </w:pPr>
      <w:r>
        <w:rPr>
          <w:rFonts w:hint="eastAsia"/>
        </w:rPr>
        <w:t>科学确定评价内容、指标体系、评价方法与分值权重，按客观事实情况进行评价。</w:t>
      </w:r>
    </w:p>
    <w:p w:rsidR="00865431" w:rsidRDefault="00865431" w:rsidP="00865431">
      <w:pPr>
        <w:pStyle w:val="afff2"/>
        <w:spacing w:before="312" w:after="312"/>
      </w:pPr>
      <w:bookmarkStart w:id="241" w:name="_Toc172712610"/>
      <w:bookmarkStart w:id="242" w:name="_Toc175737034"/>
      <w:bookmarkStart w:id="243" w:name="_Toc181639100"/>
      <w:bookmarkEnd w:id="240"/>
      <w:r>
        <w:rPr>
          <w:rFonts w:hint="eastAsia"/>
        </w:rPr>
        <w:t>企业分类</w:t>
      </w:r>
      <w:bookmarkEnd w:id="241"/>
      <w:bookmarkEnd w:id="242"/>
      <w:bookmarkEnd w:id="243"/>
    </w:p>
    <w:p w:rsidR="00865431" w:rsidRDefault="00865431" w:rsidP="00865431">
      <w:pPr>
        <w:pStyle w:val="afffff8"/>
        <w:ind w:firstLine="420"/>
      </w:pPr>
      <w:r>
        <w:rPr>
          <w:rFonts w:hint="eastAsia"/>
        </w:rPr>
        <w:t>被评价企业类型划分为表1所列5个类型，评价时按类型分别进行数字化技术等级评价。</w:t>
      </w:r>
    </w:p>
    <w:p w:rsidR="00865431" w:rsidRDefault="00865431" w:rsidP="00865431">
      <w:pPr>
        <w:pStyle w:val="aff8"/>
        <w:spacing w:before="156" w:after="156"/>
      </w:pPr>
      <w:r>
        <w:rPr>
          <w:rFonts w:hint="eastAsia"/>
        </w:rPr>
        <w:t>被评价企业类型划分</w:t>
      </w:r>
    </w:p>
    <w:tbl>
      <w:tblPr>
        <w:tblStyle w:val="affffa"/>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711"/>
        <w:gridCol w:w="7663"/>
      </w:tblGrid>
      <w:tr w:rsidR="00865431" w:rsidTr="00102A7E">
        <w:trPr>
          <w:tblHeader/>
          <w:jc w:val="center"/>
        </w:trPr>
        <w:tc>
          <w:tcPr>
            <w:tcW w:w="1711" w:type="dxa"/>
            <w:tcBorders>
              <w:top w:val="single" w:sz="8" w:space="0" w:color="auto"/>
              <w:bottom w:val="single" w:sz="8" w:space="0" w:color="auto"/>
            </w:tcBorders>
            <w:shd w:val="clear" w:color="auto" w:fill="auto"/>
            <w:vAlign w:val="center"/>
          </w:tcPr>
          <w:p w:rsidR="00865431" w:rsidRDefault="00865431" w:rsidP="00102A7E">
            <w:pPr>
              <w:pStyle w:val="afffffffffc"/>
            </w:pPr>
            <w:r>
              <w:rPr>
                <w:rFonts w:hint="eastAsia"/>
              </w:rPr>
              <w:t>被评价企业类型</w:t>
            </w:r>
          </w:p>
        </w:tc>
        <w:tc>
          <w:tcPr>
            <w:tcW w:w="7663" w:type="dxa"/>
            <w:tcBorders>
              <w:top w:val="single" w:sz="8" w:space="0" w:color="auto"/>
              <w:bottom w:val="single" w:sz="8" w:space="0" w:color="auto"/>
            </w:tcBorders>
            <w:shd w:val="clear" w:color="auto" w:fill="auto"/>
            <w:vAlign w:val="center"/>
          </w:tcPr>
          <w:p w:rsidR="00865431" w:rsidRDefault="00865431" w:rsidP="00102A7E">
            <w:pPr>
              <w:pStyle w:val="afffffffffc"/>
            </w:pPr>
            <w:r>
              <w:rPr>
                <w:rFonts w:hint="eastAsia"/>
              </w:rPr>
              <w:t>说明</w:t>
            </w:r>
          </w:p>
        </w:tc>
      </w:tr>
      <w:tr w:rsidR="00865431" w:rsidTr="00102A7E">
        <w:trPr>
          <w:jc w:val="center"/>
        </w:trPr>
        <w:tc>
          <w:tcPr>
            <w:tcW w:w="1711" w:type="dxa"/>
            <w:tcBorders>
              <w:top w:val="single" w:sz="8" w:space="0" w:color="auto"/>
            </w:tcBorders>
            <w:shd w:val="clear" w:color="auto" w:fill="auto"/>
            <w:vAlign w:val="center"/>
          </w:tcPr>
          <w:p w:rsidR="00865431" w:rsidRDefault="00865431" w:rsidP="00102A7E">
            <w:pPr>
              <w:pStyle w:val="afffffffffc"/>
            </w:pPr>
            <w:r>
              <w:rPr>
                <w:rFonts w:hint="eastAsia"/>
              </w:rPr>
              <w:t>制造业企业</w:t>
            </w:r>
          </w:p>
        </w:tc>
        <w:tc>
          <w:tcPr>
            <w:tcW w:w="7663" w:type="dxa"/>
            <w:tcBorders>
              <w:top w:val="single" w:sz="8" w:space="0" w:color="auto"/>
            </w:tcBorders>
            <w:shd w:val="clear" w:color="auto" w:fill="auto"/>
            <w:vAlign w:val="center"/>
          </w:tcPr>
          <w:p w:rsidR="00865431" w:rsidRDefault="00865431" w:rsidP="00102A7E">
            <w:pPr>
              <w:pStyle w:val="afffffffffc"/>
              <w:ind w:firstLineChars="100" w:firstLine="180"/>
              <w:jc w:val="both"/>
            </w:pPr>
            <w:r>
              <w:rPr>
                <w:rFonts w:hint="eastAsia"/>
              </w:rPr>
              <w:t>从事制造业的企业，不包括建筑预制品工地将主要部件组装成桥梁、仓库设备、铁路与高架公路、升降机与电梯、管道设备、喷水设备、暖气设备、通风设备与空调设备、照明与安装电线等组装活动，以及建筑物的装置</w:t>
            </w:r>
          </w:p>
        </w:tc>
      </w:tr>
      <w:tr w:rsidR="00865431" w:rsidTr="00102A7E">
        <w:trPr>
          <w:jc w:val="center"/>
        </w:trPr>
        <w:tc>
          <w:tcPr>
            <w:tcW w:w="1711" w:type="dxa"/>
            <w:shd w:val="clear" w:color="auto" w:fill="auto"/>
            <w:vAlign w:val="center"/>
          </w:tcPr>
          <w:p w:rsidR="00865431" w:rsidRDefault="00865431" w:rsidP="00102A7E">
            <w:pPr>
              <w:pStyle w:val="afffffffffc"/>
            </w:pPr>
            <w:r>
              <w:rPr>
                <w:rFonts w:hint="eastAsia"/>
              </w:rPr>
              <w:t>生产性服务业企业</w:t>
            </w:r>
          </w:p>
        </w:tc>
        <w:tc>
          <w:tcPr>
            <w:tcW w:w="7663" w:type="dxa"/>
            <w:shd w:val="clear" w:color="auto" w:fill="auto"/>
            <w:vAlign w:val="center"/>
          </w:tcPr>
          <w:p w:rsidR="00865431" w:rsidRDefault="00865431" w:rsidP="00102A7E">
            <w:pPr>
              <w:pStyle w:val="afffffffffc"/>
              <w:ind w:firstLineChars="100" w:firstLine="180"/>
              <w:jc w:val="both"/>
            </w:pPr>
            <w:r>
              <w:rPr>
                <w:rFonts w:hint="eastAsia"/>
              </w:rPr>
              <w:t>从事为生产活动提供的研发设计与其他技术服务、货物运输、通用航空生产、仓储和邮政快递服务、信息服务、金融服务、节能与环保服务、生产性租赁服务、商务服务、人力资源管理与服务、职业教育培训服务、批发与贸易经纪代理服务、生产性支持服务等的企业</w:t>
            </w:r>
          </w:p>
        </w:tc>
      </w:tr>
      <w:tr w:rsidR="00865431" w:rsidTr="00102A7E">
        <w:trPr>
          <w:jc w:val="center"/>
        </w:trPr>
        <w:tc>
          <w:tcPr>
            <w:tcW w:w="1711" w:type="dxa"/>
            <w:shd w:val="clear" w:color="auto" w:fill="auto"/>
            <w:vAlign w:val="center"/>
          </w:tcPr>
          <w:p w:rsidR="00865431" w:rsidRDefault="00865431" w:rsidP="00102A7E">
            <w:pPr>
              <w:pStyle w:val="afffffffffc"/>
            </w:pPr>
            <w:r>
              <w:rPr>
                <w:rFonts w:hint="eastAsia"/>
              </w:rPr>
              <w:t>生活性服务业企业</w:t>
            </w:r>
          </w:p>
        </w:tc>
        <w:tc>
          <w:tcPr>
            <w:tcW w:w="7663" w:type="dxa"/>
            <w:shd w:val="clear" w:color="auto" w:fill="auto"/>
            <w:vAlign w:val="center"/>
          </w:tcPr>
          <w:p w:rsidR="00865431" w:rsidRDefault="00865431" w:rsidP="00102A7E">
            <w:pPr>
              <w:pStyle w:val="afffffffffc"/>
              <w:ind w:firstLineChars="100" w:firstLine="180"/>
              <w:jc w:val="both"/>
            </w:pPr>
            <w:r>
              <w:rPr>
                <w:rFonts w:hint="eastAsia"/>
              </w:rPr>
              <w:t>从事满足居民最终消费需求的服务活动，包括居民和家庭服务、健康服务、养老服务、旅游游览和娱乐服务、体育服务、文化服务、居民零售和互联网销售服务、居民出行服务、住宿餐饮服务、教育培训服务、居民住房服务以及其他生活性服务等的企业</w:t>
            </w:r>
          </w:p>
        </w:tc>
      </w:tr>
      <w:tr w:rsidR="00865431" w:rsidTr="00102A7E">
        <w:trPr>
          <w:jc w:val="center"/>
        </w:trPr>
        <w:tc>
          <w:tcPr>
            <w:tcW w:w="1711" w:type="dxa"/>
            <w:shd w:val="clear" w:color="auto" w:fill="auto"/>
            <w:vAlign w:val="center"/>
          </w:tcPr>
          <w:p w:rsidR="00865431" w:rsidRDefault="00865431" w:rsidP="00102A7E">
            <w:pPr>
              <w:pStyle w:val="afffffffffc"/>
            </w:pPr>
            <w:r>
              <w:rPr>
                <w:rFonts w:hint="eastAsia"/>
              </w:rPr>
              <w:t>公共服务业企业</w:t>
            </w:r>
          </w:p>
        </w:tc>
        <w:tc>
          <w:tcPr>
            <w:tcW w:w="7663" w:type="dxa"/>
            <w:shd w:val="clear" w:color="auto" w:fill="auto"/>
            <w:vAlign w:val="center"/>
          </w:tcPr>
          <w:p w:rsidR="00865431" w:rsidRDefault="00865431" w:rsidP="00102A7E">
            <w:pPr>
              <w:pStyle w:val="afffffffffc"/>
              <w:ind w:firstLineChars="100" w:firstLine="180"/>
              <w:jc w:val="both"/>
            </w:pPr>
            <w:r>
              <w:rPr>
                <w:rFonts w:hint="eastAsia"/>
              </w:rPr>
              <w:t>依托社会公共设施或公共部门、公共资源为居民提供公共服务的企业，包括以下服务：</w:t>
            </w:r>
          </w:p>
          <w:p w:rsidR="00865431" w:rsidRDefault="00865431" w:rsidP="00102A7E">
            <w:pPr>
              <w:pStyle w:val="afffffffffc"/>
              <w:numPr>
                <w:ilvl w:val="0"/>
                <w:numId w:val="33"/>
              </w:numPr>
              <w:jc w:val="both"/>
            </w:pPr>
            <w:r>
              <w:rPr>
                <w:rFonts w:hint="eastAsia"/>
              </w:rPr>
              <w:t>维护性公共服务：如国家安全、行政管理和国防外交等；</w:t>
            </w:r>
          </w:p>
          <w:p w:rsidR="00865431" w:rsidRDefault="00865431" w:rsidP="00102A7E">
            <w:pPr>
              <w:pStyle w:val="afffffffffc"/>
              <w:numPr>
                <w:ilvl w:val="0"/>
                <w:numId w:val="33"/>
              </w:numPr>
              <w:jc w:val="both"/>
            </w:pPr>
            <w:r>
              <w:rPr>
                <w:rFonts w:hint="eastAsia"/>
              </w:rPr>
              <w:t>经济建设服务：如政府为促进经济发展进行的相关基础设施建设、维护公平的市场竞争秩序等，如电力、热力、燃气及水生产和供应业等；</w:t>
            </w:r>
          </w:p>
          <w:p w:rsidR="00865431" w:rsidRDefault="00865431" w:rsidP="00102A7E">
            <w:pPr>
              <w:pStyle w:val="afffffffffc"/>
              <w:numPr>
                <w:ilvl w:val="0"/>
                <w:numId w:val="33"/>
              </w:numPr>
              <w:jc w:val="both"/>
            </w:pPr>
            <w:r>
              <w:rPr>
                <w:rFonts w:hint="eastAsia"/>
              </w:rPr>
              <w:t>社会性公共服务：如教育、社会保障、公共医疗卫生、科技、环保等</w:t>
            </w:r>
          </w:p>
        </w:tc>
      </w:tr>
      <w:tr w:rsidR="00865431" w:rsidTr="00102A7E">
        <w:trPr>
          <w:jc w:val="center"/>
        </w:trPr>
        <w:tc>
          <w:tcPr>
            <w:tcW w:w="1711" w:type="dxa"/>
            <w:tcBorders>
              <w:bottom w:val="single" w:sz="8" w:space="0" w:color="auto"/>
            </w:tcBorders>
            <w:shd w:val="clear" w:color="auto" w:fill="auto"/>
            <w:vAlign w:val="center"/>
          </w:tcPr>
          <w:p w:rsidR="00865431" w:rsidRDefault="00865431" w:rsidP="00102A7E">
            <w:pPr>
              <w:pStyle w:val="afffffffffc"/>
            </w:pPr>
            <w:r>
              <w:rPr>
                <w:rFonts w:hint="eastAsia"/>
              </w:rPr>
              <w:t>其他行业企业</w:t>
            </w:r>
          </w:p>
        </w:tc>
        <w:tc>
          <w:tcPr>
            <w:tcW w:w="7663" w:type="dxa"/>
            <w:tcBorders>
              <w:bottom w:val="single" w:sz="8" w:space="0" w:color="auto"/>
            </w:tcBorders>
            <w:shd w:val="clear" w:color="auto" w:fill="auto"/>
            <w:vAlign w:val="center"/>
          </w:tcPr>
          <w:p w:rsidR="00865431" w:rsidRDefault="00865431" w:rsidP="00102A7E">
            <w:pPr>
              <w:pStyle w:val="afffffffffc"/>
              <w:ind w:firstLineChars="100" w:firstLine="180"/>
              <w:jc w:val="both"/>
            </w:pPr>
            <w:r>
              <w:rPr>
                <w:rFonts w:hint="eastAsia"/>
              </w:rPr>
              <w:t>除从事制造业、生产性服务业、生活性服务业、公共服务业之外行业的企业，如农业、林业、牧业、渔业、采矿业以及房地产业等</w:t>
            </w:r>
          </w:p>
        </w:tc>
      </w:tr>
    </w:tbl>
    <w:p w:rsidR="00865431" w:rsidRDefault="00865431" w:rsidP="00865431">
      <w:pPr>
        <w:pStyle w:val="afffff8"/>
        <w:ind w:firstLine="420"/>
      </w:pPr>
    </w:p>
    <w:p w:rsidR="00865431" w:rsidRDefault="00865431" w:rsidP="00865431">
      <w:pPr>
        <w:pStyle w:val="afff2"/>
        <w:spacing w:before="312" w:after="312"/>
      </w:pPr>
      <w:bookmarkStart w:id="244" w:name="_Toc168676307"/>
      <w:bookmarkStart w:id="245" w:name="_Toc168675842"/>
      <w:bookmarkStart w:id="246" w:name="_Toc175737035"/>
      <w:bookmarkStart w:id="247" w:name="_Toc168675963"/>
      <w:bookmarkStart w:id="248" w:name="_Toc181639101"/>
      <w:bookmarkStart w:id="249" w:name="_Toc172712611"/>
      <w:r>
        <w:rPr>
          <w:rFonts w:hint="eastAsia"/>
        </w:rPr>
        <w:t>评价机构和人员</w:t>
      </w:r>
      <w:bookmarkEnd w:id="244"/>
      <w:bookmarkEnd w:id="245"/>
      <w:bookmarkEnd w:id="246"/>
      <w:bookmarkEnd w:id="247"/>
      <w:bookmarkEnd w:id="248"/>
    </w:p>
    <w:p w:rsidR="00865431" w:rsidRDefault="00865431" w:rsidP="00865431">
      <w:pPr>
        <w:pStyle w:val="afff3"/>
        <w:spacing w:before="156" w:after="156"/>
      </w:pPr>
      <w:r>
        <w:rPr>
          <w:rFonts w:hint="eastAsia"/>
        </w:rPr>
        <w:t>评价机构</w:t>
      </w:r>
    </w:p>
    <w:p w:rsidR="00865431" w:rsidRDefault="00865431" w:rsidP="00865431">
      <w:pPr>
        <w:pStyle w:val="afffff8"/>
        <w:ind w:firstLine="420"/>
      </w:pPr>
      <w:r>
        <w:rPr>
          <w:rFonts w:hint="eastAsia"/>
        </w:rPr>
        <w:t>评价机构应符合以下要求：</w:t>
      </w:r>
    </w:p>
    <w:p w:rsidR="00865431" w:rsidRDefault="00865431" w:rsidP="00865431">
      <w:pPr>
        <w:pStyle w:val="afb"/>
      </w:pPr>
      <w:r>
        <w:rPr>
          <w:rFonts w:hint="eastAsia"/>
        </w:rPr>
        <w:t>具有较强的专业性、权威性、行业影响力和资源整合能力；</w:t>
      </w:r>
    </w:p>
    <w:p w:rsidR="00865431" w:rsidRDefault="00865431" w:rsidP="00865431">
      <w:pPr>
        <w:pStyle w:val="afb"/>
      </w:pPr>
      <w:r>
        <w:rPr>
          <w:rFonts w:hint="eastAsia"/>
        </w:rPr>
        <w:t>具有企业数字化、研究及评价相关经历和背景。</w:t>
      </w:r>
    </w:p>
    <w:p w:rsidR="00865431" w:rsidRDefault="00865431" w:rsidP="00865431">
      <w:pPr>
        <w:pStyle w:val="afff3"/>
        <w:spacing w:before="156" w:after="156"/>
      </w:pPr>
      <w:r>
        <w:rPr>
          <w:rFonts w:hint="eastAsia"/>
        </w:rPr>
        <w:t>评价人员</w:t>
      </w:r>
    </w:p>
    <w:p w:rsidR="00865431" w:rsidRDefault="00865431" w:rsidP="00865431">
      <w:pPr>
        <w:pStyle w:val="afffff8"/>
        <w:ind w:firstLine="420"/>
      </w:pPr>
      <w:r>
        <w:rPr>
          <w:rFonts w:hint="eastAsia"/>
        </w:rPr>
        <w:t>评价人员应符合以下要求：</w:t>
      </w:r>
    </w:p>
    <w:p w:rsidR="00865431" w:rsidRDefault="00865431" w:rsidP="00865431">
      <w:pPr>
        <w:pStyle w:val="afb"/>
        <w:numPr>
          <w:ilvl w:val="0"/>
          <w:numId w:val="34"/>
        </w:numPr>
      </w:pPr>
      <w:r>
        <w:rPr>
          <w:rFonts w:hint="eastAsia"/>
        </w:rPr>
        <w:t>保证评价工作遵循评价原则进行；</w:t>
      </w:r>
    </w:p>
    <w:p w:rsidR="00865431" w:rsidRDefault="00865431" w:rsidP="00865431">
      <w:pPr>
        <w:pStyle w:val="afb"/>
      </w:pPr>
      <w:r>
        <w:rPr>
          <w:rFonts w:hint="eastAsia"/>
        </w:rPr>
        <w:t>具备企业数字化评价相关工作经验及能力；</w:t>
      </w:r>
    </w:p>
    <w:p w:rsidR="00865431" w:rsidRDefault="00865431" w:rsidP="00865431">
      <w:pPr>
        <w:pStyle w:val="afb"/>
      </w:pPr>
      <w:r>
        <w:rPr>
          <w:rFonts w:hint="eastAsia"/>
        </w:rPr>
        <w:t>对企业数字化评价有关标准或程序有较为深入的理解和实践。</w:t>
      </w:r>
    </w:p>
    <w:p w:rsidR="00865431" w:rsidRDefault="00865431" w:rsidP="00865431">
      <w:pPr>
        <w:pStyle w:val="afff3"/>
        <w:spacing w:before="156" w:after="156"/>
      </w:pPr>
      <w:r>
        <w:rPr>
          <w:rFonts w:hint="eastAsia"/>
        </w:rPr>
        <w:t>评价依据</w:t>
      </w:r>
    </w:p>
    <w:p w:rsidR="00865431" w:rsidRDefault="00865431" w:rsidP="00865431">
      <w:pPr>
        <w:pStyle w:val="afffff8"/>
        <w:ind w:firstLine="420"/>
      </w:pPr>
      <w:r>
        <w:rPr>
          <w:rFonts w:hint="eastAsia"/>
        </w:rPr>
        <w:lastRenderedPageBreak/>
        <w:t>评价机构和评价人员按《企业数字化技术等级评价实施细则》进行评价。</w:t>
      </w:r>
    </w:p>
    <w:p w:rsidR="00865431" w:rsidRDefault="00865431" w:rsidP="00865431">
      <w:pPr>
        <w:pStyle w:val="afff3"/>
        <w:spacing w:before="156" w:after="156"/>
      </w:pPr>
      <w:r>
        <w:rPr>
          <w:rFonts w:hint="eastAsia"/>
        </w:rPr>
        <w:t>专家库</w:t>
      </w:r>
    </w:p>
    <w:p w:rsidR="00865431" w:rsidRDefault="00865431" w:rsidP="00865431">
      <w:pPr>
        <w:pStyle w:val="afffff8"/>
        <w:ind w:firstLine="420"/>
      </w:pPr>
      <w:r>
        <w:rPr>
          <w:rFonts w:hint="eastAsia"/>
        </w:rPr>
        <w:t>企业数字化技术等级评价专家库</w:t>
      </w:r>
      <w:proofErr w:type="gramStart"/>
      <w:r>
        <w:rPr>
          <w:rFonts w:hint="eastAsia"/>
        </w:rPr>
        <w:t>由评价</w:t>
      </w:r>
      <w:proofErr w:type="gramEnd"/>
      <w:r>
        <w:rPr>
          <w:rFonts w:hint="eastAsia"/>
        </w:rPr>
        <w:t>机构组建并公开，评价专家应具备以下条件：</w:t>
      </w:r>
    </w:p>
    <w:p w:rsidR="00865431" w:rsidRDefault="00865431" w:rsidP="00865431">
      <w:pPr>
        <w:pStyle w:val="afb"/>
        <w:numPr>
          <w:ilvl w:val="0"/>
          <w:numId w:val="35"/>
        </w:numPr>
      </w:pPr>
      <w:r>
        <w:rPr>
          <w:rFonts w:hint="eastAsia"/>
        </w:rPr>
        <w:t>遵守国家法律法规和社会公德，具有严谨的科学态度和良好的职业道德；</w:t>
      </w:r>
    </w:p>
    <w:p w:rsidR="00865431" w:rsidRDefault="00865431" w:rsidP="00865431">
      <w:pPr>
        <w:pStyle w:val="afb"/>
      </w:pPr>
      <w:r>
        <w:rPr>
          <w:rFonts w:hint="eastAsia"/>
        </w:rPr>
        <w:t>熟悉相关法律法规和技术标准；</w:t>
      </w:r>
    </w:p>
    <w:p w:rsidR="00865431" w:rsidRDefault="00865431" w:rsidP="00865431">
      <w:pPr>
        <w:pStyle w:val="afb"/>
      </w:pPr>
      <w:r>
        <w:rPr>
          <w:rFonts w:hint="eastAsia"/>
        </w:rPr>
        <w:t>熟悉国内外该领域技术发展的状况，在该领域具有一定的影响力；</w:t>
      </w:r>
    </w:p>
    <w:p w:rsidR="00865431" w:rsidRDefault="00865431" w:rsidP="00865431">
      <w:pPr>
        <w:pStyle w:val="afb"/>
      </w:pPr>
      <w:r>
        <w:rPr>
          <w:rFonts w:hint="eastAsia"/>
        </w:rPr>
        <w:t>原则上具有副高及以上专业技术职称；</w:t>
      </w:r>
    </w:p>
    <w:p w:rsidR="00865431" w:rsidRDefault="00865431" w:rsidP="00865431">
      <w:pPr>
        <w:pStyle w:val="afb"/>
      </w:pPr>
      <w:r>
        <w:rPr>
          <w:rFonts w:hint="eastAsia"/>
        </w:rPr>
        <w:t>能够科学、独立、公正地发表专家意见。</w:t>
      </w:r>
    </w:p>
    <w:p w:rsidR="00865431" w:rsidRDefault="00865431" w:rsidP="00865431">
      <w:pPr>
        <w:pStyle w:val="afff2"/>
        <w:spacing w:before="312" w:after="312"/>
      </w:pPr>
      <w:bookmarkStart w:id="250" w:name="_Toc175737036"/>
      <w:bookmarkStart w:id="251" w:name="_Toc181639102"/>
      <w:r>
        <w:rPr>
          <w:rFonts w:hint="eastAsia"/>
        </w:rPr>
        <w:t>评价程序</w:t>
      </w:r>
      <w:bookmarkEnd w:id="249"/>
      <w:bookmarkEnd w:id="250"/>
      <w:bookmarkEnd w:id="251"/>
    </w:p>
    <w:p w:rsidR="00865431" w:rsidRDefault="00865431" w:rsidP="00865431">
      <w:pPr>
        <w:pStyle w:val="afff3"/>
        <w:spacing w:before="156" w:after="156"/>
      </w:pPr>
      <w:r>
        <w:rPr>
          <w:rFonts w:hint="eastAsia"/>
        </w:rPr>
        <w:t>提交评价材料</w:t>
      </w:r>
    </w:p>
    <w:p w:rsidR="00865431" w:rsidRDefault="00865431" w:rsidP="00865431">
      <w:pPr>
        <w:pStyle w:val="afffff8"/>
        <w:ind w:firstLine="420"/>
      </w:pPr>
      <w:r>
        <w:rPr>
          <w:rFonts w:hint="eastAsia"/>
        </w:rPr>
        <w:t>被评价企业应提交以下材料：</w:t>
      </w:r>
    </w:p>
    <w:p w:rsidR="00865431" w:rsidRDefault="00865431" w:rsidP="00865431">
      <w:pPr>
        <w:pStyle w:val="afb"/>
        <w:numPr>
          <w:ilvl w:val="0"/>
          <w:numId w:val="36"/>
        </w:numPr>
      </w:pPr>
      <w:r>
        <w:rPr>
          <w:rFonts w:hint="eastAsia"/>
        </w:rPr>
        <w:t>企业基础信息；</w:t>
      </w:r>
    </w:p>
    <w:p w:rsidR="00865431" w:rsidRDefault="00865431" w:rsidP="00865431">
      <w:pPr>
        <w:pStyle w:val="afb"/>
      </w:pPr>
      <w:r>
        <w:rPr>
          <w:rFonts w:hint="eastAsia"/>
        </w:rPr>
        <w:t>支撑和证明企业经营状况的相关材料；</w:t>
      </w:r>
    </w:p>
    <w:p w:rsidR="00865431" w:rsidRDefault="00865431" w:rsidP="00865431">
      <w:pPr>
        <w:pStyle w:val="afb"/>
      </w:pPr>
      <w:r>
        <w:rPr>
          <w:rFonts w:hint="eastAsia"/>
        </w:rPr>
        <w:t>支撑和证明技术基础设施、数据管理、数字化的业务流程、数字化文化和领导力、客户体验、创新能力的相关材料。</w:t>
      </w:r>
    </w:p>
    <w:p w:rsidR="00865431" w:rsidRDefault="00865431" w:rsidP="00865431">
      <w:pPr>
        <w:pStyle w:val="afff3"/>
        <w:spacing w:before="156" w:after="156"/>
      </w:pPr>
      <w:r>
        <w:rPr>
          <w:rFonts w:hint="eastAsia"/>
        </w:rPr>
        <w:t>初审</w:t>
      </w:r>
    </w:p>
    <w:p w:rsidR="00865431" w:rsidRDefault="00865431" w:rsidP="00865431">
      <w:pPr>
        <w:pStyle w:val="afffff8"/>
        <w:ind w:firstLine="420"/>
      </w:pPr>
      <w:r>
        <w:rPr>
          <w:rFonts w:hint="eastAsia"/>
        </w:rPr>
        <w:t>评价机构应对被评价企业提交的材料进行初步审核。若初审通过，则进入专家评价；若初审不通过，应告知被评价企业补充完善评价所需材料；若被评价企业不满足评价要求，应告知评价企业并退回材料。</w:t>
      </w:r>
    </w:p>
    <w:p w:rsidR="00865431" w:rsidRDefault="00865431" w:rsidP="00865431">
      <w:pPr>
        <w:pStyle w:val="afff3"/>
        <w:spacing w:before="156" w:after="156"/>
      </w:pPr>
      <w:r>
        <w:rPr>
          <w:rFonts w:hint="eastAsia"/>
        </w:rPr>
        <w:t>专家评价</w:t>
      </w:r>
    </w:p>
    <w:p w:rsidR="00865431" w:rsidRDefault="00865431" w:rsidP="00865431">
      <w:pPr>
        <w:pStyle w:val="afffffffff4"/>
      </w:pPr>
      <w:r>
        <w:rPr>
          <w:rFonts w:hint="eastAsia"/>
        </w:rPr>
        <w:t>评价机构应依据被评价企业类型和企业具体情况，从专家库中匹配、选取评价专家，专家应为不少于3人的奇数。</w:t>
      </w:r>
    </w:p>
    <w:p w:rsidR="00865431" w:rsidRDefault="00865431" w:rsidP="00865431">
      <w:pPr>
        <w:pStyle w:val="afffffffff4"/>
      </w:pPr>
      <w:r>
        <w:rPr>
          <w:rFonts w:hint="eastAsia"/>
        </w:rPr>
        <w:t>评价机构应至少提前一周将评价时间告知被评价企业和评价专家，在征得企业同意后，将被评价企业的登记信息、尽职调查信息和企业的汇报材料提供</w:t>
      </w:r>
      <w:proofErr w:type="gramStart"/>
      <w:r>
        <w:rPr>
          <w:rFonts w:hint="eastAsia"/>
        </w:rPr>
        <w:t>给评价</w:t>
      </w:r>
      <w:proofErr w:type="gramEnd"/>
      <w:r>
        <w:rPr>
          <w:rFonts w:hint="eastAsia"/>
        </w:rPr>
        <w:t>专家。</w:t>
      </w:r>
    </w:p>
    <w:p w:rsidR="00865431" w:rsidRDefault="00865431" w:rsidP="00865431">
      <w:pPr>
        <w:pStyle w:val="afffffffff4"/>
      </w:pPr>
      <w:r>
        <w:rPr>
          <w:rFonts w:hint="eastAsia"/>
        </w:rPr>
        <w:t>专家评价会议应符合以下要求：</w:t>
      </w:r>
    </w:p>
    <w:p w:rsidR="00865431" w:rsidRDefault="00865431" w:rsidP="00865431">
      <w:pPr>
        <w:pStyle w:val="afb"/>
        <w:numPr>
          <w:ilvl w:val="0"/>
          <w:numId w:val="37"/>
        </w:numPr>
      </w:pPr>
      <w:r>
        <w:rPr>
          <w:rFonts w:hint="eastAsia"/>
        </w:rPr>
        <w:t>评价机构向被评价企业和评价专家介绍评价目的、内容、指标、方法等事项；</w:t>
      </w:r>
    </w:p>
    <w:p w:rsidR="00865431" w:rsidRDefault="00865431" w:rsidP="00865431">
      <w:pPr>
        <w:pStyle w:val="afb"/>
      </w:pPr>
      <w:r>
        <w:rPr>
          <w:rFonts w:hint="eastAsia"/>
        </w:rPr>
        <w:t>被评价企业介绍企业情况；</w:t>
      </w:r>
    </w:p>
    <w:p w:rsidR="00865431" w:rsidRDefault="00865431" w:rsidP="00865431">
      <w:pPr>
        <w:pStyle w:val="afb"/>
      </w:pPr>
      <w:r>
        <w:rPr>
          <w:rFonts w:hint="eastAsia"/>
        </w:rPr>
        <w:t>评价专家向被评价企业问询；</w:t>
      </w:r>
    </w:p>
    <w:p w:rsidR="00865431" w:rsidRDefault="00865431" w:rsidP="00865431">
      <w:pPr>
        <w:pStyle w:val="afb"/>
      </w:pPr>
      <w:r>
        <w:rPr>
          <w:rFonts w:hint="eastAsia"/>
        </w:rPr>
        <w:t>评价机构组织评价专家围绕评价模型进行讨论；</w:t>
      </w:r>
    </w:p>
    <w:p w:rsidR="00865431" w:rsidRDefault="00865431" w:rsidP="00865431">
      <w:pPr>
        <w:pStyle w:val="afb"/>
      </w:pPr>
      <w:r>
        <w:rPr>
          <w:rFonts w:hint="eastAsia"/>
        </w:rPr>
        <w:t>评价专家依据讨论结果对各项指标进行打分，并提出专业意见和建议。</w:t>
      </w:r>
    </w:p>
    <w:p w:rsidR="00865431" w:rsidRDefault="00865431" w:rsidP="00865431">
      <w:pPr>
        <w:pStyle w:val="afff3"/>
        <w:spacing w:before="156" w:after="156"/>
      </w:pPr>
      <w:r>
        <w:rPr>
          <w:rFonts w:hint="eastAsia"/>
        </w:rPr>
        <w:t>出具评价报告</w:t>
      </w:r>
    </w:p>
    <w:p w:rsidR="00865431" w:rsidRDefault="00865431" w:rsidP="00865431">
      <w:pPr>
        <w:pStyle w:val="afffffffff4"/>
      </w:pPr>
      <w:r>
        <w:rPr>
          <w:rFonts w:hint="eastAsia"/>
        </w:rPr>
        <w:t>评价机构应依据专家评价结果，出具评价报告。</w:t>
      </w:r>
    </w:p>
    <w:p w:rsidR="00865431" w:rsidRDefault="00865431" w:rsidP="00865431">
      <w:pPr>
        <w:pStyle w:val="afffffffff4"/>
      </w:pPr>
      <w:r>
        <w:rPr>
          <w:rFonts w:hint="eastAsia"/>
        </w:rPr>
        <w:t>评价报告包含但不限于以下内容：</w:t>
      </w:r>
    </w:p>
    <w:p w:rsidR="00865431" w:rsidRDefault="00865431" w:rsidP="00865431">
      <w:pPr>
        <w:pStyle w:val="afb"/>
        <w:numPr>
          <w:ilvl w:val="0"/>
          <w:numId w:val="38"/>
        </w:numPr>
      </w:pPr>
      <w:r>
        <w:rPr>
          <w:rFonts w:hint="eastAsia"/>
        </w:rPr>
        <w:t>评价机构和被评价企业的基本信息；</w:t>
      </w:r>
    </w:p>
    <w:p w:rsidR="00865431" w:rsidRDefault="00865431" w:rsidP="00865431">
      <w:pPr>
        <w:pStyle w:val="afb"/>
      </w:pPr>
      <w:r>
        <w:rPr>
          <w:rFonts w:hint="eastAsia"/>
        </w:rPr>
        <w:t>评价基本情况；</w:t>
      </w:r>
    </w:p>
    <w:p w:rsidR="00865431" w:rsidRDefault="00865431" w:rsidP="00865431">
      <w:pPr>
        <w:pStyle w:val="afb"/>
      </w:pPr>
      <w:r>
        <w:rPr>
          <w:rFonts w:hint="eastAsia"/>
        </w:rPr>
        <w:t>评价过程；</w:t>
      </w:r>
    </w:p>
    <w:p w:rsidR="00865431" w:rsidRDefault="00865431" w:rsidP="00865431">
      <w:pPr>
        <w:pStyle w:val="afb"/>
      </w:pPr>
      <w:r>
        <w:rPr>
          <w:rFonts w:hint="eastAsia"/>
        </w:rPr>
        <w:t>评价事项；</w:t>
      </w:r>
    </w:p>
    <w:p w:rsidR="00865431" w:rsidRDefault="00865431" w:rsidP="00865431">
      <w:pPr>
        <w:pStyle w:val="afb"/>
      </w:pPr>
      <w:r>
        <w:rPr>
          <w:rFonts w:hint="eastAsia"/>
        </w:rPr>
        <w:t>评价结论；</w:t>
      </w:r>
    </w:p>
    <w:p w:rsidR="00865431" w:rsidRDefault="00865431" w:rsidP="00865431">
      <w:pPr>
        <w:pStyle w:val="afb"/>
      </w:pPr>
      <w:r>
        <w:rPr>
          <w:rFonts w:hint="eastAsia"/>
        </w:rPr>
        <w:lastRenderedPageBreak/>
        <w:t>需要说明的事项；</w:t>
      </w:r>
    </w:p>
    <w:p w:rsidR="00865431" w:rsidRDefault="00865431" w:rsidP="00865431">
      <w:pPr>
        <w:pStyle w:val="afb"/>
      </w:pPr>
      <w:r>
        <w:rPr>
          <w:rFonts w:hint="eastAsia"/>
        </w:rPr>
        <w:t>评价专家签名、评价机构盖章。</w:t>
      </w:r>
    </w:p>
    <w:p w:rsidR="00865431" w:rsidRDefault="00865431" w:rsidP="00865431">
      <w:pPr>
        <w:pStyle w:val="afff2"/>
        <w:spacing w:before="312" w:after="312"/>
      </w:pPr>
      <w:bookmarkStart w:id="252" w:name="_Toc175737037"/>
      <w:bookmarkStart w:id="253" w:name="_Toc181639103"/>
      <w:bookmarkStart w:id="254" w:name="_Toc172712612"/>
      <w:r>
        <w:rPr>
          <w:rFonts w:hint="eastAsia"/>
        </w:rPr>
        <w:t>评价指标和等级</w:t>
      </w:r>
      <w:bookmarkEnd w:id="252"/>
      <w:bookmarkEnd w:id="253"/>
      <w:bookmarkEnd w:id="254"/>
    </w:p>
    <w:p w:rsidR="00865431" w:rsidRDefault="00865431" w:rsidP="00865431">
      <w:pPr>
        <w:pStyle w:val="afff3"/>
        <w:spacing w:before="156" w:after="156"/>
      </w:pPr>
      <w:r>
        <w:rPr>
          <w:rFonts w:hint="eastAsia"/>
        </w:rPr>
        <w:t>评价指标</w:t>
      </w:r>
    </w:p>
    <w:p w:rsidR="00865431" w:rsidRDefault="00865431" w:rsidP="00865431">
      <w:pPr>
        <w:pStyle w:val="afffffffff4"/>
      </w:pPr>
      <w:r>
        <w:rPr>
          <w:rFonts w:hint="eastAsia"/>
        </w:rPr>
        <w:t>从数字化基础、经营、管理、成效4个维度对企业数字化技术等级进行评价。</w:t>
      </w:r>
    </w:p>
    <w:p w:rsidR="00865431" w:rsidRDefault="00865431" w:rsidP="00865431">
      <w:pPr>
        <w:pStyle w:val="afffffffff4"/>
      </w:pPr>
      <w:r>
        <w:rPr>
          <w:rFonts w:hint="eastAsia"/>
        </w:rPr>
        <w:t>制造业企业数字化技术等级评价指标，按附录A执行。</w:t>
      </w:r>
    </w:p>
    <w:p w:rsidR="00865431" w:rsidRDefault="00865431" w:rsidP="00865431">
      <w:pPr>
        <w:pStyle w:val="afffffffff4"/>
      </w:pPr>
      <w:r>
        <w:rPr>
          <w:rFonts w:hint="eastAsia"/>
        </w:rPr>
        <w:t>生产性服务业企业数字化技术等级评价指标，按附录B执行。</w:t>
      </w:r>
    </w:p>
    <w:p w:rsidR="00865431" w:rsidRDefault="00865431" w:rsidP="00865431">
      <w:pPr>
        <w:pStyle w:val="afffffffff4"/>
      </w:pPr>
      <w:r>
        <w:rPr>
          <w:rFonts w:hint="eastAsia"/>
        </w:rPr>
        <w:t>生活性服务业企业数字化技术等级评价指标，按附录C执行。</w:t>
      </w:r>
    </w:p>
    <w:p w:rsidR="00865431" w:rsidRDefault="00865431" w:rsidP="00865431">
      <w:pPr>
        <w:pStyle w:val="afffffffff4"/>
      </w:pPr>
      <w:r>
        <w:rPr>
          <w:rFonts w:hint="eastAsia"/>
        </w:rPr>
        <w:t>公共服务业企业数字化技术等级评价指标，按附录D执行。</w:t>
      </w:r>
    </w:p>
    <w:p w:rsidR="00865431" w:rsidRDefault="00865431" w:rsidP="00865431">
      <w:pPr>
        <w:pStyle w:val="afffffffff4"/>
      </w:pPr>
      <w:r>
        <w:rPr>
          <w:rFonts w:hint="eastAsia"/>
        </w:rPr>
        <w:t>其他行业企业数字化技术等级评价指标，按附录E执行。</w:t>
      </w:r>
    </w:p>
    <w:p w:rsidR="00865431" w:rsidRDefault="00865431" w:rsidP="00865431">
      <w:pPr>
        <w:pStyle w:val="afff3"/>
        <w:spacing w:before="156" w:after="156"/>
      </w:pPr>
      <w:r>
        <w:rPr>
          <w:rFonts w:hint="eastAsia"/>
        </w:rPr>
        <w:t>等级划分和判定</w:t>
      </w:r>
    </w:p>
    <w:p w:rsidR="00865431" w:rsidRDefault="00865431" w:rsidP="00865431">
      <w:pPr>
        <w:pStyle w:val="afffff8"/>
        <w:ind w:firstLine="420"/>
      </w:pPr>
      <w:r>
        <w:rPr>
          <w:rFonts w:hint="eastAsia"/>
        </w:rPr>
        <w:t>企业数字化技术等级划分为表2所列5个等级，符合性判定按表2执行。</w:t>
      </w:r>
    </w:p>
    <w:p w:rsidR="00865431" w:rsidRDefault="00865431" w:rsidP="00865431">
      <w:pPr>
        <w:pStyle w:val="aff8"/>
        <w:spacing w:before="156" w:after="156"/>
      </w:pPr>
      <w:r>
        <w:rPr>
          <w:rFonts w:hint="eastAsia"/>
        </w:rPr>
        <w:t>企业数字化技术等级划分</w:t>
      </w:r>
    </w:p>
    <w:tbl>
      <w:tblPr>
        <w:tblStyle w:val="affffa"/>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286"/>
        <w:gridCol w:w="3260"/>
        <w:gridCol w:w="4828"/>
      </w:tblGrid>
      <w:tr w:rsidR="00865431" w:rsidTr="00102A7E">
        <w:trPr>
          <w:tblHeader/>
          <w:jc w:val="center"/>
        </w:trPr>
        <w:tc>
          <w:tcPr>
            <w:tcW w:w="686" w:type="pct"/>
            <w:tcBorders>
              <w:top w:val="single" w:sz="8" w:space="0" w:color="auto"/>
              <w:bottom w:val="single" w:sz="8" w:space="0" w:color="auto"/>
            </w:tcBorders>
            <w:shd w:val="clear" w:color="auto" w:fill="auto"/>
            <w:vAlign w:val="center"/>
          </w:tcPr>
          <w:p w:rsidR="00865431" w:rsidRDefault="00865431" w:rsidP="00102A7E">
            <w:pPr>
              <w:pStyle w:val="afffffffffc"/>
            </w:pPr>
            <w:r>
              <w:rPr>
                <w:rFonts w:hint="eastAsia"/>
              </w:rPr>
              <w:t>等级</w:t>
            </w:r>
          </w:p>
        </w:tc>
        <w:tc>
          <w:tcPr>
            <w:tcW w:w="1739" w:type="pct"/>
            <w:tcBorders>
              <w:top w:val="single" w:sz="8" w:space="0" w:color="auto"/>
              <w:bottom w:val="single" w:sz="8" w:space="0" w:color="auto"/>
            </w:tcBorders>
          </w:tcPr>
          <w:p w:rsidR="00865431" w:rsidRDefault="00865431" w:rsidP="00102A7E">
            <w:pPr>
              <w:pStyle w:val="afffffffffc"/>
            </w:pPr>
            <w:r>
              <w:rPr>
                <w:rFonts w:hint="eastAsia"/>
              </w:rPr>
              <w:t>指标项要求</w:t>
            </w:r>
          </w:p>
        </w:tc>
        <w:tc>
          <w:tcPr>
            <w:tcW w:w="2575" w:type="pct"/>
            <w:tcBorders>
              <w:top w:val="single" w:sz="8" w:space="0" w:color="auto"/>
              <w:bottom w:val="single" w:sz="8" w:space="0" w:color="auto"/>
            </w:tcBorders>
            <w:shd w:val="clear" w:color="auto" w:fill="auto"/>
            <w:vAlign w:val="center"/>
          </w:tcPr>
          <w:p w:rsidR="00865431" w:rsidRDefault="00865431" w:rsidP="00102A7E">
            <w:pPr>
              <w:pStyle w:val="afffffffffc"/>
            </w:pPr>
            <w:r>
              <w:rPr>
                <w:rFonts w:hint="eastAsia"/>
              </w:rPr>
              <w:t>说明</w:t>
            </w:r>
          </w:p>
        </w:tc>
      </w:tr>
      <w:tr w:rsidR="00865431" w:rsidTr="00102A7E">
        <w:trPr>
          <w:jc w:val="center"/>
        </w:trPr>
        <w:tc>
          <w:tcPr>
            <w:tcW w:w="686" w:type="pct"/>
            <w:tcBorders>
              <w:top w:val="single" w:sz="8" w:space="0" w:color="auto"/>
            </w:tcBorders>
            <w:shd w:val="clear" w:color="auto" w:fill="auto"/>
            <w:vAlign w:val="center"/>
          </w:tcPr>
          <w:p w:rsidR="00865431" w:rsidRDefault="00865431" w:rsidP="00102A7E">
            <w:pPr>
              <w:pStyle w:val="afffffffffc"/>
            </w:pPr>
            <w:r>
              <w:rPr>
                <w:rFonts w:hint="eastAsia"/>
              </w:rPr>
              <w:t>基础级</w:t>
            </w:r>
          </w:p>
          <w:p w:rsidR="00865431" w:rsidRDefault="00865431" w:rsidP="00102A7E">
            <w:pPr>
              <w:pStyle w:val="afffffffffc"/>
            </w:pPr>
            <w:r>
              <w:rPr>
                <w:rFonts w:hint="eastAsia"/>
              </w:rPr>
              <w:t>（★）</w:t>
            </w:r>
          </w:p>
        </w:tc>
        <w:tc>
          <w:tcPr>
            <w:tcW w:w="1739" w:type="pct"/>
            <w:tcBorders>
              <w:top w:val="single" w:sz="8" w:space="0" w:color="auto"/>
            </w:tcBorders>
            <w:vAlign w:val="center"/>
          </w:tcPr>
          <w:p w:rsidR="00865431" w:rsidRDefault="00865431" w:rsidP="00102A7E">
            <w:pPr>
              <w:pStyle w:val="afffffffffc"/>
              <w:ind w:firstLineChars="100" w:firstLine="180"/>
              <w:jc w:val="both"/>
            </w:pPr>
            <w:r>
              <w:rPr>
                <w:rFonts w:hint="eastAsia"/>
              </w:rPr>
              <w:t>全部指标项符合本等级要求</w:t>
            </w:r>
          </w:p>
        </w:tc>
        <w:tc>
          <w:tcPr>
            <w:tcW w:w="2575" w:type="pct"/>
            <w:tcBorders>
              <w:top w:val="single" w:sz="8" w:space="0" w:color="auto"/>
            </w:tcBorders>
            <w:shd w:val="clear" w:color="auto" w:fill="auto"/>
            <w:vAlign w:val="center"/>
          </w:tcPr>
          <w:p w:rsidR="00865431" w:rsidRDefault="00865431" w:rsidP="00102A7E">
            <w:pPr>
              <w:pStyle w:val="afffffffffc"/>
              <w:ind w:firstLineChars="100" w:firstLine="180"/>
              <w:jc w:val="both"/>
            </w:pPr>
            <w:r>
              <w:rPr>
                <w:rFonts w:hint="eastAsia"/>
              </w:rPr>
              <w:t>开展了基础业务流程梳理和数据规范化管理，并进行了数字技术简单应用</w:t>
            </w:r>
          </w:p>
        </w:tc>
      </w:tr>
      <w:tr w:rsidR="00865431" w:rsidTr="00102A7E">
        <w:trPr>
          <w:jc w:val="center"/>
        </w:trPr>
        <w:tc>
          <w:tcPr>
            <w:tcW w:w="686" w:type="pct"/>
            <w:shd w:val="clear" w:color="auto" w:fill="auto"/>
            <w:vAlign w:val="center"/>
          </w:tcPr>
          <w:p w:rsidR="00865431" w:rsidRDefault="00865431" w:rsidP="00102A7E">
            <w:pPr>
              <w:pStyle w:val="afffffffffc"/>
            </w:pPr>
            <w:r>
              <w:rPr>
                <w:rFonts w:hint="eastAsia"/>
              </w:rPr>
              <w:t>成长级</w:t>
            </w:r>
          </w:p>
          <w:p w:rsidR="00865431" w:rsidRDefault="00865431" w:rsidP="00102A7E">
            <w:pPr>
              <w:pStyle w:val="afffffffffc"/>
            </w:pPr>
            <w:r>
              <w:rPr>
                <w:rFonts w:hint="eastAsia"/>
              </w:rPr>
              <w:t>（★★）</w:t>
            </w:r>
          </w:p>
        </w:tc>
        <w:tc>
          <w:tcPr>
            <w:tcW w:w="1739" w:type="pct"/>
            <w:vAlign w:val="center"/>
          </w:tcPr>
          <w:p w:rsidR="00865431" w:rsidRDefault="00865431" w:rsidP="00102A7E">
            <w:pPr>
              <w:pStyle w:val="afffffffffc"/>
              <w:ind w:firstLineChars="100" w:firstLine="180"/>
              <w:jc w:val="both"/>
            </w:pPr>
            <w:r>
              <w:rPr>
                <w:rFonts w:hint="eastAsia"/>
              </w:rPr>
              <w:t>不符合本等级要求指标项不多于5项</w:t>
            </w:r>
          </w:p>
        </w:tc>
        <w:tc>
          <w:tcPr>
            <w:tcW w:w="2575" w:type="pct"/>
            <w:shd w:val="clear" w:color="auto" w:fill="auto"/>
            <w:vAlign w:val="center"/>
          </w:tcPr>
          <w:p w:rsidR="00865431" w:rsidRDefault="00865431" w:rsidP="00102A7E">
            <w:pPr>
              <w:pStyle w:val="afffffffffc"/>
              <w:ind w:firstLineChars="100" w:firstLine="180"/>
              <w:jc w:val="both"/>
            </w:pPr>
            <w:r>
              <w:rPr>
                <w:rFonts w:hint="eastAsia"/>
              </w:rPr>
              <w:t>利用数字技术手段或管理工具实现了核心或主要业务数字化管理</w:t>
            </w:r>
          </w:p>
        </w:tc>
      </w:tr>
      <w:tr w:rsidR="00865431" w:rsidTr="00102A7E">
        <w:trPr>
          <w:jc w:val="center"/>
        </w:trPr>
        <w:tc>
          <w:tcPr>
            <w:tcW w:w="686" w:type="pct"/>
            <w:shd w:val="clear" w:color="auto" w:fill="auto"/>
            <w:vAlign w:val="center"/>
          </w:tcPr>
          <w:p w:rsidR="00865431" w:rsidRDefault="00865431" w:rsidP="00102A7E">
            <w:pPr>
              <w:pStyle w:val="afffffffffc"/>
            </w:pPr>
            <w:r>
              <w:rPr>
                <w:rFonts w:hint="eastAsia"/>
              </w:rPr>
              <w:t>提升级</w:t>
            </w:r>
          </w:p>
          <w:p w:rsidR="00865431" w:rsidRDefault="00865431" w:rsidP="00102A7E">
            <w:pPr>
              <w:pStyle w:val="afffffffffc"/>
            </w:pPr>
            <w:r>
              <w:rPr>
                <w:rFonts w:hint="eastAsia"/>
              </w:rPr>
              <w:t>（★★★）</w:t>
            </w:r>
          </w:p>
        </w:tc>
        <w:tc>
          <w:tcPr>
            <w:tcW w:w="1739" w:type="pct"/>
            <w:vAlign w:val="center"/>
          </w:tcPr>
          <w:p w:rsidR="00865431" w:rsidRDefault="00865431" w:rsidP="00102A7E">
            <w:pPr>
              <w:pStyle w:val="afffffffffc"/>
              <w:ind w:firstLineChars="100" w:firstLine="180"/>
              <w:jc w:val="both"/>
            </w:pPr>
            <w:r>
              <w:rPr>
                <w:rFonts w:hint="eastAsia"/>
              </w:rPr>
              <w:t>不符合本等级要求指标项不多于4项</w:t>
            </w:r>
          </w:p>
        </w:tc>
        <w:tc>
          <w:tcPr>
            <w:tcW w:w="2575" w:type="pct"/>
            <w:shd w:val="clear" w:color="auto" w:fill="auto"/>
            <w:vAlign w:val="center"/>
          </w:tcPr>
          <w:p w:rsidR="00865431" w:rsidRDefault="00865431" w:rsidP="00102A7E">
            <w:pPr>
              <w:pStyle w:val="afffffffffc"/>
              <w:ind w:firstLineChars="100" w:firstLine="180"/>
              <w:jc w:val="both"/>
            </w:pPr>
            <w:r>
              <w:rPr>
                <w:rFonts w:hint="eastAsia"/>
              </w:rPr>
              <w:t>数字化技术应用范围进一步扩大，基本实现全部主营业务的数字化管控</w:t>
            </w:r>
          </w:p>
        </w:tc>
      </w:tr>
      <w:tr w:rsidR="00865431" w:rsidTr="00102A7E">
        <w:trPr>
          <w:jc w:val="center"/>
        </w:trPr>
        <w:tc>
          <w:tcPr>
            <w:tcW w:w="686" w:type="pct"/>
            <w:shd w:val="clear" w:color="auto" w:fill="auto"/>
            <w:vAlign w:val="center"/>
          </w:tcPr>
          <w:p w:rsidR="00865431" w:rsidRDefault="00865431" w:rsidP="00102A7E">
            <w:pPr>
              <w:pStyle w:val="afffffffffc"/>
            </w:pPr>
            <w:r>
              <w:rPr>
                <w:rFonts w:hint="eastAsia"/>
              </w:rPr>
              <w:t>集成级</w:t>
            </w:r>
          </w:p>
          <w:p w:rsidR="00865431" w:rsidRDefault="00865431" w:rsidP="00102A7E">
            <w:pPr>
              <w:pStyle w:val="afffffffffc"/>
            </w:pPr>
            <w:r>
              <w:rPr>
                <w:rFonts w:hint="eastAsia"/>
              </w:rPr>
              <w:t>（★★★★）</w:t>
            </w:r>
          </w:p>
        </w:tc>
        <w:tc>
          <w:tcPr>
            <w:tcW w:w="1739" w:type="pct"/>
            <w:vAlign w:val="center"/>
          </w:tcPr>
          <w:p w:rsidR="00865431" w:rsidRDefault="00865431" w:rsidP="00102A7E">
            <w:pPr>
              <w:pStyle w:val="afffffffffc"/>
              <w:ind w:firstLineChars="100" w:firstLine="180"/>
              <w:jc w:val="both"/>
            </w:pPr>
            <w:r>
              <w:rPr>
                <w:rFonts w:hint="eastAsia"/>
              </w:rPr>
              <w:t>不符合本等级要求指标项不多于3项</w:t>
            </w:r>
          </w:p>
        </w:tc>
        <w:tc>
          <w:tcPr>
            <w:tcW w:w="2575" w:type="pct"/>
            <w:shd w:val="clear" w:color="auto" w:fill="auto"/>
            <w:vAlign w:val="center"/>
          </w:tcPr>
          <w:p w:rsidR="00865431" w:rsidRDefault="00865431" w:rsidP="00102A7E">
            <w:pPr>
              <w:pStyle w:val="afffffffffc"/>
              <w:ind w:firstLineChars="100" w:firstLine="180"/>
              <w:jc w:val="both"/>
            </w:pPr>
            <w:r>
              <w:rPr>
                <w:rFonts w:hint="eastAsia"/>
              </w:rPr>
              <w:t>全面实现</w:t>
            </w:r>
            <w:proofErr w:type="gramStart"/>
            <w:r>
              <w:rPr>
                <w:rFonts w:hint="eastAsia"/>
              </w:rPr>
              <w:t>全业务链</w:t>
            </w:r>
            <w:proofErr w:type="gramEnd"/>
            <w:r>
              <w:rPr>
                <w:rFonts w:hint="eastAsia"/>
              </w:rPr>
              <w:t>数字化集成，实现数据驱动的业务协同与智能决策</w:t>
            </w:r>
          </w:p>
        </w:tc>
      </w:tr>
      <w:tr w:rsidR="00865431" w:rsidTr="00102A7E">
        <w:trPr>
          <w:jc w:val="center"/>
        </w:trPr>
        <w:tc>
          <w:tcPr>
            <w:tcW w:w="686" w:type="pct"/>
            <w:shd w:val="clear" w:color="auto" w:fill="auto"/>
            <w:vAlign w:val="center"/>
          </w:tcPr>
          <w:p w:rsidR="00865431" w:rsidRDefault="00865431" w:rsidP="00102A7E">
            <w:pPr>
              <w:pStyle w:val="afffffffffc"/>
            </w:pPr>
            <w:r>
              <w:rPr>
                <w:rFonts w:hint="eastAsia"/>
              </w:rPr>
              <w:t>优化级</w:t>
            </w:r>
          </w:p>
          <w:p w:rsidR="00865431" w:rsidRDefault="00865431" w:rsidP="00102A7E">
            <w:pPr>
              <w:pStyle w:val="afffffffffc"/>
            </w:pPr>
            <w:r>
              <w:rPr>
                <w:rFonts w:hint="eastAsia"/>
              </w:rPr>
              <w:t>（★★★★★）</w:t>
            </w:r>
          </w:p>
        </w:tc>
        <w:tc>
          <w:tcPr>
            <w:tcW w:w="1739" w:type="pct"/>
            <w:vAlign w:val="center"/>
          </w:tcPr>
          <w:p w:rsidR="00865431" w:rsidRDefault="00865431" w:rsidP="00102A7E">
            <w:pPr>
              <w:pStyle w:val="afffffffffc"/>
              <w:ind w:firstLineChars="100" w:firstLine="180"/>
              <w:jc w:val="both"/>
            </w:pPr>
            <w:r>
              <w:rPr>
                <w:rFonts w:hint="eastAsia"/>
              </w:rPr>
              <w:t>不符合本等级要求指标项不多于3项</w:t>
            </w:r>
          </w:p>
        </w:tc>
        <w:tc>
          <w:tcPr>
            <w:tcW w:w="2575" w:type="pct"/>
            <w:shd w:val="clear" w:color="auto" w:fill="auto"/>
            <w:vAlign w:val="center"/>
          </w:tcPr>
          <w:p w:rsidR="00865431" w:rsidRDefault="00865431" w:rsidP="00102A7E">
            <w:pPr>
              <w:pStyle w:val="afffffffffc"/>
              <w:ind w:firstLineChars="100" w:firstLine="180"/>
              <w:jc w:val="both"/>
            </w:pPr>
            <w:r>
              <w:rPr>
                <w:rFonts w:hint="eastAsia"/>
              </w:rPr>
              <w:t>企业数字化水平处于行业领先地位，可运用云计算、大数据、人工智能等新一代信息技术，有效推动企业的技术、管理及商业模式的协同创新</w:t>
            </w:r>
          </w:p>
        </w:tc>
      </w:tr>
    </w:tbl>
    <w:p w:rsidR="00865431" w:rsidRDefault="00865431" w:rsidP="00865431">
      <w:pPr>
        <w:pStyle w:val="afffff8"/>
        <w:ind w:firstLine="420"/>
      </w:pPr>
    </w:p>
    <w:p w:rsidR="00865431" w:rsidRDefault="00865431" w:rsidP="00865431">
      <w:pPr>
        <w:pStyle w:val="afff2"/>
        <w:spacing w:before="312" w:after="312"/>
      </w:pPr>
      <w:bookmarkStart w:id="255" w:name="_Toc175737038"/>
      <w:bookmarkStart w:id="256" w:name="_Toc181639104"/>
      <w:r>
        <w:rPr>
          <w:rFonts w:hint="eastAsia"/>
        </w:rPr>
        <w:t>评价管理</w:t>
      </w:r>
      <w:bookmarkEnd w:id="255"/>
      <w:bookmarkEnd w:id="256"/>
    </w:p>
    <w:p w:rsidR="00865431" w:rsidRDefault="00865431" w:rsidP="00865431">
      <w:pPr>
        <w:pStyle w:val="afff3"/>
        <w:spacing w:before="156" w:after="156"/>
      </w:pPr>
      <w:r>
        <w:rPr>
          <w:rFonts w:hint="eastAsia"/>
        </w:rPr>
        <w:t>有效期</w:t>
      </w:r>
    </w:p>
    <w:p w:rsidR="00865431" w:rsidRDefault="00865431" w:rsidP="00865431">
      <w:pPr>
        <w:pStyle w:val="afffff8"/>
        <w:ind w:firstLine="420"/>
      </w:pPr>
      <w:r>
        <w:rPr>
          <w:rFonts w:hint="eastAsia"/>
        </w:rPr>
        <w:t>评价有效期为3年，生效日期按评价报告时间为准。</w:t>
      </w:r>
    </w:p>
    <w:p w:rsidR="00865431" w:rsidRDefault="00865431" w:rsidP="00865431">
      <w:pPr>
        <w:pStyle w:val="afff3"/>
        <w:spacing w:before="156" w:after="156"/>
      </w:pPr>
      <w:r>
        <w:rPr>
          <w:rFonts w:hint="eastAsia"/>
        </w:rPr>
        <w:t>延续</w:t>
      </w:r>
    </w:p>
    <w:p w:rsidR="00865431" w:rsidRDefault="00865431" w:rsidP="00865431">
      <w:pPr>
        <w:pStyle w:val="afffff8"/>
        <w:ind w:firstLine="420"/>
      </w:pPr>
      <w:r>
        <w:rPr>
          <w:rFonts w:hint="eastAsia"/>
        </w:rPr>
        <w:t>有效期届满前6个月内，可</w:t>
      </w:r>
      <w:proofErr w:type="gramStart"/>
      <w:r>
        <w:rPr>
          <w:rFonts w:hint="eastAsia"/>
        </w:rPr>
        <w:t>向评价</w:t>
      </w:r>
      <w:proofErr w:type="gramEnd"/>
      <w:r>
        <w:rPr>
          <w:rFonts w:hint="eastAsia"/>
        </w:rPr>
        <w:t>机构提出延续申请，每次延续有效期为3年。</w:t>
      </w:r>
    </w:p>
    <w:p w:rsidR="00865431" w:rsidRDefault="00865431" w:rsidP="00865431">
      <w:pPr>
        <w:pStyle w:val="afff3"/>
        <w:spacing w:before="156" w:after="156"/>
      </w:pPr>
      <w:r>
        <w:rPr>
          <w:rFonts w:hint="eastAsia"/>
        </w:rPr>
        <w:t>升级</w:t>
      </w:r>
    </w:p>
    <w:p w:rsidR="00865431" w:rsidRDefault="00865431" w:rsidP="00865431">
      <w:pPr>
        <w:pStyle w:val="afffff8"/>
        <w:ind w:firstLine="420"/>
      </w:pPr>
      <w:r>
        <w:rPr>
          <w:rFonts w:hint="eastAsia"/>
        </w:rPr>
        <w:t>评价生效1年后，可</w:t>
      </w:r>
      <w:proofErr w:type="gramStart"/>
      <w:r>
        <w:rPr>
          <w:rFonts w:hint="eastAsia"/>
        </w:rPr>
        <w:t>向评价</w:t>
      </w:r>
      <w:proofErr w:type="gramEnd"/>
      <w:r>
        <w:rPr>
          <w:rFonts w:hint="eastAsia"/>
        </w:rPr>
        <w:t>机构提出升级评价申请，按第7章评价流程重新评价企业数字化技术等级。</w:t>
      </w:r>
    </w:p>
    <w:p w:rsidR="00865431" w:rsidRDefault="00865431" w:rsidP="00865431">
      <w:pPr>
        <w:pStyle w:val="afff3"/>
        <w:spacing w:before="156" w:after="156"/>
      </w:pPr>
      <w:r>
        <w:rPr>
          <w:rFonts w:hint="eastAsia"/>
        </w:rPr>
        <w:lastRenderedPageBreak/>
        <w:t>质量保证</w:t>
      </w:r>
    </w:p>
    <w:p w:rsidR="00865431" w:rsidRDefault="00865431" w:rsidP="00865431">
      <w:pPr>
        <w:pStyle w:val="afffffffff4"/>
      </w:pPr>
      <w:r>
        <w:rPr>
          <w:rFonts w:hint="eastAsia"/>
        </w:rPr>
        <w:t>应由专职人员负责监督企业数字化技术等级评价的客观性、公正性。</w:t>
      </w:r>
    </w:p>
    <w:p w:rsidR="00865431" w:rsidRDefault="00865431" w:rsidP="00865431">
      <w:pPr>
        <w:pStyle w:val="afffffffff4"/>
      </w:pPr>
      <w:r>
        <w:rPr>
          <w:rFonts w:hint="eastAsia"/>
        </w:rPr>
        <w:t>应持续修正各项评价指标，并通过内部和外部的监督评价活动促进企业数字化技术的提升。</w:t>
      </w:r>
    </w:p>
    <w:p w:rsidR="00865431" w:rsidRDefault="00865431" w:rsidP="00865431">
      <w:pPr>
        <w:pStyle w:val="afff3"/>
        <w:spacing w:before="156" w:after="156"/>
      </w:pPr>
      <w:r>
        <w:rPr>
          <w:rFonts w:hint="eastAsia"/>
        </w:rPr>
        <w:t>投诉和异议处理</w:t>
      </w:r>
    </w:p>
    <w:p w:rsidR="00865431" w:rsidRDefault="00865431" w:rsidP="00865431">
      <w:pPr>
        <w:pStyle w:val="afffff8"/>
        <w:ind w:firstLine="420"/>
      </w:pPr>
      <w:r>
        <w:rPr>
          <w:rFonts w:hint="eastAsia"/>
        </w:rPr>
        <w:t>若被评价企业或其他责任主体或社会公众对评价结论有异议时，应</w:t>
      </w:r>
      <w:proofErr w:type="gramStart"/>
      <w:r>
        <w:rPr>
          <w:rFonts w:hint="eastAsia"/>
        </w:rPr>
        <w:t>由评价</w:t>
      </w:r>
      <w:proofErr w:type="gramEnd"/>
      <w:r>
        <w:rPr>
          <w:rFonts w:hint="eastAsia"/>
        </w:rPr>
        <w:t>机构组织专家对原始材料、评价过程和评价结论进行复核。</w:t>
      </w:r>
    </w:p>
    <w:p w:rsidR="00865431" w:rsidRDefault="00865431" w:rsidP="00865431">
      <w:pPr>
        <w:pStyle w:val="afff3"/>
        <w:spacing w:before="156" w:after="156"/>
      </w:pPr>
      <w:r>
        <w:rPr>
          <w:rFonts w:hint="eastAsia"/>
        </w:rPr>
        <w:t>持续改进</w:t>
      </w:r>
    </w:p>
    <w:p w:rsidR="00865431" w:rsidRDefault="00865431" w:rsidP="00865431">
      <w:pPr>
        <w:pStyle w:val="afffffffff4"/>
      </w:pPr>
      <w:r>
        <w:rPr>
          <w:rFonts w:hint="eastAsia"/>
        </w:rPr>
        <w:t>应收</w:t>
      </w:r>
      <w:proofErr w:type="gramStart"/>
      <w:r>
        <w:rPr>
          <w:rFonts w:hint="eastAsia"/>
        </w:rPr>
        <w:t>集有关</w:t>
      </w:r>
      <w:proofErr w:type="gramEnd"/>
      <w:r>
        <w:rPr>
          <w:rFonts w:hint="eastAsia"/>
        </w:rPr>
        <w:t>信息，确定信息来源，制定纠正措施，对过程进行调整。</w:t>
      </w:r>
    </w:p>
    <w:p w:rsidR="00865431" w:rsidRDefault="00865431" w:rsidP="00865431">
      <w:pPr>
        <w:pStyle w:val="afffffffff4"/>
      </w:pPr>
      <w:r>
        <w:rPr>
          <w:rFonts w:hint="eastAsia"/>
        </w:rPr>
        <w:t>应确定现有问题和潜在问题的根源，提出处理方案，制定纠正和预防措施。</w:t>
      </w:r>
    </w:p>
    <w:p w:rsidR="00865431" w:rsidRDefault="00865431" w:rsidP="00865431">
      <w:pPr>
        <w:pStyle w:val="afffffffff4"/>
      </w:pPr>
      <w:r>
        <w:rPr>
          <w:rFonts w:hint="eastAsia"/>
        </w:rPr>
        <w:t>应根据定期或不定期的自我评价或社会确认结果，提出改进和预防措施，并付诸实施。同时对改进过程的有效性进行跟踪评价。</w:t>
      </w:r>
    </w:p>
    <w:p w:rsidR="00865431" w:rsidRDefault="00865431" w:rsidP="00865431">
      <w:pPr>
        <w:pStyle w:val="afffff8"/>
        <w:ind w:firstLine="420"/>
      </w:pPr>
    </w:p>
    <w:p w:rsidR="00865431" w:rsidRDefault="00865431" w:rsidP="00865431">
      <w:pPr>
        <w:pStyle w:val="afffff8"/>
        <w:ind w:firstLine="420"/>
      </w:pPr>
    </w:p>
    <w:p w:rsidR="00865431" w:rsidRDefault="00865431" w:rsidP="00865431">
      <w:pPr>
        <w:pStyle w:val="afffff8"/>
        <w:ind w:firstLine="420"/>
      </w:pPr>
    </w:p>
    <w:p w:rsidR="00865431" w:rsidRDefault="00865431" w:rsidP="00865431">
      <w:pPr>
        <w:pStyle w:val="afffff8"/>
        <w:ind w:firstLine="420"/>
      </w:pPr>
    </w:p>
    <w:p w:rsidR="00865431" w:rsidRDefault="00865431" w:rsidP="00865431">
      <w:pPr>
        <w:pStyle w:val="afffff8"/>
        <w:ind w:firstLine="420"/>
        <w:sectPr w:rsidR="00865431">
          <w:pgSz w:w="11906" w:h="16838"/>
          <w:pgMar w:top="1871" w:right="1134" w:bottom="1134" w:left="1134" w:header="1418" w:footer="1134" w:gutter="284"/>
          <w:pgNumType w:start="1"/>
          <w:cols w:space="425"/>
          <w:formProt w:val="0"/>
          <w:docGrid w:type="lines" w:linePitch="312"/>
        </w:sectPr>
      </w:pPr>
    </w:p>
    <w:p w:rsidR="00865431" w:rsidRDefault="00865431" w:rsidP="00865431">
      <w:pPr>
        <w:pStyle w:val="afe"/>
      </w:pPr>
      <w:bookmarkStart w:id="257" w:name="BookMark5"/>
      <w:bookmarkEnd w:id="56"/>
    </w:p>
    <w:p w:rsidR="00865431" w:rsidRDefault="00865431" w:rsidP="00865431">
      <w:pPr>
        <w:pStyle w:val="aff4"/>
      </w:pPr>
    </w:p>
    <w:p w:rsidR="00865431" w:rsidRDefault="00865431" w:rsidP="00865431">
      <w:pPr>
        <w:pStyle w:val="aff9"/>
        <w:spacing w:before="78" w:after="156"/>
      </w:pPr>
      <w:r>
        <w:br/>
      </w:r>
      <w:bookmarkStart w:id="258" w:name="_Toc175737039"/>
      <w:bookmarkStart w:id="259" w:name="_Toc172712614"/>
      <w:bookmarkStart w:id="260" w:name="_Toc181639105"/>
      <w:r>
        <w:rPr>
          <w:rFonts w:hint="eastAsia"/>
        </w:rPr>
        <w:t>（规范性）</w:t>
      </w:r>
      <w:r>
        <w:br/>
      </w:r>
      <w:r>
        <w:rPr>
          <w:rFonts w:hint="eastAsia"/>
        </w:rPr>
        <w:t>制造业企业数字化技术等级评价指标</w:t>
      </w:r>
      <w:bookmarkEnd w:id="258"/>
      <w:bookmarkEnd w:id="259"/>
      <w:bookmarkEnd w:id="260"/>
    </w:p>
    <w:p w:rsidR="00865431" w:rsidRDefault="00865431" w:rsidP="00865431">
      <w:pPr>
        <w:pStyle w:val="afffff8"/>
        <w:ind w:firstLine="420"/>
      </w:pPr>
      <w:r>
        <w:rPr>
          <w:rFonts w:hint="eastAsia"/>
        </w:rPr>
        <w:t>制造业企业数字化技术等级评价指标按表A.1执行。</w:t>
      </w:r>
    </w:p>
    <w:p w:rsidR="00865431" w:rsidRDefault="00865431" w:rsidP="00865431">
      <w:pPr>
        <w:pStyle w:val="aff5"/>
        <w:spacing w:before="156" w:after="156"/>
      </w:pPr>
      <w:r>
        <w:rPr>
          <w:rFonts w:hint="eastAsia"/>
        </w:rPr>
        <w:t>制造业企业数字化技术等级评价指标</w:t>
      </w:r>
    </w:p>
    <w:tbl>
      <w:tblPr>
        <w:tblStyle w:val="affffa"/>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13"/>
        <w:gridCol w:w="983"/>
        <w:gridCol w:w="1700"/>
        <w:gridCol w:w="1134"/>
        <w:gridCol w:w="1230"/>
        <w:gridCol w:w="1106"/>
        <w:gridCol w:w="1106"/>
        <w:gridCol w:w="1102"/>
      </w:tblGrid>
      <w:tr w:rsidR="00865431" w:rsidTr="00102A7E">
        <w:trPr>
          <w:tblHeader/>
          <w:jc w:val="center"/>
        </w:trPr>
        <w:tc>
          <w:tcPr>
            <w:tcW w:w="540"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一级指标</w:t>
            </w:r>
          </w:p>
          <w:p w:rsidR="00865431" w:rsidRDefault="00865431" w:rsidP="00102A7E">
            <w:pPr>
              <w:pStyle w:val="afffffffffc"/>
            </w:pPr>
            <w:r>
              <w:rPr>
                <w:rFonts w:hint="eastAsia"/>
              </w:rPr>
              <w:t>（权重）</w:t>
            </w:r>
          </w:p>
        </w:tc>
        <w:tc>
          <w:tcPr>
            <w:tcW w:w="524"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二级指标</w:t>
            </w:r>
          </w:p>
          <w:p w:rsidR="00865431" w:rsidRDefault="00865431" w:rsidP="00102A7E">
            <w:pPr>
              <w:pStyle w:val="afffffffffc"/>
            </w:pPr>
            <w:r>
              <w:rPr>
                <w:rFonts w:hint="eastAsia"/>
              </w:rPr>
              <w:t>（权重）</w:t>
            </w:r>
          </w:p>
        </w:tc>
        <w:tc>
          <w:tcPr>
            <w:tcW w:w="907"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三级指标</w:t>
            </w:r>
          </w:p>
          <w:p w:rsidR="00865431" w:rsidRDefault="00865431" w:rsidP="00102A7E">
            <w:pPr>
              <w:pStyle w:val="afffffffffc"/>
            </w:pPr>
            <w:r>
              <w:rPr>
                <w:rFonts w:hint="eastAsia"/>
              </w:rPr>
              <w:t>（权重）</w:t>
            </w:r>
          </w:p>
        </w:tc>
        <w:tc>
          <w:tcPr>
            <w:tcW w:w="3029" w:type="pct"/>
            <w:gridSpan w:val="5"/>
            <w:tcBorders>
              <w:top w:val="single" w:sz="8" w:space="0" w:color="auto"/>
              <w:bottom w:val="single" w:sz="4" w:space="0" w:color="auto"/>
            </w:tcBorders>
            <w:shd w:val="clear" w:color="auto" w:fill="auto"/>
            <w:vAlign w:val="center"/>
          </w:tcPr>
          <w:p w:rsidR="00865431" w:rsidRDefault="00865431" w:rsidP="00102A7E">
            <w:pPr>
              <w:pStyle w:val="afffffffffc"/>
            </w:pPr>
            <w:r>
              <w:rPr>
                <w:rFonts w:hint="eastAsia"/>
              </w:rPr>
              <w:t>评价指标</w:t>
            </w:r>
          </w:p>
        </w:tc>
      </w:tr>
      <w:tr w:rsidR="00865431" w:rsidTr="00102A7E">
        <w:trPr>
          <w:tblHeader/>
          <w:jc w:val="center"/>
        </w:trPr>
        <w:tc>
          <w:tcPr>
            <w:tcW w:w="540" w:type="pct"/>
            <w:vMerge/>
            <w:tcBorders>
              <w:bottom w:val="single" w:sz="8" w:space="0" w:color="auto"/>
            </w:tcBorders>
            <w:shd w:val="clear" w:color="auto" w:fill="auto"/>
            <w:vAlign w:val="center"/>
          </w:tcPr>
          <w:p w:rsidR="00865431" w:rsidRDefault="00865431" w:rsidP="00102A7E">
            <w:pPr>
              <w:pStyle w:val="afffffffffc"/>
            </w:pPr>
          </w:p>
        </w:tc>
        <w:tc>
          <w:tcPr>
            <w:tcW w:w="524" w:type="pct"/>
            <w:vMerge/>
            <w:tcBorders>
              <w:bottom w:val="single" w:sz="8" w:space="0" w:color="auto"/>
            </w:tcBorders>
            <w:shd w:val="clear" w:color="auto" w:fill="auto"/>
            <w:vAlign w:val="center"/>
          </w:tcPr>
          <w:p w:rsidR="00865431" w:rsidRDefault="00865431" w:rsidP="00102A7E">
            <w:pPr>
              <w:pStyle w:val="afffffffffc"/>
            </w:pPr>
          </w:p>
        </w:tc>
        <w:tc>
          <w:tcPr>
            <w:tcW w:w="907" w:type="pct"/>
            <w:vMerge/>
            <w:tcBorders>
              <w:bottom w:val="single" w:sz="8" w:space="0" w:color="auto"/>
            </w:tcBorders>
            <w:shd w:val="clear" w:color="auto" w:fill="auto"/>
            <w:vAlign w:val="center"/>
          </w:tcPr>
          <w:p w:rsidR="00865431" w:rsidRDefault="00865431" w:rsidP="00102A7E">
            <w:pPr>
              <w:pStyle w:val="afffffffffc"/>
            </w:pPr>
          </w:p>
        </w:tc>
        <w:tc>
          <w:tcPr>
            <w:tcW w:w="605"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基础级</w:t>
            </w:r>
          </w:p>
        </w:tc>
        <w:tc>
          <w:tcPr>
            <w:tcW w:w="656"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成长级</w:t>
            </w:r>
          </w:p>
        </w:tc>
        <w:tc>
          <w:tcPr>
            <w:tcW w:w="590"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提升级</w:t>
            </w:r>
          </w:p>
        </w:tc>
        <w:tc>
          <w:tcPr>
            <w:tcW w:w="590" w:type="pct"/>
            <w:tcBorders>
              <w:top w:val="single" w:sz="4" w:space="0" w:color="auto"/>
              <w:bottom w:val="single" w:sz="8" w:space="0" w:color="auto"/>
            </w:tcBorders>
            <w:shd w:val="clear" w:color="auto" w:fill="auto"/>
            <w:vAlign w:val="center"/>
          </w:tcPr>
          <w:p w:rsidR="00865431" w:rsidRDefault="00865431" w:rsidP="00102A7E">
            <w:pPr>
              <w:pStyle w:val="afffffffffc"/>
            </w:pPr>
            <w:proofErr w:type="gramStart"/>
            <w:r>
              <w:rPr>
                <w:rFonts w:hint="eastAsia"/>
              </w:rPr>
              <w:t>集成级</w:t>
            </w:r>
            <w:proofErr w:type="gramEnd"/>
          </w:p>
        </w:tc>
        <w:tc>
          <w:tcPr>
            <w:tcW w:w="588"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优化级</w:t>
            </w:r>
          </w:p>
        </w:tc>
      </w:tr>
      <w:tr w:rsidR="00865431" w:rsidTr="00102A7E">
        <w:trPr>
          <w:jc w:val="center"/>
        </w:trPr>
        <w:tc>
          <w:tcPr>
            <w:tcW w:w="540" w:type="pct"/>
            <w:vMerge w:val="restart"/>
            <w:tcBorders>
              <w:top w:val="single" w:sz="8" w:space="0" w:color="auto"/>
            </w:tcBorders>
            <w:shd w:val="clear" w:color="auto" w:fill="auto"/>
            <w:vAlign w:val="center"/>
          </w:tcPr>
          <w:p w:rsidR="00865431" w:rsidRDefault="00865431" w:rsidP="00102A7E">
            <w:pPr>
              <w:pStyle w:val="afffffffffc"/>
            </w:pPr>
            <w:r>
              <w:rPr>
                <w:rFonts w:hint="eastAsia"/>
              </w:rPr>
              <w:t>数字化基础</w:t>
            </w:r>
          </w:p>
          <w:p w:rsidR="00865431" w:rsidRDefault="00865431" w:rsidP="00102A7E">
            <w:pPr>
              <w:pStyle w:val="afffffffffc"/>
            </w:pPr>
            <w:r>
              <w:rPr>
                <w:rFonts w:hint="eastAsia"/>
              </w:rPr>
              <w:t>（</w:t>
            </w:r>
            <w:r>
              <w:t>25％</w:t>
            </w:r>
            <w:r>
              <w:rPr>
                <w:rFonts w:hint="eastAsia"/>
              </w:rPr>
              <w:t>）</w:t>
            </w:r>
          </w:p>
        </w:tc>
        <w:tc>
          <w:tcPr>
            <w:tcW w:w="524" w:type="pct"/>
            <w:vMerge w:val="restart"/>
            <w:tcBorders>
              <w:top w:val="single" w:sz="8" w:space="0" w:color="auto"/>
            </w:tcBorders>
            <w:shd w:val="clear" w:color="auto" w:fill="auto"/>
            <w:vAlign w:val="center"/>
          </w:tcPr>
          <w:p w:rsidR="00865431" w:rsidRDefault="00865431" w:rsidP="00102A7E">
            <w:pPr>
              <w:pStyle w:val="afffffffffc"/>
            </w:pPr>
            <w:r>
              <w:rPr>
                <w:rFonts w:hint="eastAsia"/>
              </w:rPr>
              <w:t>设备系统</w:t>
            </w:r>
          </w:p>
          <w:p w:rsidR="00865431" w:rsidRDefault="00865431" w:rsidP="00102A7E">
            <w:pPr>
              <w:pStyle w:val="afffffffffc"/>
            </w:pPr>
            <w:r>
              <w:rPr>
                <w:rFonts w:hint="eastAsia"/>
              </w:rPr>
              <w:t>（40％）</w:t>
            </w:r>
          </w:p>
        </w:tc>
        <w:tc>
          <w:tcPr>
            <w:tcW w:w="907" w:type="pct"/>
            <w:tcBorders>
              <w:top w:val="single" w:sz="8" w:space="0" w:color="auto"/>
            </w:tcBorders>
            <w:shd w:val="clear" w:color="auto" w:fill="auto"/>
            <w:vAlign w:val="center"/>
          </w:tcPr>
          <w:p w:rsidR="00865431" w:rsidRDefault="00865431" w:rsidP="00102A7E">
            <w:pPr>
              <w:pStyle w:val="afffffffffc"/>
            </w:pPr>
            <w:r>
              <w:rPr>
                <w:rFonts w:hint="eastAsia"/>
              </w:rPr>
              <w:t>数字化设备覆盖范围</w:t>
            </w:r>
          </w:p>
          <w:p w:rsidR="00865431" w:rsidRDefault="00865431" w:rsidP="00102A7E">
            <w:pPr>
              <w:pStyle w:val="afffffffffc"/>
            </w:pPr>
            <w:r>
              <w:rPr>
                <w:rFonts w:hint="eastAsia"/>
              </w:rPr>
              <w:t>（20％）</w:t>
            </w:r>
          </w:p>
        </w:tc>
        <w:tc>
          <w:tcPr>
            <w:tcW w:w="605" w:type="pct"/>
            <w:tcBorders>
              <w:top w:val="single" w:sz="8" w:space="0" w:color="auto"/>
            </w:tcBorders>
            <w:shd w:val="clear" w:color="auto" w:fill="auto"/>
            <w:vAlign w:val="center"/>
          </w:tcPr>
          <w:p w:rsidR="00865431" w:rsidRDefault="00865431" w:rsidP="00102A7E">
            <w:pPr>
              <w:pStyle w:val="afffffffffc"/>
            </w:pPr>
            <w:r>
              <w:rPr>
                <w:rFonts w:hint="eastAsia"/>
              </w:rPr>
              <w:t>未覆盖</w:t>
            </w:r>
          </w:p>
        </w:tc>
        <w:tc>
          <w:tcPr>
            <w:tcW w:w="656" w:type="pct"/>
            <w:tcBorders>
              <w:top w:val="single" w:sz="8" w:space="0" w:color="auto"/>
            </w:tcBorders>
            <w:shd w:val="clear" w:color="auto" w:fill="auto"/>
            <w:vAlign w:val="center"/>
          </w:tcPr>
          <w:p w:rsidR="00865431" w:rsidRDefault="00865431" w:rsidP="00102A7E">
            <w:pPr>
              <w:pStyle w:val="afffffffffc"/>
            </w:pPr>
            <w:r>
              <w:rPr>
                <w:rFonts w:hint="eastAsia"/>
              </w:rPr>
              <w:t>覆盖单个业务环节</w:t>
            </w:r>
          </w:p>
        </w:tc>
        <w:tc>
          <w:tcPr>
            <w:tcW w:w="590" w:type="pct"/>
            <w:tcBorders>
              <w:top w:val="single" w:sz="8" w:space="0" w:color="auto"/>
            </w:tcBorders>
            <w:shd w:val="clear" w:color="auto" w:fill="auto"/>
            <w:vAlign w:val="center"/>
          </w:tcPr>
          <w:p w:rsidR="00865431" w:rsidRDefault="00865431" w:rsidP="00102A7E">
            <w:pPr>
              <w:pStyle w:val="afffffffffc"/>
            </w:pPr>
            <w:r>
              <w:rPr>
                <w:rFonts w:hint="eastAsia"/>
              </w:rPr>
              <w:t>覆盖关键业务环节</w:t>
            </w:r>
          </w:p>
        </w:tc>
        <w:tc>
          <w:tcPr>
            <w:tcW w:w="590" w:type="pct"/>
            <w:tcBorders>
              <w:top w:val="single" w:sz="8" w:space="0" w:color="auto"/>
            </w:tcBorders>
            <w:shd w:val="clear" w:color="auto" w:fill="auto"/>
            <w:vAlign w:val="center"/>
          </w:tcPr>
          <w:p w:rsidR="00865431" w:rsidRDefault="00865431" w:rsidP="00102A7E">
            <w:pPr>
              <w:pStyle w:val="afffffffffc"/>
            </w:pPr>
            <w:r>
              <w:rPr>
                <w:rFonts w:hint="eastAsia"/>
              </w:rPr>
              <w:t>覆盖绝大部分业务环节</w:t>
            </w:r>
          </w:p>
        </w:tc>
        <w:tc>
          <w:tcPr>
            <w:tcW w:w="588" w:type="pct"/>
            <w:tcBorders>
              <w:top w:val="single" w:sz="8" w:space="0" w:color="auto"/>
            </w:tcBorders>
            <w:shd w:val="clear" w:color="auto" w:fill="auto"/>
            <w:vAlign w:val="center"/>
          </w:tcPr>
          <w:p w:rsidR="00865431" w:rsidRDefault="00865431" w:rsidP="00102A7E">
            <w:pPr>
              <w:pStyle w:val="afffffffffc"/>
            </w:pPr>
            <w:r>
              <w:rPr>
                <w:rFonts w:hint="eastAsia"/>
              </w:rPr>
              <w:t>覆盖全部业务环节</w:t>
            </w:r>
          </w:p>
        </w:tc>
      </w:tr>
      <w:tr w:rsidR="00865431" w:rsidTr="00102A7E">
        <w:trPr>
          <w:jc w:val="center"/>
        </w:trPr>
        <w:tc>
          <w:tcPr>
            <w:tcW w:w="540" w:type="pct"/>
            <w:vMerge/>
            <w:shd w:val="clear" w:color="auto" w:fill="auto"/>
            <w:vAlign w:val="center"/>
          </w:tcPr>
          <w:p w:rsidR="00865431" w:rsidRDefault="00865431" w:rsidP="00102A7E">
            <w:pPr>
              <w:pStyle w:val="afffffffffc"/>
            </w:pPr>
          </w:p>
        </w:tc>
        <w:tc>
          <w:tcPr>
            <w:tcW w:w="524" w:type="pct"/>
            <w:vMerge/>
            <w:shd w:val="clear" w:color="auto" w:fill="auto"/>
            <w:vAlign w:val="center"/>
          </w:tcPr>
          <w:p w:rsidR="00865431" w:rsidRDefault="00865431" w:rsidP="00102A7E">
            <w:pPr>
              <w:pStyle w:val="afffffffffc"/>
            </w:pPr>
          </w:p>
        </w:tc>
        <w:tc>
          <w:tcPr>
            <w:tcW w:w="907" w:type="pct"/>
            <w:shd w:val="clear" w:color="auto" w:fill="auto"/>
            <w:vAlign w:val="center"/>
          </w:tcPr>
          <w:p w:rsidR="00865431" w:rsidRDefault="00865431" w:rsidP="00102A7E">
            <w:pPr>
              <w:pStyle w:val="afffffffffc"/>
            </w:pPr>
            <w:r>
              <w:rPr>
                <w:rFonts w:hint="eastAsia"/>
              </w:rPr>
              <w:t>数字化设备联网率</w:t>
            </w:r>
          </w:p>
          <w:p w:rsidR="00865431" w:rsidRDefault="00865431" w:rsidP="00102A7E">
            <w:pPr>
              <w:pStyle w:val="afffffffffc"/>
            </w:pPr>
            <w:r>
              <w:rPr>
                <w:rFonts w:hint="eastAsia"/>
              </w:rPr>
              <w:t>（</w:t>
            </w:r>
            <w:r>
              <w:t>30％</w:t>
            </w:r>
            <w:r>
              <w:rPr>
                <w:rFonts w:hint="eastAsia"/>
              </w:rPr>
              <w:t>）</w:t>
            </w:r>
          </w:p>
        </w:tc>
        <w:tc>
          <w:tcPr>
            <w:tcW w:w="605" w:type="pct"/>
            <w:shd w:val="clear" w:color="auto" w:fill="auto"/>
            <w:vAlign w:val="center"/>
          </w:tcPr>
          <w:p w:rsidR="00865431" w:rsidRDefault="00865431" w:rsidP="00102A7E">
            <w:pPr>
              <w:pStyle w:val="afffffffffc"/>
            </w:pPr>
            <w:r>
              <w:rPr>
                <w:rFonts w:hint="eastAsia"/>
              </w:rPr>
              <w:t>未联网</w:t>
            </w:r>
          </w:p>
        </w:tc>
        <w:tc>
          <w:tcPr>
            <w:tcW w:w="656" w:type="pct"/>
            <w:shd w:val="clear" w:color="auto" w:fill="auto"/>
            <w:vAlign w:val="center"/>
          </w:tcPr>
          <w:p w:rsidR="00865431" w:rsidRDefault="00865431" w:rsidP="00102A7E">
            <w:pPr>
              <w:pStyle w:val="afffffffffc"/>
            </w:pPr>
            <w:r>
              <w:rPr>
                <w:rFonts w:hint="eastAsia"/>
              </w:rPr>
              <w:t>（1</w:t>
            </w:r>
            <w:r>
              <w:t>0％</w:t>
            </w:r>
            <w:r>
              <w:rPr>
                <w:rFonts w:hint="eastAsia"/>
              </w:rPr>
              <w:t>～20</w:t>
            </w:r>
            <w:r>
              <w:t>％]</w:t>
            </w:r>
          </w:p>
        </w:tc>
        <w:tc>
          <w:tcPr>
            <w:tcW w:w="590" w:type="pct"/>
            <w:shd w:val="clear" w:color="auto" w:fill="auto"/>
            <w:vAlign w:val="center"/>
          </w:tcPr>
          <w:p w:rsidR="00865431" w:rsidRDefault="00865431" w:rsidP="00102A7E">
            <w:pPr>
              <w:pStyle w:val="afffffffffc"/>
            </w:pPr>
            <w:r>
              <w:rPr>
                <w:rFonts w:hint="eastAsia"/>
              </w:rPr>
              <w:t>（2</w:t>
            </w:r>
            <w:r>
              <w:t>0％</w:t>
            </w:r>
            <w:r>
              <w:rPr>
                <w:rFonts w:hint="eastAsia"/>
              </w:rPr>
              <w:t>～30</w:t>
            </w:r>
            <w:r>
              <w:t>％]</w:t>
            </w:r>
          </w:p>
        </w:tc>
        <w:tc>
          <w:tcPr>
            <w:tcW w:w="590" w:type="pct"/>
            <w:shd w:val="clear" w:color="auto" w:fill="auto"/>
            <w:vAlign w:val="center"/>
          </w:tcPr>
          <w:p w:rsidR="00865431" w:rsidRDefault="00865431" w:rsidP="00102A7E">
            <w:pPr>
              <w:pStyle w:val="afffffffffc"/>
            </w:pPr>
            <w:r>
              <w:rPr>
                <w:rFonts w:hint="eastAsia"/>
              </w:rPr>
              <w:t>（3</w:t>
            </w:r>
            <w:r>
              <w:t>0％</w:t>
            </w:r>
            <w:r>
              <w:rPr>
                <w:rFonts w:hint="eastAsia"/>
              </w:rPr>
              <w:t>～40</w:t>
            </w:r>
            <w:r>
              <w:t>％]</w:t>
            </w:r>
          </w:p>
        </w:tc>
        <w:tc>
          <w:tcPr>
            <w:tcW w:w="588" w:type="pct"/>
            <w:shd w:val="clear" w:color="auto" w:fill="auto"/>
            <w:vAlign w:val="center"/>
          </w:tcPr>
          <w:p w:rsidR="00865431" w:rsidRDefault="00865431" w:rsidP="00102A7E">
            <w:pPr>
              <w:pStyle w:val="afffffffffc"/>
            </w:pPr>
            <w:r>
              <w:rPr>
                <w:rFonts w:hint="eastAsia"/>
              </w:rPr>
              <w:t>（4</w:t>
            </w:r>
            <w:r>
              <w:t>0％</w:t>
            </w:r>
            <w:r>
              <w:rPr>
                <w:rFonts w:hint="eastAsia"/>
              </w:rPr>
              <w:t>～100</w:t>
            </w:r>
            <w:r>
              <w:t>％]</w:t>
            </w:r>
          </w:p>
        </w:tc>
      </w:tr>
      <w:tr w:rsidR="00865431" w:rsidTr="00102A7E">
        <w:trPr>
          <w:jc w:val="center"/>
        </w:trPr>
        <w:tc>
          <w:tcPr>
            <w:tcW w:w="540" w:type="pct"/>
            <w:vMerge/>
            <w:shd w:val="clear" w:color="auto" w:fill="auto"/>
            <w:vAlign w:val="center"/>
          </w:tcPr>
          <w:p w:rsidR="00865431" w:rsidRDefault="00865431" w:rsidP="00102A7E">
            <w:pPr>
              <w:pStyle w:val="afffffffffc"/>
            </w:pPr>
          </w:p>
        </w:tc>
        <w:tc>
          <w:tcPr>
            <w:tcW w:w="524" w:type="pct"/>
            <w:vMerge/>
            <w:shd w:val="clear" w:color="auto" w:fill="auto"/>
            <w:vAlign w:val="center"/>
          </w:tcPr>
          <w:p w:rsidR="00865431" w:rsidRDefault="00865431" w:rsidP="00102A7E">
            <w:pPr>
              <w:pStyle w:val="afffffffffc"/>
            </w:pPr>
          </w:p>
        </w:tc>
        <w:tc>
          <w:tcPr>
            <w:tcW w:w="907" w:type="pct"/>
            <w:shd w:val="clear" w:color="auto" w:fill="auto"/>
            <w:vAlign w:val="center"/>
          </w:tcPr>
          <w:p w:rsidR="00865431" w:rsidRDefault="00865431" w:rsidP="00102A7E">
            <w:pPr>
              <w:pStyle w:val="afffffffffc"/>
            </w:pPr>
            <w:r>
              <w:rPr>
                <w:rFonts w:hint="eastAsia"/>
              </w:rPr>
              <w:t>关键工序数控化率</w:t>
            </w:r>
          </w:p>
          <w:p w:rsidR="00865431" w:rsidRDefault="00865431" w:rsidP="00102A7E">
            <w:pPr>
              <w:pStyle w:val="afffffffffc"/>
            </w:pPr>
            <w:r>
              <w:rPr>
                <w:rFonts w:hint="eastAsia"/>
              </w:rPr>
              <w:t>（</w:t>
            </w:r>
            <w:r>
              <w:t>30％</w:t>
            </w:r>
            <w:r>
              <w:rPr>
                <w:rFonts w:hint="eastAsia"/>
              </w:rPr>
              <w:t>）</w:t>
            </w:r>
          </w:p>
        </w:tc>
        <w:tc>
          <w:tcPr>
            <w:tcW w:w="605" w:type="pct"/>
            <w:shd w:val="clear" w:color="auto" w:fill="auto"/>
            <w:vAlign w:val="center"/>
          </w:tcPr>
          <w:p w:rsidR="00865431" w:rsidRDefault="00865431" w:rsidP="00102A7E">
            <w:pPr>
              <w:pStyle w:val="afffffffffc"/>
            </w:pPr>
            <w:r>
              <w:t>[0％</w:t>
            </w:r>
            <w:r>
              <w:rPr>
                <w:rFonts w:hint="eastAsia"/>
              </w:rPr>
              <w:t>～3</w:t>
            </w:r>
            <w:r>
              <w:t>0％]</w:t>
            </w:r>
          </w:p>
        </w:tc>
        <w:tc>
          <w:tcPr>
            <w:tcW w:w="656" w:type="pct"/>
            <w:shd w:val="clear" w:color="auto" w:fill="auto"/>
            <w:vAlign w:val="center"/>
          </w:tcPr>
          <w:p w:rsidR="00865431" w:rsidRDefault="00865431" w:rsidP="00102A7E">
            <w:pPr>
              <w:pStyle w:val="afffffffffc"/>
            </w:pPr>
            <w:r>
              <w:rPr>
                <w:rFonts w:hint="eastAsia"/>
              </w:rPr>
              <w:t>（3</w:t>
            </w:r>
            <w:r>
              <w:t>0％</w:t>
            </w:r>
            <w:r>
              <w:rPr>
                <w:rFonts w:hint="eastAsia"/>
              </w:rPr>
              <w:t>～45</w:t>
            </w:r>
            <w:r>
              <w:t>％]</w:t>
            </w:r>
          </w:p>
        </w:tc>
        <w:tc>
          <w:tcPr>
            <w:tcW w:w="590" w:type="pct"/>
            <w:shd w:val="clear" w:color="auto" w:fill="auto"/>
            <w:vAlign w:val="center"/>
          </w:tcPr>
          <w:p w:rsidR="00865431" w:rsidRDefault="00865431" w:rsidP="00102A7E">
            <w:pPr>
              <w:pStyle w:val="afffffffffc"/>
            </w:pPr>
            <w:r>
              <w:rPr>
                <w:rFonts w:hint="eastAsia"/>
              </w:rPr>
              <w:t>（45</w:t>
            </w:r>
            <w:r>
              <w:t>％</w:t>
            </w:r>
            <w:r>
              <w:rPr>
                <w:rFonts w:hint="eastAsia"/>
              </w:rPr>
              <w:t>～60</w:t>
            </w:r>
            <w:r>
              <w:t>％]</w:t>
            </w:r>
          </w:p>
        </w:tc>
        <w:tc>
          <w:tcPr>
            <w:tcW w:w="590" w:type="pct"/>
            <w:shd w:val="clear" w:color="auto" w:fill="auto"/>
            <w:vAlign w:val="center"/>
          </w:tcPr>
          <w:p w:rsidR="00865431" w:rsidRDefault="00865431" w:rsidP="00102A7E">
            <w:pPr>
              <w:pStyle w:val="afffffffffc"/>
            </w:pPr>
            <w:r>
              <w:rPr>
                <w:rFonts w:hint="eastAsia"/>
              </w:rPr>
              <w:t>（60</w:t>
            </w:r>
            <w:r>
              <w:t>％</w:t>
            </w:r>
            <w:r>
              <w:rPr>
                <w:rFonts w:hint="eastAsia"/>
              </w:rPr>
              <w:t>～80</w:t>
            </w:r>
            <w:r>
              <w:t>％]</w:t>
            </w:r>
          </w:p>
        </w:tc>
        <w:tc>
          <w:tcPr>
            <w:tcW w:w="588" w:type="pct"/>
            <w:shd w:val="clear" w:color="auto" w:fill="auto"/>
            <w:vAlign w:val="center"/>
          </w:tcPr>
          <w:p w:rsidR="00865431" w:rsidRDefault="00865431" w:rsidP="00102A7E">
            <w:pPr>
              <w:pStyle w:val="afffffffffc"/>
            </w:pPr>
            <w:r>
              <w:rPr>
                <w:rFonts w:hint="eastAsia"/>
              </w:rPr>
              <w:t>（8</w:t>
            </w:r>
            <w:r>
              <w:t>0％</w:t>
            </w:r>
            <w:r>
              <w:rPr>
                <w:rFonts w:hint="eastAsia"/>
              </w:rPr>
              <w:t>～100</w:t>
            </w:r>
            <w:r>
              <w:t>％]</w:t>
            </w:r>
          </w:p>
        </w:tc>
      </w:tr>
      <w:tr w:rsidR="00865431" w:rsidTr="00102A7E">
        <w:trPr>
          <w:jc w:val="center"/>
        </w:trPr>
        <w:tc>
          <w:tcPr>
            <w:tcW w:w="540" w:type="pct"/>
            <w:vMerge/>
            <w:shd w:val="clear" w:color="auto" w:fill="auto"/>
            <w:vAlign w:val="center"/>
          </w:tcPr>
          <w:p w:rsidR="00865431" w:rsidRDefault="00865431" w:rsidP="00102A7E">
            <w:pPr>
              <w:pStyle w:val="afffffffffc"/>
            </w:pPr>
          </w:p>
        </w:tc>
        <w:tc>
          <w:tcPr>
            <w:tcW w:w="524" w:type="pct"/>
            <w:vMerge/>
            <w:shd w:val="clear" w:color="auto" w:fill="auto"/>
            <w:vAlign w:val="center"/>
          </w:tcPr>
          <w:p w:rsidR="00865431" w:rsidRDefault="00865431" w:rsidP="00102A7E">
            <w:pPr>
              <w:pStyle w:val="afffffffffc"/>
            </w:pPr>
          </w:p>
        </w:tc>
        <w:tc>
          <w:tcPr>
            <w:tcW w:w="907" w:type="pct"/>
            <w:shd w:val="clear" w:color="auto" w:fill="auto"/>
            <w:vAlign w:val="center"/>
          </w:tcPr>
          <w:p w:rsidR="00865431" w:rsidRDefault="00865431" w:rsidP="00102A7E">
            <w:pPr>
              <w:pStyle w:val="afffffffffc"/>
            </w:pPr>
            <w:r>
              <w:rPr>
                <w:rFonts w:hint="eastAsia"/>
              </w:rPr>
              <w:t>工业互联网云覆盖</w:t>
            </w:r>
          </w:p>
          <w:p w:rsidR="00865431" w:rsidRDefault="00865431" w:rsidP="00102A7E">
            <w:pPr>
              <w:pStyle w:val="afffffffffc"/>
            </w:pPr>
            <w:r>
              <w:rPr>
                <w:rFonts w:hint="eastAsia"/>
              </w:rPr>
              <w:t>范围（20％）</w:t>
            </w:r>
          </w:p>
        </w:tc>
        <w:tc>
          <w:tcPr>
            <w:tcW w:w="605" w:type="pct"/>
            <w:shd w:val="clear" w:color="auto" w:fill="auto"/>
            <w:vAlign w:val="center"/>
          </w:tcPr>
          <w:p w:rsidR="00865431" w:rsidRDefault="00865431" w:rsidP="00102A7E">
            <w:pPr>
              <w:pStyle w:val="afffffffffc"/>
            </w:pPr>
            <w:r>
              <w:rPr>
                <w:rFonts w:hint="eastAsia"/>
              </w:rPr>
              <w:t>未覆盖</w:t>
            </w:r>
          </w:p>
        </w:tc>
        <w:tc>
          <w:tcPr>
            <w:tcW w:w="656" w:type="pct"/>
            <w:shd w:val="clear" w:color="auto" w:fill="auto"/>
            <w:vAlign w:val="center"/>
          </w:tcPr>
          <w:p w:rsidR="00865431" w:rsidRDefault="00865431" w:rsidP="00102A7E">
            <w:pPr>
              <w:pStyle w:val="afffffffffc"/>
            </w:pPr>
            <w:r>
              <w:rPr>
                <w:rFonts w:hint="eastAsia"/>
              </w:rPr>
              <w:t>覆盖单个业务环节</w:t>
            </w:r>
          </w:p>
        </w:tc>
        <w:tc>
          <w:tcPr>
            <w:tcW w:w="590" w:type="pct"/>
            <w:shd w:val="clear" w:color="auto" w:fill="auto"/>
            <w:vAlign w:val="center"/>
          </w:tcPr>
          <w:p w:rsidR="00865431" w:rsidRDefault="00865431" w:rsidP="00102A7E">
            <w:pPr>
              <w:pStyle w:val="afffffffffc"/>
            </w:pPr>
            <w:r>
              <w:rPr>
                <w:rFonts w:hint="eastAsia"/>
              </w:rPr>
              <w:t>覆盖关键业务环节</w:t>
            </w:r>
          </w:p>
        </w:tc>
        <w:tc>
          <w:tcPr>
            <w:tcW w:w="590" w:type="pct"/>
            <w:shd w:val="clear" w:color="auto" w:fill="auto"/>
            <w:vAlign w:val="center"/>
          </w:tcPr>
          <w:p w:rsidR="00865431" w:rsidRDefault="00865431" w:rsidP="00102A7E">
            <w:pPr>
              <w:pStyle w:val="afffffffffc"/>
            </w:pPr>
            <w:r>
              <w:rPr>
                <w:rFonts w:hint="eastAsia"/>
              </w:rPr>
              <w:t>覆盖绝大部分业务环节</w:t>
            </w:r>
          </w:p>
        </w:tc>
        <w:tc>
          <w:tcPr>
            <w:tcW w:w="588" w:type="pct"/>
            <w:shd w:val="clear" w:color="auto" w:fill="auto"/>
            <w:vAlign w:val="center"/>
          </w:tcPr>
          <w:p w:rsidR="00865431" w:rsidRDefault="00865431" w:rsidP="00102A7E">
            <w:pPr>
              <w:pStyle w:val="afffffffffc"/>
            </w:pPr>
            <w:r>
              <w:rPr>
                <w:rFonts w:hint="eastAsia"/>
              </w:rPr>
              <w:t>覆盖全部业务环节</w:t>
            </w:r>
          </w:p>
        </w:tc>
      </w:tr>
      <w:tr w:rsidR="00865431" w:rsidTr="00102A7E">
        <w:trPr>
          <w:jc w:val="center"/>
        </w:trPr>
        <w:tc>
          <w:tcPr>
            <w:tcW w:w="540" w:type="pct"/>
            <w:vMerge/>
            <w:shd w:val="clear" w:color="auto" w:fill="auto"/>
            <w:vAlign w:val="center"/>
          </w:tcPr>
          <w:p w:rsidR="00865431" w:rsidRDefault="00865431" w:rsidP="00102A7E">
            <w:pPr>
              <w:pStyle w:val="afffffffffc"/>
            </w:pPr>
          </w:p>
        </w:tc>
        <w:tc>
          <w:tcPr>
            <w:tcW w:w="524" w:type="pct"/>
            <w:vMerge w:val="restart"/>
            <w:shd w:val="clear" w:color="auto" w:fill="auto"/>
            <w:vAlign w:val="center"/>
          </w:tcPr>
          <w:p w:rsidR="00865431" w:rsidRDefault="00865431" w:rsidP="00102A7E">
            <w:pPr>
              <w:pStyle w:val="afffffffffc"/>
            </w:pPr>
            <w:r>
              <w:rPr>
                <w:rFonts w:hint="eastAsia"/>
              </w:rPr>
              <w:t>数据资源</w:t>
            </w:r>
          </w:p>
          <w:p w:rsidR="00865431" w:rsidRDefault="00865431" w:rsidP="00102A7E">
            <w:pPr>
              <w:pStyle w:val="afffffffffc"/>
            </w:pPr>
            <w:r>
              <w:rPr>
                <w:rFonts w:hint="eastAsia"/>
              </w:rPr>
              <w:t>（30％）</w:t>
            </w:r>
          </w:p>
        </w:tc>
        <w:tc>
          <w:tcPr>
            <w:tcW w:w="907" w:type="pct"/>
            <w:shd w:val="clear" w:color="auto" w:fill="auto"/>
            <w:vAlign w:val="center"/>
          </w:tcPr>
          <w:p w:rsidR="00865431" w:rsidRDefault="00865431" w:rsidP="00102A7E">
            <w:pPr>
              <w:pStyle w:val="afffffffffc"/>
            </w:pPr>
            <w:r>
              <w:rPr>
                <w:rFonts w:hint="eastAsia"/>
              </w:rPr>
              <w:t>数据获取</w:t>
            </w:r>
          </w:p>
          <w:p w:rsidR="00865431" w:rsidRDefault="00865431" w:rsidP="00102A7E">
            <w:pPr>
              <w:pStyle w:val="afffffffffc"/>
            </w:pPr>
            <w:r>
              <w:rPr>
                <w:rFonts w:hint="eastAsia"/>
              </w:rPr>
              <w:t>（40％）</w:t>
            </w:r>
          </w:p>
        </w:tc>
        <w:tc>
          <w:tcPr>
            <w:tcW w:w="605" w:type="pct"/>
            <w:shd w:val="clear" w:color="auto" w:fill="auto"/>
            <w:vAlign w:val="center"/>
          </w:tcPr>
          <w:p w:rsidR="00865431" w:rsidRDefault="00865431" w:rsidP="00102A7E">
            <w:pPr>
              <w:pStyle w:val="afffffffffc"/>
            </w:pPr>
            <w:r>
              <w:rPr>
                <w:rFonts w:hint="eastAsia"/>
              </w:rPr>
              <w:t>未实现数据自动/半自动获取并展示</w:t>
            </w:r>
          </w:p>
        </w:tc>
        <w:tc>
          <w:tcPr>
            <w:tcW w:w="656" w:type="pct"/>
            <w:shd w:val="clear" w:color="auto" w:fill="auto"/>
            <w:vAlign w:val="center"/>
          </w:tcPr>
          <w:p w:rsidR="00865431" w:rsidRDefault="00865431" w:rsidP="00102A7E">
            <w:pPr>
              <w:pStyle w:val="afffffffffc"/>
            </w:pPr>
            <w:r>
              <w:rPr>
                <w:rFonts w:hint="eastAsia"/>
              </w:rPr>
              <w:t>研发设计、生产管控、质量控制，仓储配送（内）、设备管理、采购、销售、物流（厂外）财务、人力等业务环节，其中一项业务环节实现数据自动/半自动获取并展示</w:t>
            </w:r>
          </w:p>
        </w:tc>
        <w:tc>
          <w:tcPr>
            <w:tcW w:w="590" w:type="pct"/>
            <w:shd w:val="clear" w:color="auto" w:fill="auto"/>
            <w:vAlign w:val="center"/>
          </w:tcPr>
          <w:p w:rsidR="00865431" w:rsidRDefault="00865431" w:rsidP="00102A7E">
            <w:pPr>
              <w:pStyle w:val="afffffffffc"/>
            </w:pPr>
            <w:r>
              <w:rPr>
                <w:rFonts w:hint="eastAsia"/>
              </w:rPr>
              <w:t>研发设计、生产管控、质量控制、仓储配送（厂内）、设备管理、采购、销售、物流（厂外）、财务、人力等业务环节，其中关键业务环节实现数据自动/半自动获取并展示</w:t>
            </w:r>
          </w:p>
        </w:tc>
        <w:tc>
          <w:tcPr>
            <w:tcW w:w="590" w:type="pct"/>
            <w:shd w:val="clear" w:color="auto" w:fill="auto"/>
            <w:vAlign w:val="center"/>
          </w:tcPr>
          <w:p w:rsidR="00865431" w:rsidRDefault="00865431" w:rsidP="00102A7E">
            <w:pPr>
              <w:pStyle w:val="afffffffffc"/>
            </w:pPr>
            <w:r>
              <w:rPr>
                <w:rFonts w:hint="eastAsia"/>
              </w:rPr>
              <w:t>研发设计、生产管控、质量控制、仓储配送（厂内）设备管理、采购、销售、物流（厂外）财务、人力等业务环节，其中绝大多数业务环节实现数据自动/半自动获取并展示</w:t>
            </w:r>
          </w:p>
        </w:tc>
        <w:tc>
          <w:tcPr>
            <w:tcW w:w="588" w:type="pct"/>
            <w:shd w:val="clear" w:color="auto" w:fill="auto"/>
            <w:vAlign w:val="center"/>
          </w:tcPr>
          <w:p w:rsidR="00865431" w:rsidRDefault="00865431" w:rsidP="00102A7E">
            <w:pPr>
              <w:pStyle w:val="afffffffffc"/>
            </w:pPr>
            <w:r>
              <w:rPr>
                <w:rFonts w:hint="eastAsia"/>
              </w:rPr>
              <w:t>研发设计、生产管控、质量控制、仓储配送（厂内）、设备管理、采购、销售、物流（厂外）、财务、人力等业务环节全部实现数据自动/半自动获取并展示</w:t>
            </w:r>
          </w:p>
        </w:tc>
      </w:tr>
      <w:tr w:rsidR="00865431" w:rsidTr="00102A7E">
        <w:trPr>
          <w:jc w:val="center"/>
        </w:trPr>
        <w:tc>
          <w:tcPr>
            <w:tcW w:w="540" w:type="pct"/>
            <w:vMerge/>
            <w:shd w:val="clear" w:color="auto" w:fill="auto"/>
            <w:vAlign w:val="center"/>
          </w:tcPr>
          <w:p w:rsidR="00865431" w:rsidRDefault="00865431" w:rsidP="00102A7E">
            <w:pPr>
              <w:pStyle w:val="afffffffffc"/>
            </w:pPr>
          </w:p>
        </w:tc>
        <w:tc>
          <w:tcPr>
            <w:tcW w:w="524" w:type="pct"/>
            <w:vMerge/>
            <w:shd w:val="clear" w:color="auto" w:fill="auto"/>
            <w:vAlign w:val="center"/>
          </w:tcPr>
          <w:p w:rsidR="00865431" w:rsidRDefault="00865431" w:rsidP="00102A7E">
            <w:pPr>
              <w:pStyle w:val="afffffffffc"/>
            </w:pPr>
          </w:p>
        </w:tc>
        <w:tc>
          <w:tcPr>
            <w:tcW w:w="907" w:type="pct"/>
            <w:shd w:val="clear" w:color="auto" w:fill="auto"/>
            <w:vAlign w:val="center"/>
          </w:tcPr>
          <w:p w:rsidR="00865431" w:rsidRDefault="00865431" w:rsidP="00102A7E">
            <w:pPr>
              <w:pStyle w:val="afffffffffc"/>
            </w:pPr>
            <w:r>
              <w:rPr>
                <w:rFonts w:hint="eastAsia"/>
              </w:rPr>
              <w:t>数据汇聚</w:t>
            </w:r>
          </w:p>
          <w:p w:rsidR="00865431" w:rsidRDefault="00865431" w:rsidP="00102A7E">
            <w:pPr>
              <w:pStyle w:val="afffffffffc"/>
            </w:pPr>
            <w:r>
              <w:rPr>
                <w:rFonts w:hint="eastAsia"/>
              </w:rPr>
              <w:t>（40％）</w:t>
            </w:r>
          </w:p>
        </w:tc>
        <w:tc>
          <w:tcPr>
            <w:tcW w:w="605" w:type="pct"/>
            <w:shd w:val="clear" w:color="auto" w:fill="auto"/>
            <w:vAlign w:val="center"/>
          </w:tcPr>
          <w:p w:rsidR="00865431" w:rsidRDefault="00865431" w:rsidP="00102A7E">
            <w:pPr>
              <w:pStyle w:val="afffffffffc"/>
            </w:pPr>
            <w:r>
              <w:rPr>
                <w:rFonts w:hint="eastAsia"/>
              </w:rPr>
              <w:t>仅实现了初步的数据汇聚，但未建立统一的数据编码、数据交换格式和规则等</w:t>
            </w:r>
          </w:p>
        </w:tc>
        <w:tc>
          <w:tcPr>
            <w:tcW w:w="656" w:type="pct"/>
            <w:shd w:val="clear" w:color="auto" w:fill="auto"/>
            <w:vAlign w:val="center"/>
          </w:tcPr>
          <w:p w:rsidR="00865431" w:rsidRDefault="00865431" w:rsidP="00102A7E">
            <w:pPr>
              <w:pStyle w:val="afffffffffc"/>
            </w:pPr>
            <w:r>
              <w:rPr>
                <w:rFonts w:hint="eastAsia"/>
              </w:rPr>
              <w:t>建立了统一的数据编码、数据交换格式和规则等</w:t>
            </w:r>
          </w:p>
        </w:tc>
        <w:tc>
          <w:tcPr>
            <w:tcW w:w="590" w:type="pct"/>
            <w:shd w:val="clear" w:color="auto" w:fill="auto"/>
            <w:vAlign w:val="center"/>
          </w:tcPr>
          <w:p w:rsidR="00865431" w:rsidRDefault="00865431" w:rsidP="00102A7E">
            <w:pPr>
              <w:pStyle w:val="afffffffffc"/>
            </w:pPr>
            <w:r>
              <w:rPr>
                <w:rFonts w:hint="eastAsia"/>
              </w:rPr>
              <w:t>实现了数据及分析结果的跨部门共享</w:t>
            </w:r>
          </w:p>
        </w:tc>
        <w:tc>
          <w:tcPr>
            <w:tcW w:w="590" w:type="pct"/>
            <w:shd w:val="clear" w:color="auto" w:fill="auto"/>
            <w:vAlign w:val="center"/>
          </w:tcPr>
          <w:p w:rsidR="00865431" w:rsidRDefault="00865431" w:rsidP="00102A7E">
            <w:pPr>
              <w:pStyle w:val="afffffffffc"/>
            </w:pPr>
            <w:r>
              <w:rPr>
                <w:rFonts w:hint="eastAsia"/>
              </w:rPr>
              <w:t>构建了数据算法模型，支撑业务人员进行数据分析</w:t>
            </w:r>
          </w:p>
        </w:tc>
        <w:tc>
          <w:tcPr>
            <w:tcW w:w="588" w:type="pct"/>
            <w:shd w:val="clear" w:color="auto" w:fill="auto"/>
            <w:vAlign w:val="center"/>
          </w:tcPr>
          <w:p w:rsidR="00865431" w:rsidRDefault="00865431" w:rsidP="00102A7E">
            <w:pPr>
              <w:pStyle w:val="afffffffffc"/>
            </w:pPr>
            <w:r>
              <w:rPr>
                <w:rFonts w:hint="eastAsia"/>
              </w:rPr>
              <w:t>构建了可视化数据分析工具</w:t>
            </w:r>
          </w:p>
        </w:tc>
      </w:tr>
      <w:tr w:rsidR="00865431" w:rsidTr="00102A7E">
        <w:trPr>
          <w:jc w:val="center"/>
        </w:trPr>
        <w:tc>
          <w:tcPr>
            <w:tcW w:w="540" w:type="pct"/>
            <w:vMerge/>
            <w:shd w:val="clear" w:color="auto" w:fill="auto"/>
            <w:vAlign w:val="center"/>
          </w:tcPr>
          <w:p w:rsidR="00865431" w:rsidRDefault="00865431" w:rsidP="00102A7E">
            <w:pPr>
              <w:pStyle w:val="afffffffffc"/>
            </w:pPr>
          </w:p>
        </w:tc>
        <w:tc>
          <w:tcPr>
            <w:tcW w:w="524" w:type="pct"/>
            <w:vMerge/>
            <w:shd w:val="clear" w:color="auto" w:fill="auto"/>
            <w:vAlign w:val="center"/>
          </w:tcPr>
          <w:p w:rsidR="00865431" w:rsidRDefault="00865431" w:rsidP="00102A7E">
            <w:pPr>
              <w:pStyle w:val="afffffffffc"/>
            </w:pPr>
          </w:p>
        </w:tc>
        <w:tc>
          <w:tcPr>
            <w:tcW w:w="907" w:type="pct"/>
            <w:shd w:val="clear" w:color="auto" w:fill="auto"/>
            <w:vAlign w:val="center"/>
          </w:tcPr>
          <w:p w:rsidR="00865431" w:rsidRDefault="00865431" w:rsidP="00102A7E">
            <w:pPr>
              <w:pStyle w:val="afffffffffc"/>
            </w:pPr>
            <w:r>
              <w:rPr>
                <w:rFonts w:hint="eastAsia"/>
              </w:rPr>
              <w:t>数据资产</w:t>
            </w:r>
          </w:p>
          <w:p w:rsidR="00865431" w:rsidRDefault="00865431" w:rsidP="00102A7E">
            <w:pPr>
              <w:pStyle w:val="afffffffffc"/>
            </w:pPr>
            <w:r>
              <w:rPr>
                <w:rFonts w:hint="eastAsia"/>
              </w:rPr>
              <w:t>（20％）</w:t>
            </w:r>
          </w:p>
        </w:tc>
        <w:tc>
          <w:tcPr>
            <w:tcW w:w="605" w:type="pct"/>
            <w:shd w:val="clear" w:color="auto" w:fill="auto"/>
            <w:vAlign w:val="center"/>
          </w:tcPr>
          <w:p w:rsidR="00865431" w:rsidRDefault="00865431" w:rsidP="00102A7E">
            <w:pPr>
              <w:pStyle w:val="afffffffffc"/>
            </w:pPr>
            <w:r>
              <w:rPr>
                <w:rFonts w:hint="eastAsia"/>
              </w:rPr>
              <w:t>采集了企业原始数据，但未形成数据资源</w:t>
            </w:r>
          </w:p>
        </w:tc>
        <w:tc>
          <w:tcPr>
            <w:tcW w:w="656" w:type="pct"/>
            <w:shd w:val="clear" w:color="auto" w:fill="auto"/>
            <w:vAlign w:val="center"/>
          </w:tcPr>
          <w:p w:rsidR="00865431" w:rsidRDefault="00865431" w:rsidP="00102A7E">
            <w:pPr>
              <w:pStyle w:val="afffffffffc"/>
            </w:pPr>
            <w:r>
              <w:rPr>
                <w:rFonts w:hint="eastAsia"/>
              </w:rPr>
              <w:t>将原始数据进行必要的加工整理、归集和存储，形成了数据资源</w:t>
            </w:r>
          </w:p>
        </w:tc>
        <w:tc>
          <w:tcPr>
            <w:tcW w:w="590" w:type="pct"/>
            <w:shd w:val="clear" w:color="auto" w:fill="auto"/>
            <w:vAlign w:val="center"/>
          </w:tcPr>
          <w:p w:rsidR="00865431" w:rsidRDefault="00865431" w:rsidP="00102A7E">
            <w:pPr>
              <w:pStyle w:val="afffffffffc"/>
            </w:pPr>
            <w:r>
              <w:rPr>
                <w:rFonts w:hint="eastAsia"/>
              </w:rPr>
              <w:t>对数据资源进行实质性的劳动投入和创造，实现数据资源产品化</w:t>
            </w:r>
          </w:p>
        </w:tc>
        <w:tc>
          <w:tcPr>
            <w:tcW w:w="590" w:type="pct"/>
            <w:shd w:val="clear" w:color="auto" w:fill="auto"/>
            <w:vAlign w:val="center"/>
          </w:tcPr>
          <w:p w:rsidR="00865431" w:rsidRDefault="00865431" w:rsidP="00102A7E">
            <w:pPr>
              <w:pStyle w:val="afffffffffc"/>
            </w:pPr>
            <w:r>
              <w:rPr>
                <w:rFonts w:hint="eastAsia"/>
              </w:rPr>
              <w:t>将数据产品服务于内部、外部使用者的经营决策，给企业带来了经济收益</w:t>
            </w:r>
          </w:p>
        </w:tc>
        <w:tc>
          <w:tcPr>
            <w:tcW w:w="588" w:type="pct"/>
            <w:shd w:val="clear" w:color="auto" w:fill="auto"/>
            <w:vAlign w:val="center"/>
          </w:tcPr>
          <w:p w:rsidR="00865431" w:rsidRDefault="00865431" w:rsidP="00102A7E">
            <w:pPr>
              <w:pStyle w:val="afffffffffc"/>
            </w:pPr>
            <w:r>
              <w:rPr>
                <w:rFonts w:hint="eastAsia"/>
              </w:rPr>
              <w:t>将数据产品持续服务于内部、外部使用者的经营决策，给企业带来了持续性经济收益</w:t>
            </w:r>
          </w:p>
        </w:tc>
      </w:tr>
    </w:tbl>
    <w:p w:rsidR="00865431" w:rsidRDefault="00865431" w:rsidP="00865431">
      <w:pPr>
        <w:pStyle w:val="aff5"/>
        <w:numPr>
          <w:ilvl w:val="0"/>
          <w:numId w:val="0"/>
        </w:numPr>
        <w:spacing w:before="156" w:after="156"/>
      </w:pPr>
      <w:r>
        <w:rPr>
          <w:rFonts w:hint="eastAsia"/>
        </w:rPr>
        <w:lastRenderedPageBreak/>
        <w:t>表A.1 制造业企业数字化技术等级评价指标</w:t>
      </w:r>
      <w:r>
        <w:rPr>
          <w:rFonts w:ascii="宋体" w:eastAsia="宋体" w:hAnsi="宋体" w:hint="eastAsia"/>
        </w:rPr>
        <w:t>（续）</w:t>
      </w:r>
    </w:p>
    <w:tbl>
      <w:tblPr>
        <w:tblStyle w:val="affffa"/>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13"/>
        <w:gridCol w:w="983"/>
        <w:gridCol w:w="1700"/>
        <w:gridCol w:w="1258"/>
        <w:gridCol w:w="1106"/>
        <w:gridCol w:w="1106"/>
        <w:gridCol w:w="1106"/>
        <w:gridCol w:w="1102"/>
      </w:tblGrid>
      <w:tr w:rsidR="00865431" w:rsidTr="00102A7E">
        <w:trPr>
          <w:tblHeader/>
          <w:jc w:val="center"/>
        </w:trPr>
        <w:tc>
          <w:tcPr>
            <w:tcW w:w="540"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一级指标</w:t>
            </w:r>
          </w:p>
          <w:p w:rsidR="00865431" w:rsidRDefault="00865431" w:rsidP="00102A7E">
            <w:pPr>
              <w:pStyle w:val="afffffffffc"/>
            </w:pPr>
            <w:r>
              <w:rPr>
                <w:rFonts w:hint="eastAsia"/>
              </w:rPr>
              <w:t>（权重）</w:t>
            </w:r>
          </w:p>
        </w:tc>
        <w:tc>
          <w:tcPr>
            <w:tcW w:w="524"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二级指标</w:t>
            </w:r>
          </w:p>
          <w:p w:rsidR="00865431" w:rsidRDefault="00865431" w:rsidP="00102A7E">
            <w:pPr>
              <w:pStyle w:val="afffffffffc"/>
            </w:pPr>
            <w:r>
              <w:rPr>
                <w:rFonts w:hint="eastAsia"/>
              </w:rPr>
              <w:t>（权重）</w:t>
            </w:r>
          </w:p>
        </w:tc>
        <w:tc>
          <w:tcPr>
            <w:tcW w:w="907"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三级指标</w:t>
            </w:r>
          </w:p>
          <w:p w:rsidR="00865431" w:rsidRDefault="00865431" w:rsidP="00102A7E">
            <w:pPr>
              <w:pStyle w:val="afffffffffc"/>
            </w:pPr>
            <w:r>
              <w:rPr>
                <w:rFonts w:hint="eastAsia"/>
              </w:rPr>
              <w:t>（权重）</w:t>
            </w:r>
          </w:p>
        </w:tc>
        <w:tc>
          <w:tcPr>
            <w:tcW w:w="3028" w:type="pct"/>
            <w:gridSpan w:val="5"/>
            <w:tcBorders>
              <w:top w:val="single" w:sz="8" w:space="0" w:color="auto"/>
              <w:bottom w:val="single" w:sz="4" w:space="0" w:color="auto"/>
            </w:tcBorders>
            <w:shd w:val="clear" w:color="auto" w:fill="auto"/>
            <w:vAlign w:val="center"/>
          </w:tcPr>
          <w:p w:rsidR="00865431" w:rsidRDefault="00865431" w:rsidP="00102A7E">
            <w:pPr>
              <w:pStyle w:val="afffffffffc"/>
            </w:pPr>
            <w:r>
              <w:rPr>
                <w:rFonts w:hint="eastAsia"/>
              </w:rPr>
              <w:t>评价指标</w:t>
            </w:r>
          </w:p>
        </w:tc>
      </w:tr>
      <w:tr w:rsidR="00865431" w:rsidTr="00102A7E">
        <w:trPr>
          <w:tblHeader/>
          <w:jc w:val="center"/>
        </w:trPr>
        <w:tc>
          <w:tcPr>
            <w:tcW w:w="540" w:type="pct"/>
            <w:vMerge/>
            <w:tcBorders>
              <w:bottom w:val="single" w:sz="8" w:space="0" w:color="auto"/>
            </w:tcBorders>
            <w:shd w:val="clear" w:color="auto" w:fill="auto"/>
            <w:vAlign w:val="center"/>
          </w:tcPr>
          <w:p w:rsidR="00865431" w:rsidRDefault="00865431" w:rsidP="00102A7E">
            <w:pPr>
              <w:pStyle w:val="afffffffffc"/>
            </w:pPr>
          </w:p>
        </w:tc>
        <w:tc>
          <w:tcPr>
            <w:tcW w:w="524" w:type="pct"/>
            <w:vMerge/>
            <w:tcBorders>
              <w:bottom w:val="single" w:sz="8" w:space="0" w:color="auto"/>
            </w:tcBorders>
            <w:shd w:val="clear" w:color="auto" w:fill="auto"/>
            <w:vAlign w:val="center"/>
          </w:tcPr>
          <w:p w:rsidR="00865431" w:rsidRDefault="00865431" w:rsidP="00102A7E">
            <w:pPr>
              <w:pStyle w:val="afffffffffc"/>
            </w:pPr>
          </w:p>
        </w:tc>
        <w:tc>
          <w:tcPr>
            <w:tcW w:w="907" w:type="pct"/>
            <w:vMerge/>
            <w:tcBorders>
              <w:bottom w:val="single" w:sz="8" w:space="0" w:color="auto"/>
            </w:tcBorders>
            <w:shd w:val="clear" w:color="auto" w:fill="auto"/>
            <w:vAlign w:val="center"/>
          </w:tcPr>
          <w:p w:rsidR="00865431" w:rsidRDefault="00865431" w:rsidP="00102A7E">
            <w:pPr>
              <w:pStyle w:val="afffffffffc"/>
            </w:pPr>
          </w:p>
        </w:tc>
        <w:tc>
          <w:tcPr>
            <w:tcW w:w="671"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基础级</w:t>
            </w:r>
          </w:p>
        </w:tc>
        <w:tc>
          <w:tcPr>
            <w:tcW w:w="590"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成长级</w:t>
            </w:r>
          </w:p>
        </w:tc>
        <w:tc>
          <w:tcPr>
            <w:tcW w:w="590"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提升级</w:t>
            </w:r>
          </w:p>
        </w:tc>
        <w:tc>
          <w:tcPr>
            <w:tcW w:w="590" w:type="pct"/>
            <w:tcBorders>
              <w:top w:val="single" w:sz="4" w:space="0" w:color="auto"/>
              <w:bottom w:val="single" w:sz="8" w:space="0" w:color="auto"/>
            </w:tcBorders>
            <w:shd w:val="clear" w:color="auto" w:fill="auto"/>
            <w:vAlign w:val="center"/>
          </w:tcPr>
          <w:p w:rsidR="00865431" w:rsidRDefault="00865431" w:rsidP="00102A7E">
            <w:pPr>
              <w:pStyle w:val="afffffffffc"/>
            </w:pPr>
            <w:proofErr w:type="gramStart"/>
            <w:r>
              <w:rPr>
                <w:rFonts w:hint="eastAsia"/>
              </w:rPr>
              <w:t>集成级</w:t>
            </w:r>
            <w:proofErr w:type="gramEnd"/>
          </w:p>
        </w:tc>
        <w:tc>
          <w:tcPr>
            <w:tcW w:w="588"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优化级</w:t>
            </w:r>
          </w:p>
        </w:tc>
      </w:tr>
      <w:tr w:rsidR="00865431" w:rsidTr="00102A7E">
        <w:trPr>
          <w:jc w:val="center"/>
        </w:trPr>
        <w:tc>
          <w:tcPr>
            <w:tcW w:w="540" w:type="pct"/>
            <w:vMerge w:val="restart"/>
            <w:shd w:val="clear" w:color="auto" w:fill="auto"/>
            <w:vAlign w:val="center"/>
          </w:tcPr>
          <w:p w:rsidR="00865431" w:rsidRDefault="00865431" w:rsidP="00102A7E">
            <w:pPr>
              <w:pStyle w:val="afffffffffc"/>
            </w:pPr>
            <w:r>
              <w:rPr>
                <w:rFonts w:hint="eastAsia"/>
              </w:rPr>
              <w:t>数字化基础</w:t>
            </w:r>
          </w:p>
          <w:p w:rsidR="00865431" w:rsidRDefault="00865431" w:rsidP="00102A7E">
            <w:pPr>
              <w:pStyle w:val="afffffffffc"/>
            </w:pPr>
            <w:r>
              <w:rPr>
                <w:rFonts w:hint="eastAsia"/>
              </w:rPr>
              <w:t>（</w:t>
            </w:r>
            <w:r>
              <w:t>25％</w:t>
            </w:r>
            <w:r>
              <w:rPr>
                <w:rFonts w:hint="eastAsia"/>
              </w:rPr>
              <w:t>）</w:t>
            </w:r>
          </w:p>
        </w:tc>
        <w:tc>
          <w:tcPr>
            <w:tcW w:w="524" w:type="pct"/>
            <w:vMerge w:val="restart"/>
            <w:shd w:val="clear" w:color="auto" w:fill="auto"/>
            <w:vAlign w:val="center"/>
          </w:tcPr>
          <w:p w:rsidR="00865431" w:rsidRDefault="00865431" w:rsidP="00102A7E">
            <w:pPr>
              <w:pStyle w:val="afffffffffc"/>
            </w:pPr>
            <w:r>
              <w:rPr>
                <w:rFonts w:hint="eastAsia"/>
              </w:rPr>
              <w:t>网络安全</w:t>
            </w:r>
          </w:p>
          <w:p w:rsidR="00865431" w:rsidRDefault="00865431" w:rsidP="00102A7E">
            <w:pPr>
              <w:pStyle w:val="afffffffffc"/>
            </w:pPr>
            <w:r>
              <w:rPr>
                <w:rFonts w:hint="eastAsia"/>
              </w:rPr>
              <w:t>（30％）</w:t>
            </w:r>
          </w:p>
        </w:tc>
        <w:tc>
          <w:tcPr>
            <w:tcW w:w="907" w:type="pct"/>
            <w:shd w:val="clear" w:color="auto" w:fill="auto"/>
            <w:vAlign w:val="center"/>
          </w:tcPr>
          <w:p w:rsidR="00865431" w:rsidRDefault="00865431" w:rsidP="00102A7E">
            <w:pPr>
              <w:pStyle w:val="afffffffffc"/>
            </w:pPr>
            <w:r>
              <w:rPr>
                <w:rFonts w:hint="eastAsia"/>
              </w:rPr>
              <w:t>网络安全</w:t>
            </w:r>
          </w:p>
          <w:p w:rsidR="00865431" w:rsidRDefault="00865431" w:rsidP="00102A7E">
            <w:pPr>
              <w:pStyle w:val="afffffffffc"/>
            </w:pPr>
            <w:r>
              <w:rPr>
                <w:rFonts w:hint="eastAsia"/>
              </w:rPr>
              <w:t>（50％）</w:t>
            </w:r>
          </w:p>
        </w:tc>
        <w:tc>
          <w:tcPr>
            <w:tcW w:w="671" w:type="pct"/>
            <w:shd w:val="clear" w:color="auto" w:fill="auto"/>
            <w:vAlign w:val="center"/>
          </w:tcPr>
          <w:p w:rsidR="00865431" w:rsidRDefault="00865431" w:rsidP="00102A7E">
            <w:pPr>
              <w:pStyle w:val="afffffffffc"/>
            </w:pPr>
            <w:r>
              <w:rPr>
                <w:rFonts w:hint="eastAsia"/>
              </w:rPr>
              <w:t>使用了工业级网络安全产品及服务，尚未建立网络安全保障制度</w:t>
            </w:r>
          </w:p>
        </w:tc>
        <w:tc>
          <w:tcPr>
            <w:tcW w:w="590" w:type="pct"/>
            <w:shd w:val="clear" w:color="auto" w:fill="auto"/>
            <w:vAlign w:val="center"/>
          </w:tcPr>
          <w:p w:rsidR="00865431" w:rsidRDefault="00865431" w:rsidP="00102A7E">
            <w:pPr>
              <w:pStyle w:val="afffffffffc"/>
            </w:pPr>
            <w:r>
              <w:rPr>
                <w:rFonts w:hint="eastAsia"/>
              </w:rPr>
              <w:t>使用了工业级网络安全产品及服务，</w:t>
            </w:r>
            <w:proofErr w:type="gramStart"/>
            <w:r>
              <w:rPr>
                <w:rFonts w:hint="eastAsia"/>
              </w:rPr>
              <w:t>且建立</w:t>
            </w:r>
            <w:proofErr w:type="gramEnd"/>
            <w:r>
              <w:rPr>
                <w:rFonts w:hint="eastAsia"/>
              </w:rPr>
              <w:t>网络安全保障制度</w:t>
            </w:r>
          </w:p>
        </w:tc>
        <w:tc>
          <w:tcPr>
            <w:tcW w:w="590" w:type="pct"/>
            <w:shd w:val="clear" w:color="auto" w:fill="auto"/>
            <w:vAlign w:val="center"/>
          </w:tcPr>
          <w:p w:rsidR="00865431" w:rsidRDefault="00865431" w:rsidP="00102A7E">
            <w:pPr>
              <w:pStyle w:val="afffffffffc"/>
            </w:pPr>
            <w:r>
              <w:rPr>
                <w:rFonts w:hint="eastAsia"/>
              </w:rPr>
              <w:t>建立了网络安全保障制度，尚未开展网络安全等级自评估</w:t>
            </w:r>
          </w:p>
        </w:tc>
        <w:tc>
          <w:tcPr>
            <w:tcW w:w="590" w:type="pct"/>
            <w:shd w:val="clear" w:color="auto" w:fill="auto"/>
            <w:vAlign w:val="center"/>
          </w:tcPr>
          <w:p w:rsidR="00865431" w:rsidRDefault="00865431" w:rsidP="00102A7E">
            <w:pPr>
              <w:pStyle w:val="afffffffffc"/>
            </w:pPr>
            <w:r>
              <w:rPr>
                <w:rFonts w:hint="eastAsia"/>
              </w:rPr>
              <w:t>开展了网络安全等级自评估，尚未通过第三方机构的验收认定</w:t>
            </w:r>
          </w:p>
        </w:tc>
        <w:tc>
          <w:tcPr>
            <w:tcW w:w="588" w:type="pct"/>
            <w:shd w:val="clear" w:color="auto" w:fill="auto"/>
            <w:vAlign w:val="center"/>
          </w:tcPr>
          <w:p w:rsidR="00865431" w:rsidRDefault="00865431" w:rsidP="00102A7E">
            <w:pPr>
              <w:pStyle w:val="afffffffffc"/>
            </w:pPr>
            <w:r>
              <w:rPr>
                <w:rFonts w:hint="eastAsia"/>
              </w:rPr>
              <w:t>网络安全等级评估通过了第三方机构的验收认定</w:t>
            </w:r>
          </w:p>
        </w:tc>
      </w:tr>
      <w:tr w:rsidR="00865431" w:rsidTr="00102A7E">
        <w:trPr>
          <w:jc w:val="center"/>
        </w:trPr>
        <w:tc>
          <w:tcPr>
            <w:tcW w:w="540" w:type="pct"/>
            <w:vMerge/>
            <w:shd w:val="clear" w:color="auto" w:fill="auto"/>
            <w:vAlign w:val="center"/>
          </w:tcPr>
          <w:p w:rsidR="00865431" w:rsidRDefault="00865431" w:rsidP="00102A7E">
            <w:pPr>
              <w:pStyle w:val="afffffffffc"/>
            </w:pPr>
          </w:p>
        </w:tc>
        <w:tc>
          <w:tcPr>
            <w:tcW w:w="524" w:type="pct"/>
            <w:vMerge/>
            <w:shd w:val="clear" w:color="auto" w:fill="auto"/>
            <w:vAlign w:val="center"/>
          </w:tcPr>
          <w:p w:rsidR="00865431" w:rsidRDefault="00865431" w:rsidP="00102A7E">
            <w:pPr>
              <w:pStyle w:val="afffffffffc"/>
            </w:pPr>
          </w:p>
        </w:tc>
        <w:tc>
          <w:tcPr>
            <w:tcW w:w="907" w:type="pct"/>
            <w:shd w:val="clear" w:color="auto" w:fill="auto"/>
            <w:vAlign w:val="center"/>
          </w:tcPr>
          <w:p w:rsidR="00865431" w:rsidRDefault="00865431" w:rsidP="00102A7E">
            <w:pPr>
              <w:pStyle w:val="afffffffffc"/>
            </w:pPr>
            <w:r>
              <w:rPr>
                <w:rFonts w:hint="eastAsia"/>
              </w:rPr>
              <w:t>数据安全</w:t>
            </w:r>
          </w:p>
          <w:p w:rsidR="00865431" w:rsidRDefault="00865431" w:rsidP="00102A7E">
            <w:pPr>
              <w:pStyle w:val="afffffffffc"/>
            </w:pPr>
            <w:r>
              <w:rPr>
                <w:rFonts w:hint="eastAsia"/>
              </w:rPr>
              <w:t>（50％）</w:t>
            </w:r>
          </w:p>
        </w:tc>
        <w:tc>
          <w:tcPr>
            <w:tcW w:w="671" w:type="pct"/>
            <w:shd w:val="clear" w:color="auto" w:fill="auto"/>
            <w:vAlign w:val="center"/>
          </w:tcPr>
          <w:p w:rsidR="00865431" w:rsidRDefault="00865431" w:rsidP="00102A7E">
            <w:pPr>
              <w:pStyle w:val="afffffffffc"/>
            </w:pPr>
            <w:r>
              <w:rPr>
                <w:rFonts w:hint="eastAsia"/>
              </w:rPr>
              <w:t>建立了数据安全保障体系</w:t>
            </w:r>
          </w:p>
        </w:tc>
        <w:tc>
          <w:tcPr>
            <w:tcW w:w="590" w:type="pct"/>
            <w:shd w:val="clear" w:color="auto" w:fill="auto"/>
            <w:vAlign w:val="center"/>
          </w:tcPr>
          <w:p w:rsidR="00865431" w:rsidRDefault="00865431" w:rsidP="00102A7E">
            <w:pPr>
              <w:pStyle w:val="afffffffffc"/>
            </w:pPr>
            <w:r>
              <w:rPr>
                <w:rFonts w:hint="eastAsia"/>
              </w:rPr>
              <w:t>建立了数据安全保障体系，且将数据划分为不同级别</w:t>
            </w:r>
          </w:p>
        </w:tc>
        <w:tc>
          <w:tcPr>
            <w:tcW w:w="590" w:type="pct"/>
            <w:shd w:val="clear" w:color="auto" w:fill="auto"/>
            <w:vAlign w:val="center"/>
          </w:tcPr>
          <w:p w:rsidR="00865431" w:rsidRDefault="00865431" w:rsidP="00102A7E">
            <w:pPr>
              <w:pStyle w:val="afffffffffc"/>
            </w:pPr>
            <w:r>
              <w:rPr>
                <w:rFonts w:hint="eastAsia"/>
              </w:rPr>
              <w:t>建立了数据安全保障体系，且将数据划分为不同级别，针对同级别的数据实行针对性保护</w:t>
            </w:r>
          </w:p>
        </w:tc>
        <w:tc>
          <w:tcPr>
            <w:tcW w:w="590" w:type="pct"/>
            <w:shd w:val="clear" w:color="auto" w:fill="auto"/>
            <w:vAlign w:val="center"/>
          </w:tcPr>
          <w:p w:rsidR="00865431" w:rsidRDefault="00865431" w:rsidP="00102A7E">
            <w:pPr>
              <w:pStyle w:val="afffffffffc"/>
            </w:pPr>
            <w:r>
              <w:rPr>
                <w:rFonts w:hint="eastAsia"/>
              </w:rPr>
              <w:t>开展了数据安全自评，尚未通过第三方机构的验收认定</w:t>
            </w:r>
          </w:p>
        </w:tc>
        <w:tc>
          <w:tcPr>
            <w:tcW w:w="588" w:type="pct"/>
            <w:shd w:val="clear" w:color="auto" w:fill="auto"/>
            <w:vAlign w:val="center"/>
          </w:tcPr>
          <w:p w:rsidR="00865431" w:rsidRDefault="00865431" w:rsidP="00102A7E">
            <w:pPr>
              <w:pStyle w:val="afffffffffc"/>
            </w:pPr>
            <w:r>
              <w:rPr>
                <w:rFonts w:hint="eastAsia"/>
              </w:rPr>
              <w:t>数据安全评估通过了第三方机构的验收认定</w:t>
            </w:r>
          </w:p>
        </w:tc>
      </w:tr>
      <w:tr w:rsidR="00865431" w:rsidTr="00102A7E">
        <w:trPr>
          <w:jc w:val="center"/>
        </w:trPr>
        <w:tc>
          <w:tcPr>
            <w:tcW w:w="540" w:type="pct"/>
            <w:vMerge w:val="restart"/>
            <w:shd w:val="clear" w:color="auto" w:fill="auto"/>
            <w:vAlign w:val="center"/>
          </w:tcPr>
          <w:p w:rsidR="00865431" w:rsidRDefault="00865431" w:rsidP="00102A7E">
            <w:pPr>
              <w:pStyle w:val="afffffffffc"/>
            </w:pPr>
            <w:r>
              <w:rPr>
                <w:rFonts w:hint="eastAsia"/>
              </w:rPr>
              <w:t>数字化经营</w:t>
            </w:r>
          </w:p>
          <w:p w:rsidR="00865431" w:rsidRDefault="00865431" w:rsidP="00102A7E">
            <w:pPr>
              <w:pStyle w:val="afffffffffc"/>
            </w:pPr>
            <w:r>
              <w:t>（45％</w:t>
            </w:r>
            <w:r>
              <w:rPr>
                <w:rFonts w:hint="eastAsia"/>
              </w:rPr>
              <w:t>）</w:t>
            </w:r>
          </w:p>
        </w:tc>
        <w:tc>
          <w:tcPr>
            <w:tcW w:w="524" w:type="pct"/>
            <w:shd w:val="clear" w:color="auto" w:fill="auto"/>
            <w:vAlign w:val="center"/>
          </w:tcPr>
          <w:p w:rsidR="00865431" w:rsidRDefault="00865431" w:rsidP="00102A7E">
            <w:pPr>
              <w:pStyle w:val="afffffffffc"/>
            </w:pPr>
            <w:r>
              <w:rPr>
                <w:rFonts w:hint="eastAsia"/>
              </w:rPr>
              <w:t>研发设计</w:t>
            </w:r>
          </w:p>
          <w:p w:rsidR="00865431" w:rsidRDefault="00865431" w:rsidP="00102A7E">
            <w:pPr>
              <w:pStyle w:val="afffffffffc"/>
            </w:pPr>
            <w:r>
              <w:rPr>
                <w:rFonts w:hint="eastAsia"/>
              </w:rPr>
              <w:t>（14％）</w:t>
            </w:r>
          </w:p>
        </w:tc>
        <w:tc>
          <w:tcPr>
            <w:tcW w:w="907" w:type="pct"/>
            <w:shd w:val="clear" w:color="auto" w:fill="auto"/>
            <w:vAlign w:val="center"/>
          </w:tcPr>
          <w:p w:rsidR="00865431" w:rsidRDefault="00865431" w:rsidP="00102A7E">
            <w:pPr>
              <w:pStyle w:val="afffffffffc"/>
            </w:pPr>
            <w:r>
              <w:rPr>
                <w:rFonts w:hint="eastAsia"/>
              </w:rPr>
              <w:t>-</w:t>
            </w:r>
          </w:p>
        </w:tc>
        <w:tc>
          <w:tcPr>
            <w:tcW w:w="671" w:type="pct"/>
            <w:shd w:val="clear" w:color="auto" w:fill="auto"/>
            <w:vAlign w:val="center"/>
          </w:tcPr>
          <w:p w:rsidR="00865431" w:rsidRDefault="00865431" w:rsidP="00102A7E">
            <w:pPr>
              <w:pStyle w:val="afffffffffc"/>
            </w:pPr>
            <w:r>
              <w:rPr>
                <w:rFonts w:hint="eastAsia"/>
              </w:rPr>
              <w:t>应用二维、三维计算机设计软件辅助开展设计工作</w:t>
            </w:r>
          </w:p>
        </w:tc>
        <w:tc>
          <w:tcPr>
            <w:tcW w:w="590" w:type="pct"/>
            <w:shd w:val="clear" w:color="auto" w:fill="auto"/>
            <w:vAlign w:val="center"/>
          </w:tcPr>
          <w:p w:rsidR="00865431" w:rsidRDefault="00865431" w:rsidP="00102A7E">
            <w:pPr>
              <w:pStyle w:val="afffffffffc"/>
            </w:pPr>
            <w:r>
              <w:rPr>
                <w:rFonts w:hint="eastAsia"/>
              </w:rPr>
              <w:t>使用产品数据管理系统（PDM）或产品生命周期管理系统（PLM）等软件实现文档、数据、流程等的共享和统一管理</w:t>
            </w:r>
          </w:p>
        </w:tc>
        <w:tc>
          <w:tcPr>
            <w:tcW w:w="590" w:type="pct"/>
            <w:shd w:val="clear" w:color="auto" w:fill="auto"/>
            <w:vAlign w:val="center"/>
          </w:tcPr>
          <w:p w:rsidR="00865431" w:rsidRDefault="00865431" w:rsidP="00102A7E">
            <w:pPr>
              <w:pStyle w:val="afffffffffc"/>
            </w:pPr>
            <w:r>
              <w:rPr>
                <w:rFonts w:hint="eastAsia"/>
              </w:rPr>
              <w:t>建设和应用产品设计标准库、组件库或知识库</w:t>
            </w:r>
          </w:p>
        </w:tc>
        <w:tc>
          <w:tcPr>
            <w:tcW w:w="590" w:type="pct"/>
            <w:shd w:val="clear" w:color="auto" w:fill="auto"/>
            <w:vAlign w:val="center"/>
          </w:tcPr>
          <w:p w:rsidR="00865431" w:rsidRDefault="00865431" w:rsidP="00102A7E">
            <w:pPr>
              <w:pStyle w:val="afffffffffc"/>
            </w:pPr>
            <w:r>
              <w:rPr>
                <w:rFonts w:hint="eastAsia"/>
              </w:rPr>
              <w:t>将产品设计信息集成于产品的数字化模型中，实现产品设计数据的唯一性</w:t>
            </w:r>
          </w:p>
        </w:tc>
        <w:tc>
          <w:tcPr>
            <w:tcW w:w="588" w:type="pct"/>
            <w:shd w:val="clear" w:color="auto" w:fill="auto"/>
            <w:vAlign w:val="center"/>
          </w:tcPr>
          <w:p w:rsidR="00865431" w:rsidRDefault="00865431" w:rsidP="00102A7E">
            <w:pPr>
              <w:pStyle w:val="afffffffffc"/>
            </w:pPr>
            <w:r>
              <w:rPr>
                <w:rFonts w:hint="eastAsia"/>
              </w:rPr>
              <w:t>实现产品设计和工艺设计间的信息</w:t>
            </w:r>
            <w:proofErr w:type="gramStart"/>
            <w:r>
              <w:rPr>
                <w:rFonts w:hint="eastAsia"/>
              </w:rPr>
              <w:t>交互和</w:t>
            </w:r>
            <w:proofErr w:type="gramEnd"/>
            <w:r>
              <w:rPr>
                <w:rFonts w:hint="eastAsia"/>
              </w:rPr>
              <w:t>并行协同</w:t>
            </w:r>
          </w:p>
        </w:tc>
      </w:tr>
      <w:tr w:rsidR="00865431" w:rsidTr="00102A7E">
        <w:trPr>
          <w:jc w:val="center"/>
        </w:trPr>
        <w:tc>
          <w:tcPr>
            <w:tcW w:w="540" w:type="pct"/>
            <w:vMerge/>
            <w:shd w:val="clear" w:color="auto" w:fill="auto"/>
            <w:vAlign w:val="center"/>
          </w:tcPr>
          <w:p w:rsidR="00865431" w:rsidRDefault="00865431" w:rsidP="00102A7E">
            <w:pPr>
              <w:pStyle w:val="afffffffffc"/>
            </w:pPr>
          </w:p>
        </w:tc>
        <w:tc>
          <w:tcPr>
            <w:tcW w:w="524" w:type="pct"/>
            <w:vMerge w:val="restart"/>
            <w:shd w:val="clear" w:color="auto" w:fill="auto"/>
            <w:vAlign w:val="center"/>
          </w:tcPr>
          <w:p w:rsidR="00865431" w:rsidRDefault="00865431" w:rsidP="00102A7E">
            <w:pPr>
              <w:pStyle w:val="afffffffffc"/>
            </w:pPr>
            <w:r>
              <w:rPr>
                <w:rFonts w:hint="eastAsia"/>
              </w:rPr>
              <w:t>生产管控</w:t>
            </w:r>
          </w:p>
          <w:p w:rsidR="00865431" w:rsidRDefault="00865431" w:rsidP="00102A7E">
            <w:pPr>
              <w:pStyle w:val="afffffffffc"/>
            </w:pPr>
            <w:r>
              <w:rPr>
                <w:rFonts w:hint="eastAsia"/>
              </w:rPr>
              <w:t>（42％）</w:t>
            </w:r>
          </w:p>
        </w:tc>
        <w:tc>
          <w:tcPr>
            <w:tcW w:w="907" w:type="pct"/>
            <w:shd w:val="clear" w:color="auto" w:fill="auto"/>
            <w:vAlign w:val="center"/>
          </w:tcPr>
          <w:p w:rsidR="00865431" w:rsidRDefault="00865431" w:rsidP="00102A7E">
            <w:pPr>
              <w:pStyle w:val="afffffffffc"/>
            </w:pPr>
            <w:r>
              <w:rPr>
                <w:rFonts w:hint="eastAsia"/>
              </w:rPr>
              <w:t>生产计划</w:t>
            </w:r>
          </w:p>
          <w:p w:rsidR="00865431" w:rsidRDefault="00865431" w:rsidP="00102A7E">
            <w:pPr>
              <w:pStyle w:val="afffffffffc"/>
            </w:pPr>
            <w:r>
              <w:rPr>
                <w:rFonts w:hint="eastAsia"/>
              </w:rPr>
              <w:t>（20％）</w:t>
            </w:r>
          </w:p>
        </w:tc>
        <w:tc>
          <w:tcPr>
            <w:tcW w:w="671" w:type="pct"/>
            <w:shd w:val="clear" w:color="auto" w:fill="auto"/>
            <w:vAlign w:val="center"/>
          </w:tcPr>
          <w:p w:rsidR="00865431" w:rsidRDefault="00865431" w:rsidP="00102A7E">
            <w:pPr>
              <w:pStyle w:val="afffffffffc"/>
            </w:pPr>
            <w:r>
              <w:rPr>
                <w:rFonts w:hint="eastAsia"/>
              </w:rPr>
              <w:t>通过信息系统实现具有约束条件的主生产计划生产</w:t>
            </w:r>
          </w:p>
        </w:tc>
        <w:tc>
          <w:tcPr>
            <w:tcW w:w="590" w:type="pct"/>
            <w:shd w:val="clear" w:color="auto" w:fill="auto"/>
            <w:vAlign w:val="center"/>
          </w:tcPr>
          <w:p w:rsidR="00865431" w:rsidRDefault="00865431" w:rsidP="00102A7E">
            <w:pPr>
              <w:pStyle w:val="afffffffffc"/>
            </w:pPr>
            <w:r>
              <w:rPr>
                <w:rFonts w:hint="eastAsia"/>
              </w:rPr>
              <w:t>通过信息系统实现具有约束条件的主生产计划生产和物料需求计算</w:t>
            </w:r>
          </w:p>
        </w:tc>
        <w:tc>
          <w:tcPr>
            <w:tcW w:w="590" w:type="pct"/>
            <w:shd w:val="clear" w:color="auto" w:fill="auto"/>
            <w:vAlign w:val="center"/>
          </w:tcPr>
          <w:p w:rsidR="00865431" w:rsidRDefault="00865431" w:rsidP="00102A7E">
            <w:pPr>
              <w:pStyle w:val="afffffffffc"/>
            </w:pPr>
            <w:r>
              <w:rPr>
                <w:rFonts w:hint="eastAsia"/>
              </w:rPr>
              <w:t>通过信息系统开展车间计划排产</w:t>
            </w:r>
          </w:p>
        </w:tc>
        <w:tc>
          <w:tcPr>
            <w:tcW w:w="590" w:type="pct"/>
            <w:shd w:val="clear" w:color="auto" w:fill="auto"/>
            <w:vAlign w:val="center"/>
          </w:tcPr>
          <w:p w:rsidR="00865431" w:rsidRDefault="00865431" w:rsidP="00102A7E">
            <w:pPr>
              <w:pStyle w:val="afffffffffc"/>
            </w:pPr>
            <w:r>
              <w:rPr>
                <w:rFonts w:hint="eastAsia"/>
              </w:rPr>
              <w:t>部分车间生产计划实现自动排产</w:t>
            </w:r>
          </w:p>
        </w:tc>
        <w:tc>
          <w:tcPr>
            <w:tcW w:w="588" w:type="pct"/>
            <w:shd w:val="clear" w:color="auto" w:fill="auto"/>
            <w:vAlign w:val="center"/>
          </w:tcPr>
          <w:p w:rsidR="00865431" w:rsidRDefault="00865431" w:rsidP="00102A7E">
            <w:pPr>
              <w:pStyle w:val="afffffffffc"/>
            </w:pPr>
            <w:r>
              <w:rPr>
                <w:rFonts w:hint="eastAsia"/>
              </w:rPr>
              <w:t>全部车间生产计划实现自动排产</w:t>
            </w:r>
          </w:p>
        </w:tc>
      </w:tr>
      <w:tr w:rsidR="00865431" w:rsidTr="00102A7E">
        <w:trPr>
          <w:jc w:val="center"/>
        </w:trPr>
        <w:tc>
          <w:tcPr>
            <w:tcW w:w="540" w:type="pct"/>
            <w:vMerge/>
            <w:shd w:val="clear" w:color="auto" w:fill="auto"/>
            <w:vAlign w:val="center"/>
          </w:tcPr>
          <w:p w:rsidR="00865431" w:rsidRDefault="00865431" w:rsidP="00102A7E">
            <w:pPr>
              <w:pStyle w:val="afffffffffc"/>
            </w:pPr>
          </w:p>
        </w:tc>
        <w:tc>
          <w:tcPr>
            <w:tcW w:w="524" w:type="pct"/>
            <w:vMerge/>
            <w:shd w:val="clear" w:color="auto" w:fill="auto"/>
            <w:vAlign w:val="center"/>
          </w:tcPr>
          <w:p w:rsidR="00865431" w:rsidRDefault="00865431" w:rsidP="00102A7E">
            <w:pPr>
              <w:pStyle w:val="afffffffffc"/>
            </w:pPr>
          </w:p>
        </w:tc>
        <w:tc>
          <w:tcPr>
            <w:tcW w:w="907" w:type="pct"/>
            <w:shd w:val="clear" w:color="auto" w:fill="auto"/>
            <w:vAlign w:val="center"/>
          </w:tcPr>
          <w:p w:rsidR="00865431" w:rsidRDefault="00865431" w:rsidP="00102A7E">
            <w:pPr>
              <w:pStyle w:val="afffffffffc"/>
            </w:pPr>
            <w:r>
              <w:rPr>
                <w:rFonts w:hint="eastAsia"/>
              </w:rPr>
              <w:t>生产监控</w:t>
            </w:r>
          </w:p>
          <w:p w:rsidR="00865431" w:rsidRDefault="00865431" w:rsidP="00102A7E">
            <w:pPr>
              <w:pStyle w:val="afffffffffc"/>
            </w:pPr>
            <w:r>
              <w:rPr>
                <w:rFonts w:hint="eastAsia"/>
              </w:rPr>
              <w:t>（10％）</w:t>
            </w:r>
          </w:p>
        </w:tc>
        <w:tc>
          <w:tcPr>
            <w:tcW w:w="671" w:type="pct"/>
            <w:shd w:val="clear" w:color="auto" w:fill="auto"/>
            <w:vAlign w:val="center"/>
          </w:tcPr>
          <w:p w:rsidR="00865431" w:rsidRDefault="00865431" w:rsidP="00102A7E">
            <w:pPr>
              <w:pStyle w:val="afffffffffc"/>
            </w:pPr>
            <w:r>
              <w:rPr>
                <w:rFonts w:hint="eastAsia"/>
              </w:rPr>
              <w:t>能够在单个设备层面实现生产过程监控</w:t>
            </w:r>
          </w:p>
        </w:tc>
        <w:tc>
          <w:tcPr>
            <w:tcW w:w="590" w:type="pct"/>
            <w:shd w:val="clear" w:color="auto" w:fill="auto"/>
            <w:vAlign w:val="center"/>
          </w:tcPr>
          <w:p w:rsidR="00865431" w:rsidRDefault="00865431" w:rsidP="00102A7E">
            <w:pPr>
              <w:pStyle w:val="afffffffffc"/>
            </w:pPr>
            <w:r>
              <w:rPr>
                <w:rFonts w:hint="eastAsia"/>
              </w:rPr>
              <w:t>能够在多种单个设备层面实现生产过程监控</w:t>
            </w:r>
          </w:p>
        </w:tc>
        <w:tc>
          <w:tcPr>
            <w:tcW w:w="590" w:type="pct"/>
            <w:shd w:val="clear" w:color="auto" w:fill="auto"/>
            <w:vAlign w:val="center"/>
          </w:tcPr>
          <w:p w:rsidR="00865431" w:rsidRDefault="00865431" w:rsidP="00102A7E">
            <w:pPr>
              <w:pStyle w:val="afffffffffc"/>
            </w:pPr>
            <w:r>
              <w:rPr>
                <w:rFonts w:hint="eastAsia"/>
              </w:rPr>
              <w:t>能够在一道或多道工序层面实现生产过程监控</w:t>
            </w:r>
          </w:p>
        </w:tc>
        <w:tc>
          <w:tcPr>
            <w:tcW w:w="590" w:type="pct"/>
            <w:shd w:val="clear" w:color="auto" w:fill="auto"/>
            <w:vAlign w:val="center"/>
          </w:tcPr>
          <w:p w:rsidR="00865431" w:rsidRDefault="00865431" w:rsidP="00102A7E">
            <w:pPr>
              <w:pStyle w:val="afffffffffc"/>
            </w:pPr>
            <w:r>
              <w:rPr>
                <w:rFonts w:hint="eastAsia"/>
              </w:rPr>
              <w:t>能够在一条或多条生产线层面实现生产过程监控</w:t>
            </w:r>
          </w:p>
        </w:tc>
        <w:tc>
          <w:tcPr>
            <w:tcW w:w="588" w:type="pct"/>
            <w:shd w:val="clear" w:color="auto" w:fill="auto"/>
            <w:vAlign w:val="center"/>
          </w:tcPr>
          <w:p w:rsidR="00865431" w:rsidRDefault="00865431" w:rsidP="00102A7E">
            <w:pPr>
              <w:pStyle w:val="afffffffffc"/>
            </w:pPr>
            <w:r>
              <w:rPr>
                <w:rFonts w:hint="eastAsia"/>
              </w:rPr>
              <w:t>能够在一个或多个车间层面实现生产过程监控</w:t>
            </w:r>
          </w:p>
        </w:tc>
      </w:tr>
    </w:tbl>
    <w:p w:rsidR="00865431" w:rsidRDefault="00865431" w:rsidP="00865431"/>
    <w:p w:rsidR="00865431" w:rsidRDefault="00865431" w:rsidP="00865431"/>
    <w:p w:rsidR="00865431" w:rsidRDefault="00865431" w:rsidP="00865431"/>
    <w:p w:rsidR="00865431" w:rsidRDefault="00865431" w:rsidP="00865431"/>
    <w:p w:rsidR="00865431" w:rsidRDefault="00865431" w:rsidP="00865431"/>
    <w:p w:rsidR="00865431" w:rsidRDefault="00865431" w:rsidP="00865431"/>
    <w:p w:rsidR="00865431" w:rsidRDefault="00865431" w:rsidP="00865431">
      <w:pPr>
        <w:pStyle w:val="aff5"/>
        <w:numPr>
          <w:ilvl w:val="0"/>
          <w:numId w:val="0"/>
        </w:numPr>
        <w:spacing w:before="156" w:after="156"/>
      </w:pPr>
      <w:r>
        <w:rPr>
          <w:rFonts w:hint="eastAsia"/>
        </w:rPr>
        <w:t>表A.1 制造业企业数字化技术等级评价指标</w:t>
      </w:r>
      <w:r>
        <w:rPr>
          <w:rFonts w:ascii="宋体" w:eastAsia="宋体" w:hAnsi="宋体" w:hint="eastAsia"/>
        </w:rPr>
        <w:t>（续）</w:t>
      </w:r>
    </w:p>
    <w:tbl>
      <w:tblPr>
        <w:tblStyle w:val="affffa"/>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13"/>
        <w:gridCol w:w="982"/>
        <w:gridCol w:w="1558"/>
        <w:gridCol w:w="1277"/>
        <w:gridCol w:w="992"/>
        <w:gridCol w:w="1344"/>
        <w:gridCol w:w="1106"/>
        <w:gridCol w:w="1102"/>
      </w:tblGrid>
      <w:tr w:rsidR="00865431" w:rsidTr="00102A7E">
        <w:trPr>
          <w:tblHeader/>
          <w:jc w:val="center"/>
        </w:trPr>
        <w:tc>
          <w:tcPr>
            <w:tcW w:w="540" w:type="pct"/>
            <w:vMerge w:val="restart"/>
            <w:tcBorders>
              <w:top w:val="single" w:sz="8" w:space="0" w:color="auto"/>
            </w:tcBorders>
            <w:shd w:val="clear" w:color="auto" w:fill="auto"/>
            <w:vAlign w:val="center"/>
          </w:tcPr>
          <w:p w:rsidR="00865431" w:rsidRDefault="00865431" w:rsidP="00102A7E">
            <w:pPr>
              <w:pStyle w:val="afffffffffc"/>
            </w:pPr>
            <w:r>
              <w:rPr>
                <w:rFonts w:hint="eastAsia"/>
              </w:rPr>
              <w:lastRenderedPageBreak/>
              <w:t>一级指标</w:t>
            </w:r>
          </w:p>
          <w:p w:rsidR="00865431" w:rsidRDefault="00865431" w:rsidP="00102A7E">
            <w:pPr>
              <w:pStyle w:val="afffffffffc"/>
            </w:pPr>
            <w:r>
              <w:rPr>
                <w:rFonts w:hint="eastAsia"/>
              </w:rPr>
              <w:t>（权重）</w:t>
            </w:r>
          </w:p>
        </w:tc>
        <w:tc>
          <w:tcPr>
            <w:tcW w:w="524"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二级指标</w:t>
            </w:r>
          </w:p>
          <w:p w:rsidR="00865431" w:rsidRDefault="00865431" w:rsidP="00102A7E">
            <w:pPr>
              <w:pStyle w:val="afffffffffc"/>
            </w:pPr>
            <w:r>
              <w:rPr>
                <w:rFonts w:hint="eastAsia"/>
              </w:rPr>
              <w:t>（权重）</w:t>
            </w:r>
          </w:p>
        </w:tc>
        <w:tc>
          <w:tcPr>
            <w:tcW w:w="831"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三级指标</w:t>
            </w:r>
          </w:p>
          <w:p w:rsidR="00865431" w:rsidRDefault="00865431" w:rsidP="00102A7E">
            <w:pPr>
              <w:pStyle w:val="afffffffffc"/>
            </w:pPr>
            <w:r>
              <w:rPr>
                <w:rFonts w:hint="eastAsia"/>
              </w:rPr>
              <w:t>（权重）</w:t>
            </w:r>
          </w:p>
        </w:tc>
        <w:tc>
          <w:tcPr>
            <w:tcW w:w="3105" w:type="pct"/>
            <w:gridSpan w:val="5"/>
            <w:tcBorders>
              <w:top w:val="single" w:sz="8" w:space="0" w:color="auto"/>
              <w:bottom w:val="single" w:sz="4" w:space="0" w:color="auto"/>
            </w:tcBorders>
            <w:shd w:val="clear" w:color="auto" w:fill="auto"/>
            <w:vAlign w:val="center"/>
          </w:tcPr>
          <w:p w:rsidR="00865431" w:rsidRDefault="00865431" w:rsidP="00102A7E">
            <w:pPr>
              <w:pStyle w:val="afffffffffc"/>
            </w:pPr>
            <w:r>
              <w:rPr>
                <w:rFonts w:hint="eastAsia"/>
              </w:rPr>
              <w:t>评价指标</w:t>
            </w:r>
          </w:p>
        </w:tc>
      </w:tr>
      <w:tr w:rsidR="00865431" w:rsidTr="00102A7E">
        <w:trPr>
          <w:tblHeader/>
          <w:jc w:val="center"/>
        </w:trPr>
        <w:tc>
          <w:tcPr>
            <w:tcW w:w="540" w:type="pct"/>
            <w:vMerge/>
            <w:tcBorders>
              <w:bottom w:val="single" w:sz="8" w:space="0" w:color="auto"/>
            </w:tcBorders>
            <w:shd w:val="clear" w:color="auto" w:fill="auto"/>
            <w:vAlign w:val="center"/>
          </w:tcPr>
          <w:p w:rsidR="00865431" w:rsidRDefault="00865431" w:rsidP="00102A7E">
            <w:pPr>
              <w:pStyle w:val="afffffffffc"/>
            </w:pPr>
          </w:p>
        </w:tc>
        <w:tc>
          <w:tcPr>
            <w:tcW w:w="524" w:type="pct"/>
            <w:vMerge/>
            <w:tcBorders>
              <w:bottom w:val="single" w:sz="8" w:space="0" w:color="auto"/>
            </w:tcBorders>
            <w:shd w:val="clear" w:color="auto" w:fill="auto"/>
            <w:vAlign w:val="center"/>
          </w:tcPr>
          <w:p w:rsidR="00865431" w:rsidRDefault="00865431" w:rsidP="00102A7E">
            <w:pPr>
              <w:pStyle w:val="afffffffffc"/>
            </w:pPr>
          </w:p>
        </w:tc>
        <w:tc>
          <w:tcPr>
            <w:tcW w:w="831" w:type="pct"/>
            <w:vMerge/>
            <w:tcBorders>
              <w:bottom w:val="single" w:sz="8" w:space="0" w:color="auto"/>
            </w:tcBorders>
            <w:shd w:val="clear" w:color="auto" w:fill="auto"/>
            <w:vAlign w:val="center"/>
          </w:tcPr>
          <w:p w:rsidR="00865431" w:rsidRDefault="00865431" w:rsidP="00102A7E">
            <w:pPr>
              <w:pStyle w:val="afffffffffc"/>
            </w:pPr>
          </w:p>
        </w:tc>
        <w:tc>
          <w:tcPr>
            <w:tcW w:w="681"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基础级</w:t>
            </w:r>
          </w:p>
        </w:tc>
        <w:tc>
          <w:tcPr>
            <w:tcW w:w="52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成长级</w:t>
            </w:r>
          </w:p>
        </w:tc>
        <w:tc>
          <w:tcPr>
            <w:tcW w:w="717"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提升级</w:t>
            </w:r>
          </w:p>
        </w:tc>
        <w:tc>
          <w:tcPr>
            <w:tcW w:w="590" w:type="pct"/>
            <w:tcBorders>
              <w:top w:val="single" w:sz="4" w:space="0" w:color="auto"/>
              <w:bottom w:val="single" w:sz="8" w:space="0" w:color="auto"/>
            </w:tcBorders>
            <w:shd w:val="clear" w:color="auto" w:fill="auto"/>
            <w:vAlign w:val="center"/>
          </w:tcPr>
          <w:p w:rsidR="00865431" w:rsidRDefault="00865431" w:rsidP="00102A7E">
            <w:pPr>
              <w:pStyle w:val="afffffffffc"/>
            </w:pPr>
            <w:proofErr w:type="gramStart"/>
            <w:r>
              <w:rPr>
                <w:rFonts w:hint="eastAsia"/>
              </w:rPr>
              <w:t>集成级</w:t>
            </w:r>
            <w:proofErr w:type="gramEnd"/>
          </w:p>
        </w:tc>
        <w:tc>
          <w:tcPr>
            <w:tcW w:w="588"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优化级</w:t>
            </w:r>
          </w:p>
        </w:tc>
      </w:tr>
      <w:tr w:rsidR="00865431" w:rsidTr="00102A7E">
        <w:trPr>
          <w:jc w:val="center"/>
        </w:trPr>
        <w:tc>
          <w:tcPr>
            <w:tcW w:w="540" w:type="pct"/>
            <w:vMerge w:val="restart"/>
            <w:shd w:val="clear" w:color="auto" w:fill="auto"/>
            <w:vAlign w:val="center"/>
          </w:tcPr>
          <w:p w:rsidR="00865431" w:rsidRDefault="00865431" w:rsidP="00102A7E">
            <w:pPr>
              <w:pStyle w:val="afffffffffc"/>
            </w:pPr>
            <w:r>
              <w:rPr>
                <w:rFonts w:hint="eastAsia"/>
              </w:rPr>
              <w:t>数字化经营</w:t>
            </w:r>
          </w:p>
          <w:p w:rsidR="00865431" w:rsidRDefault="00865431" w:rsidP="00102A7E">
            <w:pPr>
              <w:pStyle w:val="afffffffffc"/>
            </w:pPr>
            <w:r>
              <w:t>（45％</w:t>
            </w:r>
            <w:r>
              <w:rPr>
                <w:rFonts w:hint="eastAsia"/>
              </w:rPr>
              <w:t>）</w:t>
            </w:r>
          </w:p>
        </w:tc>
        <w:tc>
          <w:tcPr>
            <w:tcW w:w="524" w:type="pct"/>
            <w:vMerge w:val="restart"/>
            <w:shd w:val="clear" w:color="auto" w:fill="auto"/>
            <w:vAlign w:val="center"/>
          </w:tcPr>
          <w:p w:rsidR="00865431" w:rsidRDefault="00865431" w:rsidP="00102A7E">
            <w:pPr>
              <w:pStyle w:val="afffffffffc"/>
            </w:pPr>
            <w:r>
              <w:rPr>
                <w:rFonts w:hint="eastAsia"/>
              </w:rPr>
              <w:t>生产管控</w:t>
            </w:r>
          </w:p>
          <w:p w:rsidR="00865431" w:rsidRDefault="00865431" w:rsidP="00102A7E">
            <w:pPr>
              <w:pStyle w:val="afffffffffc"/>
            </w:pPr>
            <w:r>
              <w:rPr>
                <w:rFonts w:hint="eastAsia"/>
              </w:rPr>
              <w:t>（42％）</w:t>
            </w:r>
          </w:p>
        </w:tc>
        <w:tc>
          <w:tcPr>
            <w:tcW w:w="831" w:type="pct"/>
            <w:shd w:val="clear" w:color="auto" w:fill="auto"/>
            <w:vAlign w:val="center"/>
          </w:tcPr>
          <w:p w:rsidR="00865431" w:rsidRDefault="00865431" w:rsidP="00102A7E">
            <w:pPr>
              <w:pStyle w:val="afffffffffc"/>
            </w:pPr>
            <w:r>
              <w:rPr>
                <w:rFonts w:hint="eastAsia"/>
              </w:rPr>
              <w:t>生产作业</w:t>
            </w:r>
          </w:p>
          <w:p w:rsidR="00865431" w:rsidRDefault="00865431" w:rsidP="00102A7E">
            <w:pPr>
              <w:pStyle w:val="afffffffffc"/>
            </w:pPr>
            <w:r>
              <w:rPr>
                <w:rFonts w:hint="eastAsia"/>
              </w:rPr>
              <w:t>（30％）</w:t>
            </w:r>
          </w:p>
        </w:tc>
        <w:tc>
          <w:tcPr>
            <w:tcW w:w="681" w:type="pct"/>
            <w:shd w:val="clear" w:color="auto" w:fill="auto"/>
            <w:vAlign w:val="center"/>
          </w:tcPr>
          <w:p w:rsidR="00865431" w:rsidRDefault="00865431" w:rsidP="00102A7E">
            <w:pPr>
              <w:pStyle w:val="afffffffffc"/>
            </w:pPr>
            <w:r>
              <w:rPr>
                <w:rFonts w:hint="eastAsia"/>
              </w:rPr>
              <w:t>应用智能巡检装备或设备管理系统，集成数字化技术，实现对设备的高效巡检或异常报警等</w:t>
            </w:r>
          </w:p>
        </w:tc>
        <w:tc>
          <w:tcPr>
            <w:tcW w:w="529" w:type="pct"/>
            <w:shd w:val="clear" w:color="auto" w:fill="auto"/>
            <w:vAlign w:val="center"/>
          </w:tcPr>
          <w:p w:rsidR="00865431" w:rsidRDefault="00865431" w:rsidP="00102A7E">
            <w:pPr>
              <w:pStyle w:val="afffffffffc"/>
            </w:pPr>
            <w:r>
              <w:rPr>
                <w:rFonts w:hint="eastAsia"/>
              </w:rPr>
              <w:t>依托各类生产、系统集成，实现生产成本、交期或订单执行进度的可视化</w:t>
            </w:r>
          </w:p>
        </w:tc>
        <w:tc>
          <w:tcPr>
            <w:tcW w:w="717" w:type="pct"/>
            <w:shd w:val="clear" w:color="auto" w:fill="auto"/>
            <w:vAlign w:val="center"/>
          </w:tcPr>
          <w:p w:rsidR="00865431" w:rsidRDefault="00865431" w:rsidP="00102A7E">
            <w:pPr>
              <w:pStyle w:val="afffffffffc"/>
            </w:pPr>
            <w:r>
              <w:rPr>
                <w:rFonts w:hint="eastAsia"/>
              </w:rPr>
              <w:t>应用数字化工具和方法，开展数据驱动的人、机、料等精确管控，减少生产浪费</w:t>
            </w:r>
          </w:p>
        </w:tc>
        <w:tc>
          <w:tcPr>
            <w:tcW w:w="590" w:type="pct"/>
            <w:shd w:val="clear" w:color="auto" w:fill="auto"/>
            <w:vAlign w:val="center"/>
          </w:tcPr>
          <w:p w:rsidR="00865431" w:rsidRDefault="00865431" w:rsidP="00102A7E">
            <w:pPr>
              <w:pStyle w:val="afffffffffc"/>
            </w:pPr>
            <w:r>
              <w:rPr>
                <w:rFonts w:hint="eastAsia"/>
              </w:rPr>
              <w:t>集成机器人、高端机床或人机交互设备等智能装备，应用AR/VR、机器视觉等技术，实现生产的高效组织和作业协同</w:t>
            </w:r>
          </w:p>
        </w:tc>
        <w:tc>
          <w:tcPr>
            <w:tcW w:w="588" w:type="pct"/>
            <w:shd w:val="clear" w:color="auto" w:fill="auto"/>
            <w:vAlign w:val="center"/>
          </w:tcPr>
          <w:p w:rsidR="00865431" w:rsidRDefault="00865431" w:rsidP="00102A7E">
            <w:pPr>
              <w:pStyle w:val="afffffffffc"/>
            </w:pPr>
            <w:r>
              <w:rPr>
                <w:rFonts w:hint="eastAsia"/>
              </w:rPr>
              <w:t>构建装备、生产线、车间、工厂等一种或几种不同层级的数字孪生系统，实现物理世界和虚拟空间的实时映射，推动感知、分析、预测和控制能力的全面提升</w:t>
            </w:r>
          </w:p>
        </w:tc>
      </w:tr>
      <w:tr w:rsidR="00865431" w:rsidTr="00102A7E">
        <w:trPr>
          <w:jc w:val="center"/>
        </w:trPr>
        <w:tc>
          <w:tcPr>
            <w:tcW w:w="540" w:type="pct"/>
            <w:vMerge/>
            <w:shd w:val="clear" w:color="auto" w:fill="auto"/>
            <w:vAlign w:val="center"/>
          </w:tcPr>
          <w:p w:rsidR="00865431" w:rsidRDefault="00865431" w:rsidP="00102A7E">
            <w:pPr>
              <w:pStyle w:val="afffffffffc"/>
            </w:pPr>
          </w:p>
        </w:tc>
        <w:tc>
          <w:tcPr>
            <w:tcW w:w="524" w:type="pct"/>
            <w:vMerge/>
            <w:shd w:val="clear" w:color="auto" w:fill="auto"/>
            <w:vAlign w:val="center"/>
          </w:tcPr>
          <w:p w:rsidR="00865431" w:rsidRDefault="00865431" w:rsidP="00102A7E">
            <w:pPr>
              <w:pStyle w:val="afffffffffc"/>
            </w:pPr>
          </w:p>
        </w:tc>
        <w:tc>
          <w:tcPr>
            <w:tcW w:w="831" w:type="pct"/>
            <w:shd w:val="clear" w:color="auto" w:fill="auto"/>
            <w:vAlign w:val="center"/>
          </w:tcPr>
          <w:p w:rsidR="00865431" w:rsidRDefault="00865431" w:rsidP="00102A7E">
            <w:pPr>
              <w:pStyle w:val="afffffffffc"/>
            </w:pPr>
            <w:r>
              <w:rPr>
                <w:rFonts w:hint="eastAsia"/>
              </w:rPr>
              <w:t>质量控制</w:t>
            </w:r>
          </w:p>
          <w:p w:rsidR="00865431" w:rsidRDefault="00865431" w:rsidP="00102A7E">
            <w:pPr>
              <w:pStyle w:val="afffffffffc"/>
            </w:pPr>
            <w:r>
              <w:rPr>
                <w:rFonts w:hint="eastAsia"/>
              </w:rPr>
              <w:t>（20％）</w:t>
            </w:r>
          </w:p>
        </w:tc>
        <w:tc>
          <w:tcPr>
            <w:tcW w:w="681" w:type="pct"/>
            <w:shd w:val="clear" w:color="auto" w:fill="auto"/>
            <w:vAlign w:val="center"/>
          </w:tcPr>
          <w:p w:rsidR="00865431" w:rsidRDefault="00865431" w:rsidP="00102A7E">
            <w:pPr>
              <w:pStyle w:val="afffffffffc"/>
            </w:pPr>
            <w:r>
              <w:rPr>
                <w:rFonts w:hint="eastAsia"/>
              </w:rPr>
              <w:t>应用数字化设备和技术，实现部分关键环节的在线检测、分析，结果判定</w:t>
            </w:r>
          </w:p>
        </w:tc>
        <w:tc>
          <w:tcPr>
            <w:tcW w:w="529" w:type="pct"/>
            <w:shd w:val="clear" w:color="auto" w:fill="auto"/>
            <w:vAlign w:val="center"/>
          </w:tcPr>
          <w:p w:rsidR="00865431" w:rsidRDefault="00865431" w:rsidP="00102A7E">
            <w:pPr>
              <w:pStyle w:val="afffffffffc"/>
            </w:pPr>
            <w:r>
              <w:rPr>
                <w:rFonts w:hint="eastAsia"/>
              </w:rPr>
              <w:t>应用数字化设备和技术，实现绝大多数关键环节的在线检测、分析、结果判定</w:t>
            </w:r>
          </w:p>
        </w:tc>
        <w:tc>
          <w:tcPr>
            <w:tcW w:w="717" w:type="pct"/>
            <w:shd w:val="clear" w:color="auto" w:fill="auto"/>
            <w:vAlign w:val="center"/>
          </w:tcPr>
          <w:p w:rsidR="00865431" w:rsidRDefault="00865431" w:rsidP="00102A7E">
            <w:pPr>
              <w:pStyle w:val="afffffffffc"/>
            </w:pPr>
            <w:r>
              <w:rPr>
                <w:rFonts w:hint="eastAsia"/>
              </w:rPr>
              <w:t>应用数字化技术，采集产品原料，生产过程、客户使用的质量信息等信息，实现产</w:t>
            </w:r>
          </w:p>
          <w:p w:rsidR="00865431" w:rsidRDefault="00865431" w:rsidP="00102A7E">
            <w:pPr>
              <w:pStyle w:val="afffffffffc"/>
            </w:pPr>
            <w:proofErr w:type="gramStart"/>
            <w:r>
              <w:rPr>
                <w:rFonts w:hint="eastAsia"/>
              </w:rPr>
              <w:t>品质量全过程</w:t>
            </w:r>
            <w:proofErr w:type="gramEnd"/>
            <w:r>
              <w:rPr>
                <w:rFonts w:hint="eastAsia"/>
              </w:rPr>
              <w:t>精准追溯</w:t>
            </w:r>
          </w:p>
        </w:tc>
        <w:tc>
          <w:tcPr>
            <w:tcW w:w="590" w:type="pct"/>
            <w:shd w:val="clear" w:color="auto" w:fill="auto"/>
            <w:vAlign w:val="center"/>
          </w:tcPr>
          <w:p w:rsidR="00865431" w:rsidRDefault="00865431" w:rsidP="00102A7E">
            <w:pPr>
              <w:pStyle w:val="afffffffffc"/>
            </w:pPr>
            <w:r>
              <w:rPr>
                <w:rFonts w:hint="eastAsia"/>
              </w:rPr>
              <w:t>应用数字化技术，实现产品质量影响因素识别、缺陷分析预测或质量优化提升</w:t>
            </w:r>
          </w:p>
        </w:tc>
        <w:tc>
          <w:tcPr>
            <w:tcW w:w="588" w:type="pct"/>
            <w:shd w:val="clear" w:color="auto" w:fill="auto"/>
            <w:vAlign w:val="center"/>
          </w:tcPr>
          <w:p w:rsidR="00865431" w:rsidRDefault="00865431" w:rsidP="00102A7E">
            <w:pPr>
              <w:pStyle w:val="afffffffffc"/>
            </w:pPr>
            <w:r>
              <w:rPr>
                <w:rFonts w:hint="eastAsia"/>
              </w:rPr>
              <w:t>利用数字化手段实现质量控制与相关业务的协同，包括质量与规范同步、检测数据与设备信息同步、供应</w:t>
            </w:r>
            <w:proofErr w:type="gramStart"/>
            <w:r>
              <w:rPr>
                <w:rFonts w:hint="eastAsia"/>
              </w:rPr>
              <w:t>商质量</w:t>
            </w:r>
            <w:proofErr w:type="gramEnd"/>
            <w:r>
              <w:rPr>
                <w:rFonts w:hint="eastAsia"/>
              </w:rPr>
              <w:t>信息同步、客户质量信息同步等</w:t>
            </w:r>
          </w:p>
        </w:tc>
      </w:tr>
      <w:tr w:rsidR="00865431" w:rsidTr="00102A7E">
        <w:trPr>
          <w:jc w:val="center"/>
        </w:trPr>
        <w:tc>
          <w:tcPr>
            <w:tcW w:w="540" w:type="pct"/>
            <w:vMerge/>
            <w:shd w:val="clear" w:color="auto" w:fill="auto"/>
            <w:vAlign w:val="center"/>
          </w:tcPr>
          <w:p w:rsidR="00865431" w:rsidRDefault="00865431" w:rsidP="00102A7E">
            <w:pPr>
              <w:pStyle w:val="afffffffffc"/>
            </w:pPr>
          </w:p>
        </w:tc>
        <w:tc>
          <w:tcPr>
            <w:tcW w:w="524" w:type="pct"/>
            <w:vMerge/>
            <w:shd w:val="clear" w:color="auto" w:fill="auto"/>
            <w:vAlign w:val="center"/>
          </w:tcPr>
          <w:p w:rsidR="00865431" w:rsidRDefault="00865431" w:rsidP="00102A7E">
            <w:pPr>
              <w:pStyle w:val="afffffffffc"/>
            </w:pPr>
          </w:p>
        </w:tc>
        <w:tc>
          <w:tcPr>
            <w:tcW w:w="831" w:type="pct"/>
            <w:shd w:val="clear" w:color="auto" w:fill="auto"/>
            <w:vAlign w:val="center"/>
          </w:tcPr>
          <w:p w:rsidR="00865431" w:rsidRDefault="00865431" w:rsidP="00102A7E">
            <w:pPr>
              <w:pStyle w:val="afffffffffc"/>
            </w:pPr>
            <w:r>
              <w:rPr>
                <w:rFonts w:hint="eastAsia"/>
              </w:rPr>
              <w:t>仓储物流</w:t>
            </w:r>
          </w:p>
          <w:p w:rsidR="00865431" w:rsidRDefault="00865431" w:rsidP="00102A7E">
            <w:pPr>
              <w:pStyle w:val="afffffffffc"/>
            </w:pPr>
            <w:r>
              <w:rPr>
                <w:rFonts w:hint="eastAsia"/>
              </w:rPr>
              <w:t>（20％）</w:t>
            </w:r>
          </w:p>
        </w:tc>
        <w:tc>
          <w:tcPr>
            <w:tcW w:w="681" w:type="pct"/>
            <w:shd w:val="clear" w:color="auto" w:fill="auto"/>
            <w:vAlign w:val="center"/>
          </w:tcPr>
          <w:p w:rsidR="00865431" w:rsidRDefault="00865431" w:rsidP="00102A7E">
            <w:pPr>
              <w:pStyle w:val="afffffffffc"/>
            </w:pPr>
            <w:r>
              <w:rPr>
                <w:rFonts w:hint="eastAsia"/>
              </w:rPr>
              <w:t>统一条码管理标识货物</w:t>
            </w:r>
          </w:p>
        </w:tc>
        <w:tc>
          <w:tcPr>
            <w:tcW w:w="529" w:type="pct"/>
            <w:shd w:val="clear" w:color="auto" w:fill="auto"/>
            <w:vAlign w:val="center"/>
          </w:tcPr>
          <w:p w:rsidR="00865431" w:rsidRDefault="00865431" w:rsidP="00102A7E">
            <w:pPr>
              <w:pStyle w:val="afffffffffc"/>
            </w:pPr>
            <w:r>
              <w:rPr>
                <w:rFonts w:hint="eastAsia"/>
              </w:rPr>
              <w:t>应用数字化技术，依据实际生产作业计划，实现物料自动入库（进厂）、盘库或出库（出厂）</w:t>
            </w:r>
          </w:p>
        </w:tc>
        <w:tc>
          <w:tcPr>
            <w:tcW w:w="717" w:type="pct"/>
            <w:shd w:val="clear" w:color="auto" w:fill="auto"/>
            <w:vAlign w:val="center"/>
          </w:tcPr>
          <w:p w:rsidR="00865431" w:rsidRDefault="00865431" w:rsidP="00102A7E">
            <w:pPr>
              <w:pStyle w:val="afffffffffc"/>
            </w:pPr>
            <w:r>
              <w:rPr>
                <w:rFonts w:hint="eastAsia"/>
              </w:rPr>
              <w:t>应用数字化技术，实现动态调度、自动配送或路径优化</w:t>
            </w:r>
          </w:p>
        </w:tc>
        <w:tc>
          <w:tcPr>
            <w:tcW w:w="590" w:type="pct"/>
            <w:shd w:val="clear" w:color="auto" w:fill="auto"/>
            <w:vAlign w:val="center"/>
          </w:tcPr>
          <w:p w:rsidR="00865431" w:rsidRDefault="00865431" w:rsidP="00102A7E">
            <w:pPr>
              <w:pStyle w:val="afffffffffc"/>
            </w:pPr>
            <w:r>
              <w:rPr>
                <w:rFonts w:hint="eastAsia"/>
              </w:rPr>
              <w:t>应用制造执行系统（MES）或仓储管理系统（WMS），采用数字化技术，实现原材料、在制品或产成品流转的全程</w:t>
            </w:r>
          </w:p>
        </w:tc>
        <w:tc>
          <w:tcPr>
            <w:tcW w:w="588" w:type="pct"/>
            <w:shd w:val="clear" w:color="auto" w:fill="auto"/>
            <w:vAlign w:val="center"/>
          </w:tcPr>
          <w:p w:rsidR="00865431" w:rsidRDefault="00865431" w:rsidP="00102A7E">
            <w:pPr>
              <w:pStyle w:val="afffffffffc"/>
            </w:pPr>
            <w:r>
              <w:rPr>
                <w:rFonts w:hint="eastAsia"/>
              </w:rPr>
              <w:t>依托运输管理系统（TMS），应用数字化技术，实现运输配送全程跟踪或异常预警。装载能力优化或配送路径优化</w:t>
            </w:r>
          </w:p>
        </w:tc>
      </w:tr>
    </w:tbl>
    <w:p w:rsidR="00865431" w:rsidRDefault="00865431" w:rsidP="00865431"/>
    <w:p w:rsidR="00865431" w:rsidRDefault="00865431" w:rsidP="00865431"/>
    <w:p w:rsidR="00865431" w:rsidRDefault="00865431" w:rsidP="00865431"/>
    <w:p w:rsidR="00865431" w:rsidRDefault="00865431" w:rsidP="00865431"/>
    <w:p w:rsidR="00865431" w:rsidRDefault="00865431" w:rsidP="00865431"/>
    <w:p w:rsidR="00865431" w:rsidRDefault="00865431" w:rsidP="00865431">
      <w:pPr>
        <w:pStyle w:val="aff5"/>
        <w:numPr>
          <w:ilvl w:val="0"/>
          <w:numId w:val="0"/>
        </w:numPr>
        <w:spacing w:before="156" w:after="156"/>
      </w:pPr>
      <w:r>
        <w:rPr>
          <w:rFonts w:hint="eastAsia"/>
        </w:rPr>
        <w:t>表A.1 制造业企业数字化技术等级评价指标</w:t>
      </w:r>
      <w:r>
        <w:rPr>
          <w:rFonts w:ascii="宋体" w:eastAsia="宋体" w:hAnsi="宋体" w:hint="eastAsia"/>
        </w:rPr>
        <w:t>（续）</w:t>
      </w:r>
    </w:p>
    <w:tbl>
      <w:tblPr>
        <w:tblStyle w:val="affffa"/>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13"/>
        <w:gridCol w:w="982"/>
        <w:gridCol w:w="1558"/>
        <w:gridCol w:w="1277"/>
        <w:gridCol w:w="992"/>
        <w:gridCol w:w="1344"/>
        <w:gridCol w:w="1106"/>
        <w:gridCol w:w="1102"/>
      </w:tblGrid>
      <w:tr w:rsidR="00865431" w:rsidTr="00102A7E">
        <w:trPr>
          <w:tblHeader/>
          <w:jc w:val="center"/>
        </w:trPr>
        <w:tc>
          <w:tcPr>
            <w:tcW w:w="540" w:type="pct"/>
            <w:vMerge w:val="restart"/>
            <w:tcBorders>
              <w:top w:val="single" w:sz="8" w:space="0" w:color="auto"/>
            </w:tcBorders>
            <w:shd w:val="clear" w:color="auto" w:fill="auto"/>
            <w:vAlign w:val="center"/>
          </w:tcPr>
          <w:p w:rsidR="00865431" w:rsidRDefault="00865431" w:rsidP="00102A7E">
            <w:pPr>
              <w:pStyle w:val="afffffffffc"/>
            </w:pPr>
            <w:r>
              <w:rPr>
                <w:rFonts w:hint="eastAsia"/>
              </w:rPr>
              <w:lastRenderedPageBreak/>
              <w:t>一级指标</w:t>
            </w:r>
          </w:p>
          <w:p w:rsidR="00865431" w:rsidRDefault="00865431" w:rsidP="00102A7E">
            <w:pPr>
              <w:pStyle w:val="afffffffffc"/>
            </w:pPr>
            <w:r>
              <w:rPr>
                <w:rFonts w:hint="eastAsia"/>
              </w:rPr>
              <w:t>（权重）</w:t>
            </w:r>
          </w:p>
        </w:tc>
        <w:tc>
          <w:tcPr>
            <w:tcW w:w="524"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二级指标</w:t>
            </w:r>
          </w:p>
          <w:p w:rsidR="00865431" w:rsidRDefault="00865431" w:rsidP="00102A7E">
            <w:pPr>
              <w:pStyle w:val="afffffffffc"/>
            </w:pPr>
            <w:r>
              <w:rPr>
                <w:rFonts w:hint="eastAsia"/>
              </w:rPr>
              <w:t>（权重）</w:t>
            </w:r>
          </w:p>
        </w:tc>
        <w:tc>
          <w:tcPr>
            <w:tcW w:w="831"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三级指标</w:t>
            </w:r>
          </w:p>
          <w:p w:rsidR="00865431" w:rsidRDefault="00865431" w:rsidP="00102A7E">
            <w:pPr>
              <w:pStyle w:val="afffffffffc"/>
            </w:pPr>
            <w:r>
              <w:rPr>
                <w:rFonts w:hint="eastAsia"/>
              </w:rPr>
              <w:t>（权重）</w:t>
            </w:r>
          </w:p>
        </w:tc>
        <w:tc>
          <w:tcPr>
            <w:tcW w:w="3105" w:type="pct"/>
            <w:gridSpan w:val="5"/>
            <w:tcBorders>
              <w:top w:val="single" w:sz="8" w:space="0" w:color="auto"/>
              <w:bottom w:val="single" w:sz="4" w:space="0" w:color="auto"/>
            </w:tcBorders>
            <w:shd w:val="clear" w:color="auto" w:fill="auto"/>
            <w:vAlign w:val="center"/>
          </w:tcPr>
          <w:p w:rsidR="00865431" w:rsidRDefault="00865431" w:rsidP="00102A7E">
            <w:pPr>
              <w:pStyle w:val="afffffffffc"/>
            </w:pPr>
            <w:r>
              <w:rPr>
                <w:rFonts w:hint="eastAsia"/>
              </w:rPr>
              <w:t>评价指标</w:t>
            </w:r>
          </w:p>
        </w:tc>
      </w:tr>
      <w:tr w:rsidR="00865431" w:rsidTr="00102A7E">
        <w:trPr>
          <w:tblHeader/>
          <w:jc w:val="center"/>
        </w:trPr>
        <w:tc>
          <w:tcPr>
            <w:tcW w:w="540" w:type="pct"/>
            <w:vMerge/>
            <w:tcBorders>
              <w:bottom w:val="single" w:sz="8" w:space="0" w:color="auto"/>
            </w:tcBorders>
            <w:shd w:val="clear" w:color="auto" w:fill="auto"/>
            <w:vAlign w:val="center"/>
          </w:tcPr>
          <w:p w:rsidR="00865431" w:rsidRDefault="00865431" w:rsidP="00102A7E">
            <w:pPr>
              <w:pStyle w:val="afffffffffc"/>
            </w:pPr>
          </w:p>
        </w:tc>
        <w:tc>
          <w:tcPr>
            <w:tcW w:w="524" w:type="pct"/>
            <w:vMerge/>
            <w:tcBorders>
              <w:bottom w:val="single" w:sz="8" w:space="0" w:color="auto"/>
            </w:tcBorders>
            <w:shd w:val="clear" w:color="auto" w:fill="auto"/>
            <w:vAlign w:val="center"/>
          </w:tcPr>
          <w:p w:rsidR="00865431" w:rsidRDefault="00865431" w:rsidP="00102A7E">
            <w:pPr>
              <w:pStyle w:val="afffffffffc"/>
            </w:pPr>
          </w:p>
        </w:tc>
        <w:tc>
          <w:tcPr>
            <w:tcW w:w="831" w:type="pct"/>
            <w:vMerge/>
            <w:tcBorders>
              <w:bottom w:val="single" w:sz="8" w:space="0" w:color="auto"/>
            </w:tcBorders>
            <w:shd w:val="clear" w:color="auto" w:fill="auto"/>
            <w:vAlign w:val="center"/>
          </w:tcPr>
          <w:p w:rsidR="00865431" w:rsidRDefault="00865431" w:rsidP="00102A7E">
            <w:pPr>
              <w:pStyle w:val="afffffffffc"/>
            </w:pPr>
          </w:p>
        </w:tc>
        <w:tc>
          <w:tcPr>
            <w:tcW w:w="681"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基础级</w:t>
            </w:r>
          </w:p>
        </w:tc>
        <w:tc>
          <w:tcPr>
            <w:tcW w:w="52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成长级</w:t>
            </w:r>
          </w:p>
        </w:tc>
        <w:tc>
          <w:tcPr>
            <w:tcW w:w="717"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提升级</w:t>
            </w:r>
          </w:p>
        </w:tc>
        <w:tc>
          <w:tcPr>
            <w:tcW w:w="590" w:type="pct"/>
            <w:tcBorders>
              <w:top w:val="single" w:sz="4" w:space="0" w:color="auto"/>
              <w:bottom w:val="single" w:sz="8" w:space="0" w:color="auto"/>
            </w:tcBorders>
            <w:shd w:val="clear" w:color="auto" w:fill="auto"/>
            <w:vAlign w:val="center"/>
          </w:tcPr>
          <w:p w:rsidR="00865431" w:rsidRDefault="00865431" w:rsidP="00102A7E">
            <w:pPr>
              <w:pStyle w:val="afffffffffc"/>
            </w:pPr>
            <w:proofErr w:type="gramStart"/>
            <w:r>
              <w:rPr>
                <w:rFonts w:hint="eastAsia"/>
              </w:rPr>
              <w:t>集成级</w:t>
            </w:r>
            <w:proofErr w:type="gramEnd"/>
          </w:p>
        </w:tc>
        <w:tc>
          <w:tcPr>
            <w:tcW w:w="588"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优化级</w:t>
            </w:r>
          </w:p>
        </w:tc>
      </w:tr>
      <w:tr w:rsidR="00865431" w:rsidTr="00102A7E">
        <w:trPr>
          <w:jc w:val="center"/>
        </w:trPr>
        <w:tc>
          <w:tcPr>
            <w:tcW w:w="540" w:type="pct"/>
            <w:vMerge w:val="restart"/>
            <w:shd w:val="clear" w:color="auto" w:fill="auto"/>
            <w:vAlign w:val="center"/>
          </w:tcPr>
          <w:p w:rsidR="00865431" w:rsidRDefault="00865431" w:rsidP="00102A7E">
            <w:pPr>
              <w:pStyle w:val="afffffffffc"/>
            </w:pPr>
            <w:r>
              <w:rPr>
                <w:rFonts w:hint="eastAsia"/>
              </w:rPr>
              <w:t>数字化经营</w:t>
            </w:r>
          </w:p>
          <w:p w:rsidR="00865431" w:rsidRDefault="00865431" w:rsidP="00102A7E">
            <w:pPr>
              <w:pStyle w:val="afffffffffc"/>
            </w:pPr>
            <w:r>
              <w:t>（45％</w:t>
            </w:r>
            <w:r>
              <w:rPr>
                <w:rFonts w:hint="eastAsia"/>
              </w:rPr>
              <w:t>）</w:t>
            </w:r>
          </w:p>
        </w:tc>
        <w:tc>
          <w:tcPr>
            <w:tcW w:w="524" w:type="pct"/>
            <w:shd w:val="clear" w:color="auto" w:fill="auto"/>
            <w:vAlign w:val="center"/>
          </w:tcPr>
          <w:p w:rsidR="00865431" w:rsidRDefault="00865431" w:rsidP="00102A7E">
            <w:pPr>
              <w:pStyle w:val="afffffffffc"/>
            </w:pPr>
            <w:r>
              <w:rPr>
                <w:rFonts w:hint="eastAsia"/>
              </w:rPr>
              <w:t>采购供应</w:t>
            </w:r>
          </w:p>
          <w:p w:rsidR="00865431" w:rsidRDefault="00865431" w:rsidP="00102A7E">
            <w:pPr>
              <w:pStyle w:val="afffffffffc"/>
            </w:pPr>
            <w:r>
              <w:rPr>
                <w:rFonts w:hint="eastAsia"/>
              </w:rPr>
              <w:t>（10％）</w:t>
            </w:r>
          </w:p>
        </w:tc>
        <w:tc>
          <w:tcPr>
            <w:tcW w:w="831" w:type="pct"/>
            <w:shd w:val="clear" w:color="auto" w:fill="auto"/>
            <w:vAlign w:val="center"/>
          </w:tcPr>
          <w:p w:rsidR="00865431" w:rsidRDefault="00865431" w:rsidP="00102A7E">
            <w:pPr>
              <w:pStyle w:val="afffffffffc"/>
            </w:pPr>
            <w:r>
              <w:rPr>
                <w:rFonts w:hint="eastAsia"/>
              </w:rPr>
              <w:t>-</w:t>
            </w:r>
          </w:p>
        </w:tc>
        <w:tc>
          <w:tcPr>
            <w:tcW w:w="681" w:type="pct"/>
            <w:shd w:val="clear" w:color="auto" w:fill="auto"/>
            <w:vAlign w:val="center"/>
          </w:tcPr>
          <w:p w:rsidR="00865431" w:rsidRDefault="00865431" w:rsidP="00102A7E">
            <w:pPr>
              <w:pStyle w:val="afffffffffc"/>
            </w:pPr>
            <w:r>
              <w:rPr>
                <w:rFonts w:hint="eastAsia"/>
              </w:rPr>
              <w:t>通过信息系统实现采购计划管理、采购过程管理和供应</w:t>
            </w:r>
            <w:proofErr w:type="gramStart"/>
            <w:r>
              <w:rPr>
                <w:rFonts w:hint="eastAsia"/>
              </w:rPr>
              <w:t>商管理</w:t>
            </w:r>
            <w:proofErr w:type="gramEnd"/>
          </w:p>
        </w:tc>
        <w:tc>
          <w:tcPr>
            <w:tcW w:w="529" w:type="pct"/>
            <w:shd w:val="clear" w:color="auto" w:fill="auto"/>
            <w:vAlign w:val="center"/>
          </w:tcPr>
          <w:p w:rsidR="00865431" w:rsidRDefault="00865431" w:rsidP="00102A7E">
            <w:pPr>
              <w:pStyle w:val="afffffffffc"/>
            </w:pPr>
            <w:r>
              <w:rPr>
                <w:rFonts w:hint="eastAsia"/>
              </w:rPr>
              <w:t>建设供应链管理系统（SCM），集成数字化技术。实现供应</w:t>
            </w:r>
            <w:proofErr w:type="gramStart"/>
            <w:r>
              <w:rPr>
                <w:rFonts w:hint="eastAsia"/>
              </w:rPr>
              <w:t>商综合</w:t>
            </w:r>
            <w:proofErr w:type="gramEnd"/>
            <w:r>
              <w:rPr>
                <w:rFonts w:hint="eastAsia"/>
              </w:rPr>
              <w:t>评价、采购需求精准决策或采购方案动态优化</w:t>
            </w:r>
          </w:p>
        </w:tc>
        <w:tc>
          <w:tcPr>
            <w:tcW w:w="717" w:type="pct"/>
            <w:shd w:val="clear" w:color="auto" w:fill="auto"/>
            <w:vAlign w:val="center"/>
          </w:tcPr>
          <w:p w:rsidR="00865431" w:rsidRDefault="00865431" w:rsidP="00102A7E">
            <w:pPr>
              <w:pStyle w:val="afffffffffc"/>
            </w:pPr>
            <w:r>
              <w:rPr>
                <w:rFonts w:hint="eastAsia"/>
              </w:rPr>
              <w:t>搭建供应链管理系统（SCM），融合数字化技术，实现供应</w:t>
            </w:r>
          </w:p>
          <w:p w:rsidR="00865431" w:rsidRDefault="00865431" w:rsidP="00102A7E">
            <w:pPr>
              <w:pStyle w:val="afffffffffc"/>
            </w:pPr>
            <w:r>
              <w:rPr>
                <w:rFonts w:hint="eastAsia"/>
              </w:rPr>
              <w:t>链可视化监控</w:t>
            </w:r>
          </w:p>
        </w:tc>
        <w:tc>
          <w:tcPr>
            <w:tcW w:w="590" w:type="pct"/>
            <w:shd w:val="clear" w:color="auto" w:fill="auto"/>
            <w:vAlign w:val="center"/>
          </w:tcPr>
          <w:p w:rsidR="00865431" w:rsidRDefault="00865431" w:rsidP="00102A7E">
            <w:pPr>
              <w:pStyle w:val="afffffffffc"/>
            </w:pPr>
            <w:r>
              <w:rPr>
                <w:rFonts w:hint="eastAsia"/>
              </w:rPr>
              <w:t>建立供应链管理系统（SCM），集成数字化技术，开展供应</w:t>
            </w:r>
            <w:proofErr w:type="gramStart"/>
            <w:r>
              <w:rPr>
                <w:rFonts w:hint="eastAsia"/>
              </w:rPr>
              <w:t>链风险</w:t>
            </w:r>
            <w:proofErr w:type="gramEnd"/>
            <w:r>
              <w:rPr>
                <w:rFonts w:hint="eastAsia"/>
              </w:rPr>
              <w:t>隐患识</w:t>
            </w:r>
          </w:p>
          <w:p w:rsidR="00865431" w:rsidRDefault="00865431" w:rsidP="00102A7E">
            <w:pPr>
              <w:pStyle w:val="afffffffffc"/>
            </w:pPr>
            <w:r>
              <w:rPr>
                <w:rFonts w:hint="eastAsia"/>
              </w:rPr>
              <w:t>别、定位、预警或高效处置</w:t>
            </w:r>
          </w:p>
        </w:tc>
        <w:tc>
          <w:tcPr>
            <w:tcW w:w="588" w:type="pct"/>
            <w:shd w:val="clear" w:color="auto" w:fill="auto"/>
            <w:vAlign w:val="center"/>
          </w:tcPr>
          <w:p w:rsidR="00865431" w:rsidRDefault="00865431" w:rsidP="00102A7E">
            <w:pPr>
              <w:pStyle w:val="afffffffffc"/>
            </w:pPr>
            <w:r>
              <w:rPr>
                <w:rFonts w:hint="eastAsia"/>
              </w:rPr>
              <w:t>利用数字化技术实现采购供应与相关业务的协同，包括业务配合同步、质量与规范同步，结算对账同步、库存与计划同步等</w:t>
            </w:r>
          </w:p>
        </w:tc>
      </w:tr>
      <w:tr w:rsidR="00865431" w:rsidTr="00102A7E">
        <w:trPr>
          <w:jc w:val="center"/>
        </w:trPr>
        <w:tc>
          <w:tcPr>
            <w:tcW w:w="540" w:type="pct"/>
            <w:vMerge/>
            <w:shd w:val="clear" w:color="auto" w:fill="auto"/>
            <w:vAlign w:val="center"/>
          </w:tcPr>
          <w:p w:rsidR="00865431" w:rsidRDefault="00865431" w:rsidP="00102A7E">
            <w:pPr>
              <w:pStyle w:val="afffffffffc"/>
            </w:pPr>
          </w:p>
        </w:tc>
        <w:tc>
          <w:tcPr>
            <w:tcW w:w="524" w:type="pct"/>
            <w:shd w:val="clear" w:color="auto" w:fill="auto"/>
            <w:vAlign w:val="center"/>
          </w:tcPr>
          <w:p w:rsidR="00865431" w:rsidRDefault="00865431" w:rsidP="00102A7E">
            <w:pPr>
              <w:pStyle w:val="afffffffffc"/>
            </w:pPr>
            <w:r>
              <w:rPr>
                <w:rFonts w:hint="eastAsia"/>
              </w:rPr>
              <w:t>营销管理</w:t>
            </w:r>
          </w:p>
          <w:p w:rsidR="00865431" w:rsidRDefault="00865431" w:rsidP="00102A7E">
            <w:pPr>
              <w:pStyle w:val="afffffffffc"/>
            </w:pPr>
            <w:r>
              <w:rPr>
                <w:rFonts w:hint="eastAsia"/>
              </w:rPr>
              <w:t>（10％）</w:t>
            </w:r>
          </w:p>
        </w:tc>
        <w:tc>
          <w:tcPr>
            <w:tcW w:w="831" w:type="pct"/>
            <w:shd w:val="clear" w:color="auto" w:fill="auto"/>
            <w:vAlign w:val="center"/>
          </w:tcPr>
          <w:p w:rsidR="00865431" w:rsidRDefault="00865431" w:rsidP="00102A7E">
            <w:pPr>
              <w:pStyle w:val="afffffffffc"/>
            </w:pPr>
            <w:r>
              <w:rPr>
                <w:rFonts w:hint="eastAsia"/>
              </w:rPr>
              <w:t>-</w:t>
            </w:r>
          </w:p>
        </w:tc>
        <w:tc>
          <w:tcPr>
            <w:tcW w:w="681" w:type="pct"/>
            <w:shd w:val="clear" w:color="auto" w:fill="auto"/>
            <w:vAlign w:val="center"/>
          </w:tcPr>
          <w:p w:rsidR="00865431" w:rsidRDefault="00865431" w:rsidP="00102A7E">
            <w:pPr>
              <w:pStyle w:val="afffffffffc"/>
            </w:pPr>
            <w:r>
              <w:rPr>
                <w:rFonts w:hint="eastAsia"/>
              </w:rPr>
              <w:t>尚未通过数字化手段挖掘消费者需求</w:t>
            </w:r>
          </w:p>
        </w:tc>
        <w:tc>
          <w:tcPr>
            <w:tcW w:w="529" w:type="pct"/>
            <w:shd w:val="clear" w:color="auto" w:fill="auto"/>
            <w:vAlign w:val="center"/>
          </w:tcPr>
          <w:p w:rsidR="00865431" w:rsidRDefault="00865431" w:rsidP="00102A7E">
            <w:pPr>
              <w:pStyle w:val="afffffffffc"/>
            </w:pPr>
            <w:r>
              <w:rPr>
                <w:rFonts w:hint="eastAsia"/>
              </w:rPr>
              <w:t>通过某些数字化手段对消费者需求进行了部分挖掘</w:t>
            </w:r>
          </w:p>
        </w:tc>
        <w:tc>
          <w:tcPr>
            <w:tcW w:w="717" w:type="pct"/>
            <w:shd w:val="clear" w:color="auto" w:fill="auto"/>
            <w:vAlign w:val="center"/>
          </w:tcPr>
          <w:p w:rsidR="00865431" w:rsidRDefault="00865431" w:rsidP="00102A7E">
            <w:pPr>
              <w:pStyle w:val="afffffffffc"/>
            </w:pPr>
            <w:r>
              <w:rPr>
                <w:rFonts w:hint="eastAsia"/>
              </w:rPr>
              <w:t>依托客户关系管理系统（CRM），应用数字化技术，实现挖掘分析客户信息、构建用户画像、构建需求预测模型或制定精准销售计划</w:t>
            </w:r>
          </w:p>
        </w:tc>
        <w:tc>
          <w:tcPr>
            <w:tcW w:w="590" w:type="pct"/>
            <w:shd w:val="clear" w:color="auto" w:fill="auto"/>
            <w:vAlign w:val="center"/>
          </w:tcPr>
          <w:p w:rsidR="00865431" w:rsidRDefault="00865431" w:rsidP="00102A7E">
            <w:pPr>
              <w:pStyle w:val="afffffffffc"/>
            </w:pPr>
            <w:r>
              <w:rPr>
                <w:rFonts w:hint="eastAsia"/>
              </w:rPr>
              <w:t>应用数字化技术，实现对市场未来供求趋势、影响因素或其变化规律的精准分析，判断或预测</w:t>
            </w:r>
          </w:p>
        </w:tc>
        <w:tc>
          <w:tcPr>
            <w:tcW w:w="588" w:type="pct"/>
            <w:shd w:val="clear" w:color="auto" w:fill="auto"/>
            <w:vAlign w:val="center"/>
          </w:tcPr>
          <w:p w:rsidR="00865431" w:rsidRDefault="00865431" w:rsidP="00102A7E">
            <w:pPr>
              <w:pStyle w:val="afffffffffc"/>
            </w:pPr>
            <w:r>
              <w:rPr>
                <w:rFonts w:hint="eastAsia"/>
              </w:rPr>
              <w:t>应用数字化技术，根据客户需求变化，动态调整设计采购、生产或物流等方案</w:t>
            </w:r>
          </w:p>
        </w:tc>
      </w:tr>
      <w:tr w:rsidR="00865431" w:rsidTr="00102A7E">
        <w:trPr>
          <w:jc w:val="center"/>
        </w:trPr>
        <w:tc>
          <w:tcPr>
            <w:tcW w:w="540" w:type="pct"/>
            <w:vMerge/>
            <w:shd w:val="clear" w:color="auto" w:fill="auto"/>
            <w:vAlign w:val="center"/>
          </w:tcPr>
          <w:p w:rsidR="00865431" w:rsidRDefault="00865431" w:rsidP="00102A7E">
            <w:pPr>
              <w:pStyle w:val="afffffffffc"/>
            </w:pPr>
          </w:p>
        </w:tc>
        <w:tc>
          <w:tcPr>
            <w:tcW w:w="524" w:type="pct"/>
            <w:vMerge w:val="restart"/>
            <w:shd w:val="clear" w:color="auto" w:fill="auto"/>
            <w:vAlign w:val="center"/>
          </w:tcPr>
          <w:p w:rsidR="00865431" w:rsidRDefault="00865431" w:rsidP="00102A7E">
            <w:pPr>
              <w:pStyle w:val="afffffffffc"/>
            </w:pPr>
            <w:r>
              <w:rPr>
                <w:rFonts w:hint="eastAsia"/>
              </w:rPr>
              <w:t>产品服务</w:t>
            </w:r>
          </w:p>
          <w:p w:rsidR="00865431" w:rsidRDefault="00865431" w:rsidP="00102A7E">
            <w:pPr>
              <w:pStyle w:val="afffffffffc"/>
            </w:pPr>
            <w:r>
              <w:rPr>
                <w:rFonts w:hint="eastAsia"/>
              </w:rPr>
              <w:t>（14％）</w:t>
            </w:r>
          </w:p>
        </w:tc>
        <w:tc>
          <w:tcPr>
            <w:tcW w:w="831" w:type="pct"/>
            <w:shd w:val="clear" w:color="auto" w:fill="auto"/>
            <w:vAlign w:val="center"/>
          </w:tcPr>
          <w:p w:rsidR="00865431" w:rsidRDefault="00865431" w:rsidP="00102A7E">
            <w:pPr>
              <w:pStyle w:val="afffffffffc"/>
            </w:pPr>
            <w:r>
              <w:rPr>
                <w:rFonts w:hint="eastAsia"/>
              </w:rPr>
              <w:t>售后服务</w:t>
            </w:r>
          </w:p>
          <w:p w:rsidR="00865431" w:rsidRDefault="00865431" w:rsidP="00102A7E">
            <w:pPr>
              <w:pStyle w:val="afffffffffc"/>
            </w:pPr>
            <w:r>
              <w:rPr>
                <w:rFonts w:hint="eastAsia"/>
              </w:rPr>
              <w:t>（30％）</w:t>
            </w:r>
          </w:p>
        </w:tc>
        <w:tc>
          <w:tcPr>
            <w:tcW w:w="681" w:type="pct"/>
            <w:shd w:val="clear" w:color="auto" w:fill="auto"/>
            <w:vAlign w:val="center"/>
          </w:tcPr>
          <w:p w:rsidR="00865431" w:rsidRDefault="00865431" w:rsidP="00102A7E">
            <w:pPr>
              <w:pStyle w:val="afffffffffc"/>
            </w:pPr>
            <w:r>
              <w:rPr>
                <w:rFonts w:hint="eastAsia"/>
              </w:rPr>
              <w:t>订单质量管理、客户体验调查、客户满意度调查等，均未实现数字化管理</w:t>
            </w:r>
          </w:p>
        </w:tc>
        <w:tc>
          <w:tcPr>
            <w:tcW w:w="529" w:type="pct"/>
            <w:shd w:val="clear" w:color="auto" w:fill="auto"/>
            <w:vAlign w:val="center"/>
          </w:tcPr>
          <w:p w:rsidR="00865431" w:rsidRDefault="00865431" w:rsidP="00102A7E">
            <w:pPr>
              <w:pStyle w:val="afffffffffc"/>
            </w:pPr>
            <w:r>
              <w:rPr>
                <w:rFonts w:hint="eastAsia"/>
              </w:rPr>
              <w:t>订单质量管理、客户体验调查，客户满意度调查等，进行了初步的数字化管理探索</w:t>
            </w:r>
          </w:p>
        </w:tc>
        <w:tc>
          <w:tcPr>
            <w:tcW w:w="717" w:type="pct"/>
            <w:shd w:val="clear" w:color="auto" w:fill="auto"/>
            <w:vAlign w:val="center"/>
          </w:tcPr>
          <w:p w:rsidR="00865431" w:rsidRDefault="00865431" w:rsidP="00102A7E">
            <w:pPr>
              <w:pStyle w:val="afffffffffc"/>
            </w:pPr>
            <w:r>
              <w:rPr>
                <w:rFonts w:hint="eastAsia"/>
              </w:rPr>
              <w:t>订单质量管理、客户体验调查、客户满意度调查等，其中一项实现数字化管理</w:t>
            </w:r>
          </w:p>
        </w:tc>
        <w:tc>
          <w:tcPr>
            <w:tcW w:w="590" w:type="pct"/>
            <w:shd w:val="clear" w:color="auto" w:fill="auto"/>
            <w:vAlign w:val="center"/>
          </w:tcPr>
          <w:p w:rsidR="00865431" w:rsidRDefault="00865431" w:rsidP="00102A7E">
            <w:pPr>
              <w:pStyle w:val="afffffffffc"/>
            </w:pPr>
            <w:r>
              <w:rPr>
                <w:rFonts w:hint="eastAsia"/>
              </w:rPr>
              <w:t>订单质量管理、客户体验调查、客户满意度调查等，其中两项实现数字化管理</w:t>
            </w:r>
          </w:p>
        </w:tc>
        <w:tc>
          <w:tcPr>
            <w:tcW w:w="588" w:type="pct"/>
            <w:shd w:val="clear" w:color="auto" w:fill="auto"/>
            <w:vAlign w:val="center"/>
          </w:tcPr>
          <w:p w:rsidR="00865431" w:rsidRDefault="00865431" w:rsidP="00102A7E">
            <w:pPr>
              <w:pStyle w:val="afffffffffc"/>
            </w:pPr>
            <w:r>
              <w:rPr>
                <w:rFonts w:hint="eastAsia"/>
              </w:rPr>
              <w:t>订单质量管理、客户体验调查、客户满意度调查等全部实现数字化管理</w:t>
            </w:r>
          </w:p>
        </w:tc>
      </w:tr>
      <w:tr w:rsidR="00865431" w:rsidTr="00102A7E">
        <w:trPr>
          <w:jc w:val="center"/>
        </w:trPr>
        <w:tc>
          <w:tcPr>
            <w:tcW w:w="540" w:type="pct"/>
            <w:vMerge/>
            <w:shd w:val="clear" w:color="auto" w:fill="auto"/>
            <w:vAlign w:val="center"/>
          </w:tcPr>
          <w:p w:rsidR="00865431" w:rsidRDefault="00865431" w:rsidP="00102A7E">
            <w:pPr>
              <w:pStyle w:val="afffffffffc"/>
            </w:pPr>
          </w:p>
        </w:tc>
        <w:tc>
          <w:tcPr>
            <w:tcW w:w="524" w:type="pct"/>
            <w:vMerge/>
            <w:shd w:val="clear" w:color="auto" w:fill="auto"/>
            <w:vAlign w:val="center"/>
          </w:tcPr>
          <w:p w:rsidR="00865431" w:rsidRDefault="00865431" w:rsidP="00102A7E">
            <w:pPr>
              <w:pStyle w:val="afffffffffc"/>
            </w:pPr>
          </w:p>
        </w:tc>
        <w:tc>
          <w:tcPr>
            <w:tcW w:w="831" w:type="pct"/>
            <w:shd w:val="clear" w:color="auto" w:fill="auto"/>
            <w:vAlign w:val="center"/>
          </w:tcPr>
          <w:p w:rsidR="00865431" w:rsidRDefault="00865431" w:rsidP="00102A7E">
            <w:pPr>
              <w:pStyle w:val="afffffffffc"/>
            </w:pPr>
            <w:r>
              <w:rPr>
                <w:rFonts w:hint="eastAsia"/>
              </w:rPr>
              <w:t>售后协同</w:t>
            </w:r>
          </w:p>
          <w:p w:rsidR="00865431" w:rsidRDefault="00865431" w:rsidP="00102A7E">
            <w:pPr>
              <w:pStyle w:val="afffffffffc"/>
            </w:pPr>
            <w:r>
              <w:rPr>
                <w:rFonts w:hint="eastAsia"/>
              </w:rPr>
              <w:t>（40％）</w:t>
            </w:r>
          </w:p>
        </w:tc>
        <w:tc>
          <w:tcPr>
            <w:tcW w:w="681" w:type="pct"/>
            <w:shd w:val="clear" w:color="auto" w:fill="auto"/>
            <w:vAlign w:val="center"/>
          </w:tcPr>
          <w:p w:rsidR="00865431" w:rsidRDefault="00865431" w:rsidP="00102A7E">
            <w:pPr>
              <w:pStyle w:val="afffffffffc"/>
            </w:pPr>
            <w:r>
              <w:rPr>
                <w:rFonts w:hint="eastAsia"/>
              </w:rPr>
              <w:t>尚未利用信息系统进行售后配件与库存协同</w:t>
            </w:r>
          </w:p>
        </w:tc>
        <w:tc>
          <w:tcPr>
            <w:tcW w:w="529" w:type="pct"/>
            <w:shd w:val="clear" w:color="auto" w:fill="auto"/>
            <w:vAlign w:val="center"/>
          </w:tcPr>
          <w:p w:rsidR="00865431" w:rsidRDefault="00865431" w:rsidP="00102A7E">
            <w:pPr>
              <w:pStyle w:val="afffffffffc"/>
            </w:pPr>
            <w:r>
              <w:rPr>
                <w:rFonts w:hint="eastAsia"/>
              </w:rPr>
              <w:t>利用信息系统开展了售后配件与库存协同探索</w:t>
            </w:r>
          </w:p>
        </w:tc>
        <w:tc>
          <w:tcPr>
            <w:tcW w:w="717" w:type="pct"/>
            <w:shd w:val="clear" w:color="auto" w:fill="auto"/>
            <w:vAlign w:val="center"/>
          </w:tcPr>
          <w:p w:rsidR="00865431" w:rsidRDefault="00865431" w:rsidP="00102A7E">
            <w:pPr>
              <w:pStyle w:val="afffffffffc"/>
            </w:pPr>
            <w:r>
              <w:rPr>
                <w:rFonts w:hint="eastAsia"/>
              </w:rPr>
              <w:t>利用信息系统实现了售后配件与库存协同</w:t>
            </w:r>
          </w:p>
        </w:tc>
        <w:tc>
          <w:tcPr>
            <w:tcW w:w="590" w:type="pct"/>
            <w:shd w:val="clear" w:color="auto" w:fill="auto"/>
            <w:vAlign w:val="center"/>
          </w:tcPr>
          <w:p w:rsidR="00865431" w:rsidRDefault="00865431" w:rsidP="00102A7E">
            <w:pPr>
              <w:pStyle w:val="afffffffffc"/>
            </w:pPr>
            <w:r>
              <w:rPr>
                <w:rFonts w:hint="eastAsia"/>
              </w:rPr>
              <w:t>利用信息系统实现失效产品追溯与质量根因分析</w:t>
            </w:r>
          </w:p>
        </w:tc>
        <w:tc>
          <w:tcPr>
            <w:tcW w:w="588" w:type="pct"/>
            <w:shd w:val="clear" w:color="auto" w:fill="auto"/>
            <w:vAlign w:val="center"/>
          </w:tcPr>
          <w:p w:rsidR="00865431" w:rsidRDefault="00865431" w:rsidP="00102A7E">
            <w:pPr>
              <w:pStyle w:val="afffffffffc"/>
            </w:pPr>
            <w:r>
              <w:rPr>
                <w:rFonts w:hint="eastAsia"/>
              </w:rPr>
              <w:t>利用信息系统实现失效原因与设计优化协同</w:t>
            </w:r>
          </w:p>
        </w:tc>
      </w:tr>
      <w:tr w:rsidR="00865431" w:rsidTr="00102A7E">
        <w:trPr>
          <w:jc w:val="center"/>
        </w:trPr>
        <w:tc>
          <w:tcPr>
            <w:tcW w:w="540" w:type="pct"/>
            <w:vMerge/>
            <w:shd w:val="clear" w:color="auto" w:fill="auto"/>
            <w:vAlign w:val="center"/>
          </w:tcPr>
          <w:p w:rsidR="00865431" w:rsidRDefault="00865431" w:rsidP="00102A7E">
            <w:pPr>
              <w:pStyle w:val="afffffffffc"/>
            </w:pPr>
          </w:p>
        </w:tc>
        <w:tc>
          <w:tcPr>
            <w:tcW w:w="524" w:type="pct"/>
            <w:vMerge/>
            <w:shd w:val="clear" w:color="auto" w:fill="auto"/>
            <w:vAlign w:val="center"/>
          </w:tcPr>
          <w:p w:rsidR="00865431" w:rsidRDefault="00865431" w:rsidP="00102A7E">
            <w:pPr>
              <w:pStyle w:val="afffffffffc"/>
            </w:pPr>
          </w:p>
        </w:tc>
        <w:tc>
          <w:tcPr>
            <w:tcW w:w="831" w:type="pct"/>
            <w:shd w:val="clear" w:color="auto" w:fill="auto"/>
            <w:vAlign w:val="center"/>
          </w:tcPr>
          <w:p w:rsidR="00865431" w:rsidRDefault="00865431" w:rsidP="00102A7E">
            <w:pPr>
              <w:pStyle w:val="afffffffffc"/>
            </w:pPr>
            <w:r>
              <w:rPr>
                <w:rFonts w:hint="eastAsia"/>
              </w:rPr>
              <w:t>技术应用</w:t>
            </w:r>
          </w:p>
          <w:p w:rsidR="00865431" w:rsidRDefault="00865431" w:rsidP="00102A7E">
            <w:pPr>
              <w:pStyle w:val="afffffffffc"/>
            </w:pPr>
            <w:r>
              <w:rPr>
                <w:rFonts w:hint="eastAsia"/>
              </w:rPr>
              <w:t>（30％）</w:t>
            </w:r>
          </w:p>
        </w:tc>
        <w:tc>
          <w:tcPr>
            <w:tcW w:w="681" w:type="pct"/>
            <w:shd w:val="clear" w:color="auto" w:fill="auto"/>
            <w:vAlign w:val="center"/>
          </w:tcPr>
          <w:p w:rsidR="00865431" w:rsidRDefault="00865431" w:rsidP="00102A7E">
            <w:pPr>
              <w:pStyle w:val="afffffffffc"/>
            </w:pPr>
            <w:r>
              <w:rPr>
                <w:rFonts w:hint="eastAsia"/>
              </w:rPr>
              <w:t>分析产品的运行工况等数据，应用数字化技术，提供设备估值、融资租赁、资产处置等新业务</w:t>
            </w:r>
          </w:p>
        </w:tc>
        <w:tc>
          <w:tcPr>
            <w:tcW w:w="529" w:type="pct"/>
            <w:shd w:val="clear" w:color="auto" w:fill="auto"/>
            <w:vAlign w:val="center"/>
          </w:tcPr>
          <w:p w:rsidR="00865431" w:rsidRDefault="00865431" w:rsidP="00102A7E">
            <w:pPr>
              <w:pStyle w:val="afffffffffc"/>
            </w:pPr>
            <w:r>
              <w:rPr>
                <w:rFonts w:hint="eastAsia"/>
              </w:rPr>
              <w:t>依托客户关系管理系统（CRM），集成数字化技术，实现精细化管理或主动式客户服务</w:t>
            </w:r>
          </w:p>
        </w:tc>
        <w:tc>
          <w:tcPr>
            <w:tcW w:w="717" w:type="pct"/>
            <w:shd w:val="clear" w:color="auto" w:fill="auto"/>
            <w:vAlign w:val="center"/>
          </w:tcPr>
          <w:p w:rsidR="00865431" w:rsidRDefault="00865431" w:rsidP="00102A7E">
            <w:pPr>
              <w:pStyle w:val="afffffffffc"/>
            </w:pPr>
            <w:r>
              <w:rPr>
                <w:rFonts w:hint="eastAsia"/>
              </w:rPr>
              <w:t>通过用户和企业的深度交互，提供满足</w:t>
            </w:r>
          </w:p>
          <w:p w:rsidR="00865431" w:rsidRDefault="00865431" w:rsidP="00102A7E">
            <w:pPr>
              <w:pStyle w:val="afffffffffc"/>
            </w:pPr>
            <w:r>
              <w:rPr>
                <w:rFonts w:hint="eastAsia"/>
              </w:rPr>
              <w:t>个性化需求的产品定制设计、柔性化生产或个性化服务</w:t>
            </w:r>
          </w:p>
        </w:tc>
        <w:tc>
          <w:tcPr>
            <w:tcW w:w="590" w:type="pct"/>
            <w:shd w:val="clear" w:color="auto" w:fill="auto"/>
            <w:vAlign w:val="center"/>
          </w:tcPr>
          <w:p w:rsidR="00865431" w:rsidRDefault="00865431" w:rsidP="00102A7E">
            <w:pPr>
              <w:pStyle w:val="afffffffffc"/>
            </w:pPr>
            <w:r>
              <w:rPr>
                <w:rFonts w:hint="eastAsia"/>
              </w:rPr>
              <w:t>通过生产柔性化、敏捷化或产品模块化，根据客户的个性化需求，以大批量生产方式提供定制化的产品和服务</w:t>
            </w:r>
          </w:p>
        </w:tc>
        <w:tc>
          <w:tcPr>
            <w:tcW w:w="588" w:type="pct"/>
            <w:shd w:val="clear" w:color="auto" w:fill="auto"/>
            <w:vAlign w:val="center"/>
          </w:tcPr>
          <w:p w:rsidR="00865431" w:rsidRDefault="00865431" w:rsidP="00102A7E">
            <w:pPr>
              <w:pStyle w:val="afffffffffc"/>
            </w:pPr>
            <w:r>
              <w:rPr>
                <w:rFonts w:hint="eastAsia"/>
              </w:rPr>
              <w:t>依托产品远程运</w:t>
            </w:r>
            <w:proofErr w:type="gramStart"/>
            <w:r>
              <w:rPr>
                <w:rFonts w:hint="eastAsia"/>
              </w:rPr>
              <w:t>维管理</w:t>
            </w:r>
            <w:proofErr w:type="gramEnd"/>
            <w:r>
              <w:rPr>
                <w:rFonts w:hint="eastAsia"/>
              </w:rPr>
              <w:t>平台，实现基于运行数据的产品远程监控，预测性维护产品设计的持续改进</w:t>
            </w:r>
          </w:p>
        </w:tc>
      </w:tr>
    </w:tbl>
    <w:p w:rsidR="00865431" w:rsidRDefault="00865431" w:rsidP="00865431">
      <w:pPr>
        <w:pStyle w:val="aff5"/>
        <w:numPr>
          <w:ilvl w:val="0"/>
          <w:numId w:val="0"/>
        </w:numPr>
        <w:spacing w:before="156" w:after="156"/>
      </w:pPr>
      <w:r>
        <w:rPr>
          <w:rFonts w:hint="eastAsia"/>
        </w:rPr>
        <w:t>表A.1 制造业企业数字化技术等级评价指标</w:t>
      </w:r>
      <w:r>
        <w:rPr>
          <w:rFonts w:ascii="宋体" w:eastAsia="宋体" w:hAnsi="宋体" w:hint="eastAsia"/>
        </w:rPr>
        <w:t>（续）</w:t>
      </w:r>
    </w:p>
    <w:tbl>
      <w:tblPr>
        <w:tblStyle w:val="affffa"/>
        <w:tblW w:w="501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13"/>
        <w:gridCol w:w="983"/>
        <w:gridCol w:w="1268"/>
        <w:gridCol w:w="1424"/>
        <w:gridCol w:w="1144"/>
        <w:gridCol w:w="1345"/>
        <w:gridCol w:w="1106"/>
        <w:gridCol w:w="1110"/>
      </w:tblGrid>
      <w:tr w:rsidR="00865431" w:rsidTr="00102A7E">
        <w:trPr>
          <w:tblHeader/>
          <w:jc w:val="center"/>
        </w:trPr>
        <w:tc>
          <w:tcPr>
            <w:tcW w:w="539" w:type="pct"/>
            <w:vMerge w:val="restart"/>
            <w:tcBorders>
              <w:top w:val="single" w:sz="8" w:space="0" w:color="auto"/>
            </w:tcBorders>
            <w:shd w:val="clear" w:color="auto" w:fill="auto"/>
            <w:vAlign w:val="center"/>
          </w:tcPr>
          <w:p w:rsidR="00865431" w:rsidRDefault="00865431" w:rsidP="00102A7E">
            <w:pPr>
              <w:pStyle w:val="afffffffffc"/>
            </w:pPr>
            <w:r>
              <w:rPr>
                <w:rFonts w:hint="eastAsia"/>
              </w:rPr>
              <w:lastRenderedPageBreak/>
              <w:t>一级指标</w:t>
            </w:r>
          </w:p>
          <w:p w:rsidR="00865431" w:rsidRDefault="00865431" w:rsidP="00102A7E">
            <w:pPr>
              <w:pStyle w:val="afffffffffc"/>
            </w:pPr>
            <w:r>
              <w:rPr>
                <w:rFonts w:hint="eastAsia"/>
              </w:rPr>
              <w:t>（权重）</w:t>
            </w:r>
          </w:p>
        </w:tc>
        <w:tc>
          <w:tcPr>
            <w:tcW w:w="523"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二级指标</w:t>
            </w:r>
          </w:p>
          <w:p w:rsidR="00865431" w:rsidRDefault="00865431" w:rsidP="00102A7E">
            <w:pPr>
              <w:pStyle w:val="afffffffffc"/>
            </w:pPr>
            <w:r>
              <w:rPr>
                <w:rFonts w:hint="eastAsia"/>
              </w:rPr>
              <w:t>（权重）</w:t>
            </w:r>
          </w:p>
        </w:tc>
        <w:tc>
          <w:tcPr>
            <w:tcW w:w="675"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三级指标</w:t>
            </w:r>
          </w:p>
          <w:p w:rsidR="00865431" w:rsidRDefault="00865431" w:rsidP="00102A7E">
            <w:pPr>
              <w:pStyle w:val="afffffffffc"/>
            </w:pPr>
            <w:r>
              <w:rPr>
                <w:rFonts w:hint="eastAsia"/>
              </w:rPr>
              <w:t>（权重）</w:t>
            </w:r>
          </w:p>
        </w:tc>
        <w:tc>
          <w:tcPr>
            <w:tcW w:w="3263" w:type="pct"/>
            <w:gridSpan w:val="5"/>
            <w:tcBorders>
              <w:top w:val="single" w:sz="8" w:space="0" w:color="auto"/>
              <w:bottom w:val="single" w:sz="4" w:space="0" w:color="auto"/>
            </w:tcBorders>
            <w:shd w:val="clear" w:color="auto" w:fill="auto"/>
            <w:vAlign w:val="center"/>
          </w:tcPr>
          <w:p w:rsidR="00865431" w:rsidRDefault="00865431" w:rsidP="00102A7E">
            <w:pPr>
              <w:pStyle w:val="afffffffffc"/>
            </w:pPr>
            <w:r>
              <w:rPr>
                <w:rFonts w:hint="eastAsia"/>
              </w:rPr>
              <w:t>评价指标</w:t>
            </w:r>
          </w:p>
        </w:tc>
      </w:tr>
      <w:tr w:rsidR="00865431" w:rsidTr="00102A7E">
        <w:trPr>
          <w:tblHeader/>
          <w:jc w:val="center"/>
        </w:trPr>
        <w:tc>
          <w:tcPr>
            <w:tcW w:w="539" w:type="pct"/>
            <w:vMerge/>
            <w:tcBorders>
              <w:bottom w:val="single" w:sz="8" w:space="0" w:color="auto"/>
            </w:tcBorders>
            <w:shd w:val="clear" w:color="auto" w:fill="auto"/>
            <w:vAlign w:val="center"/>
          </w:tcPr>
          <w:p w:rsidR="00865431" w:rsidRDefault="00865431" w:rsidP="00102A7E">
            <w:pPr>
              <w:pStyle w:val="afffffffffc"/>
            </w:pPr>
          </w:p>
        </w:tc>
        <w:tc>
          <w:tcPr>
            <w:tcW w:w="523" w:type="pct"/>
            <w:vMerge/>
            <w:tcBorders>
              <w:bottom w:val="single" w:sz="8" w:space="0" w:color="auto"/>
            </w:tcBorders>
            <w:shd w:val="clear" w:color="auto" w:fill="auto"/>
            <w:vAlign w:val="center"/>
          </w:tcPr>
          <w:p w:rsidR="00865431" w:rsidRDefault="00865431" w:rsidP="00102A7E">
            <w:pPr>
              <w:pStyle w:val="afffffffffc"/>
            </w:pPr>
          </w:p>
        </w:tc>
        <w:tc>
          <w:tcPr>
            <w:tcW w:w="675" w:type="pct"/>
            <w:vMerge/>
            <w:tcBorders>
              <w:bottom w:val="single" w:sz="8" w:space="0" w:color="auto"/>
            </w:tcBorders>
            <w:shd w:val="clear" w:color="auto" w:fill="auto"/>
            <w:vAlign w:val="center"/>
          </w:tcPr>
          <w:p w:rsidR="00865431" w:rsidRDefault="00865431" w:rsidP="00102A7E">
            <w:pPr>
              <w:pStyle w:val="afffffffffc"/>
            </w:pPr>
          </w:p>
        </w:tc>
        <w:tc>
          <w:tcPr>
            <w:tcW w:w="758"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基础级</w:t>
            </w:r>
          </w:p>
        </w:tc>
        <w:tc>
          <w:tcPr>
            <w:tcW w:w="60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成长级</w:t>
            </w:r>
          </w:p>
        </w:tc>
        <w:tc>
          <w:tcPr>
            <w:tcW w:w="716"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提升级</w:t>
            </w:r>
          </w:p>
        </w:tc>
        <w:tc>
          <w:tcPr>
            <w:tcW w:w="589" w:type="pct"/>
            <w:tcBorders>
              <w:top w:val="single" w:sz="4" w:space="0" w:color="auto"/>
              <w:bottom w:val="single" w:sz="8" w:space="0" w:color="auto"/>
            </w:tcBorders>
            <w:shd w:val="clear" w:color="auto" w:fill="auto"/>
            <w:vAlign w:val="center"/>
          </w:tcPr>
          <w:p w:rsidR="00865431" w:rsidRDefault="00865431" w:rsidP="00102A7E">
            <w:pPr>
              <w:pStyle w:val="afffffffffc"/>
            </w:pPr>
            <w:proofErr w:type="gramStart"/>
            <w:r>
              <w:rPr>
                <w:rFonts w:hint="eastAsia"/>
              </w:rPr>
              <w:t>集成级</w:t>
            </w:r>
            <w:proofErr w:type="gramEnd"/>
          </w:p>
        </w:tc>
        <w:tc>
          <w:tcPr>
            <w:tcW w:w="590"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优化级</w:t>
            </w:r>
          </w:p>
        </w:tc>
      </w:tr>
      <w:tr w:rsidR="00865431" w:rsidTr="00102A7E">
        <w:trPr>
          <w:jc w:val="center"/>
        </w:trPr>
        <w:tc>
          <w:tcPr>
            <w:tcW w:w="539" w:type="pct"/>
            <w:shd w:val="clear" w:color="auto" w:fill="auto"/>
            <w:vAlign w:val="center"/>
          </w:tcPr>
          <w:p w:rsidR="00865431" w:rsidRDefault="00865431" w:rsidP="00102A7E">
            <w:pPr>
              <w:pStyle w:val="afffffffffc"/>
            </w:pPr>
            <w:r>
              <w:rPr>
                <w:rFonts w:hint="eastAsia"/>
              </w:rPr>
              <w:t>数字化经营</w:t>
            </w:r>
          </w:p>
          <w:p w:rsidR="00865431" w:rsidRDefault="00865431" w:rsidP="00102A7E">
            <w:pPr>
              <w:pStyle w:val="afffffffffc"/>
            </w:pPr>
            <w:r>
              <w:t>（45％</w:t>
            </w:r>
            <w:r>
              <w:rPr>
                <w:rFonts w:hint="eastAsia"/>
              </w:rPr>
              <w:t>）</w:t>
            </w:r>
          </w:p>
        </w:tc>
        <w:tc>
          <w:tcPr>
            <w:tcW w:w="523" w:type="pct"/>
            <w:shd w:val="clear" w:color="auto" w:fill="auto"/>
            <w:vAlign w:val="center"/>
          </w:tcPr>
          <w:p w:rsidR="00865431" w:rsidRDefault="00865431" w:rsidP="00102A7E">
            <w:pPr>
              <w:pStyle w:val="afffffffffc"/>
            </w:pPr>
            <w:r>
              <w:rPr>
                <w:rFonts w:hint="eastAsia"/>
              </w:rPr>
              <w:t>业务协同</w:t>
            </w:r>
          </w:p>
          <w:p w:rsidR="00865431" w:rsidRDefault="00865431" w:rsidP="00102A7E">
            <w:pPr>
              <w:pStyle w:val="afffffffffc"/>
            </w:pPr>
            <w:r>
              <w:rPr>
                <w:rFonts w:hint="eastAsia"/>
              </w:rPr>
              <w:t>（10％）</w:t>
            </w:r>
          </w:p>
        </w:tc>
        <w:tc>
          <w:tcPr>
            <w:tcW w:w="675" w:type="pct"/>
            <w:shd w:val="clear" w:color="auto" w:fill="auto"/>
            <w:vAlign w:val="center"/>
          </w:tcPr>
          <w:p w:rsidR="00865431" w:rsidRDefault="00865431" w:rsidP="00102A7E">
            <w:pPr>
              <w:pStyle w:val="afffffffffc"/>
            </w:pPr>
            <w:r>
              <w:rPr>
                <w:rFonts w:hint="eastAsia"/>
              </w:rPr>
              <w:t>-</w:t>
            </w:r>
          </w:p>
        </w:tc>
        <w:tc>
          <w:tcPr>
            <w:tcW w:w="758" w:type="pct"/>
            <w:shd w:val="clear" w:color="auto" w:fill="auto"/>
            <w:vAlign w:val="center"/>
          </w:tcPr>
          <w:p w:rsidR="00865431" w:rsidRDefault="00865431" w:rsidP="00102A7E">
            <w:pPr>
              <w:pStyle w:val="afffffffffc"/>
            </w:pPr>
            <w:r>
              <w:rPr>
                <w:rFonts w:hint="eastAsia"/>
              </w:rPr>
              <w:t>实现研发设计、生产制造、订货业务、物流仓储和财务结算协同其中的一项</w:t>
            </w:r>
          </w:p>
        </w:tc>
        <w:tc>
          <w:tcPr>
            <w:tcW w:w="609" w:type="pct"/>
            <w:shd w:val="clear" w:color="auto" w:fill="auto"/>
            <w:vAlign w:val="center"/>
          </w:tcPr>
          <w:p w:rsidR="00865431" w:rsidRDefault="00865431" w:rsidP="00102A7E">
            <w:pPr>
              <w:pStyle w:val="afffffffffc"/>
            </w:pPr>
            <w:r>
              <w:rPr>
                <w:rFonts w:hint="eastAsia"/>
              </w:rPr>
              <w:t>实现研发设计，生产制造、订货业务、物流仓储和财务结算协同其中的两项</w:t>
            </w:r>
          </w:p>
        </w:tc>
        <w:tc>
          <w:tcPr>
            <w:tcW w:w="716" w:type="pct"/>
            <w:shd w:val="clear" w:color="auto" w:fill="auto"/>
            <w:vAlign w:val="center"/>
          </w:tcPr>
          <w:p w:rsidR="00865431" w:rsidRDefault="00865431" w:rsidP="00102A7E">
            <w:pPr>
              <w:pStyle w:val="afffffffffc"/>
            </w:pPr>
            <w:r>
              <w:rPr>
                <w:rFonts w:hint="eastAsia"/>
              </w:rPr>
              <w:t>实现研发设计、生产制造、订货业务、物流仓储和财务结算协同其中的三项</w:t>
            </w:r>
          </w:p>
        </w:tc>
        <w:tc>
          <w:tcPr>
            <w:tcW w:w="589" w:type="pct"/>
            <w:shd w:val="clear" w:color="auto" w:fill="auto"/>
            <w:vAlign w:val="center"/>
          </w:tcPr>
          <w:p w:rsidR="00865431" w:rsidRDefault="00865431" w:rsidP="00102A7E">
            <w:pPr>
              <w:pStyle w:val="afffffffffc"/>
            </w:pPr>
            <w:r>
              <w:rPr>
                <w:rFonts w:hint="eastAsia"/>
              </w:rPr>
              <w:t>实现研发设计、生产制造、订货业务、物流仓储和财务结算协同其中的四项</w:t>
            </w:r>
          </w:p>
        </w:tc>
        <w:tc>
          <w:tcPr>
            <w:tcW w:w="590" w:type="pct"/>
            <w:shd w:val="clear" w:color="auto" w:fill="auto"/>
            <w:vAlign w:val="center"/>
          </w:tcPr>
          <w:p w:rsidR="00865431" w:rsidRDefault="00865431" w:rsidP="00102A7E">
            <w:pPr>
              <w:pStyle w:val="afffffffffc"/>
            </w:pPr>
            <w:r>
              <w:rPr>
                <w:rFonts w:hint="eastAsia"/>
              </w:rPr>
              <w:t>实现研发设计、生产制造、订货业务、物流仓储和财务结算协同</w:t>
            </w:r>
          </w:p>
        </w:tc>
      </w:tr>
      <w:tr w:rsidR="00865431" w:rsidTr="00102A7E">
        <w:trPr>
          <w:jc w:val="center"/>
        </w:trPr>
        <w:tc>
          <w:tcPr>
            <w:tcW w:w="539" w:type="pct"/>
            <w:vMerge w:val="restart"/>
            <w:shd w:val="clear" w:color="auto" w:fill="auto"/>
            <w:vAlign w:val="center"/>
          </w:tcPr>
          <w:p w:rsidR="00865431" w:rsidRDefault="00865431" w:rsidP="00102A7E">
            <w:pPr>
              <w:pStyle w:val="afffffffffc"/>
            </w:pPr>
            <w:r>
              <w:rPr>
                <w:rFonts w:hint="eastAsia"/>
              </w:rPr>
              <w:t>数字化管理</w:t>
            </w:r>
          </w:p>
          <w:p w:rsidR="00865431" w:rsidRDefault="00865431" w:rsidP="00102A7E">
            <w:pPr>
              <w:pStyle w:val="afffffffffc"/>
            </w:pPr>
            <w:r>
              <w:t>（20％）</w:t>
            </w:r>
          </w:p>
        </w:tc>
        <w:tc>
          <w:tcPr>
            <w:tcW w:w="523" w:type="pct"/>
            <w:shd w:val="clear" w:color="auto" w:fill="auto"/>
            <w:vAlign w:val="center"/>
          </w:tcPr>
          <w:p w:rsidR="00865431" w:rsidRDefault="00865431" w:rsidP="00102A7E">
            <w:pPr>
              <w:pStyle w:val="afffffffffc"/>
            </w:pPr>
            <w:r>
              <w:rPr>
                <w:rFonts w:hint="eastAsia"/>
              </w:rPr>
              <w:t>经营战略</w:t>
            </w:r>
          </w:p>
          <w:p w:rsidR="00865431" w:rsidRDefault="00865431" w:rsidP="00102A7E">
            <w:pPr>
              <w:pStyle w:val="afffffffffc"/>
            </w:pPr>
            <w:r>
              <w:rPr>
                <w:rFonts w:hint="eastAsia"/>
              </w:rPr>
              <w:t>（15％）</w:t>
            </w:r>
          </w:p>
        </w:tc>
        <w:tc>
          <w:tcPr>
            <w:tcW w:w="675" w:type="pct"/>
            <w:shd w:val="clear" w:color="auto" w:fill="auto"/>
            <w:vAlign w:val="center"/>
          </w:tcPr>
          <w:p w:rsidR="00865431" w:rsidRDefault="00865431" w:rsidP="00102A7E">
            <w:pPr>
              <w:pStyle w:val="afffffffffc"/>
            </w:pPr>
            <w:r>
              <w:rPr>
                <w:rFonts w:hint="eastAsia"/>
              </w:rPr>
              <w:t>-</w:t>
            </w:r>
          </w:p>
        </w:tc>
        <w:tc>
          <w:tcPr>
            <w:tcW w:w="758" w:type="pct"/>
            <w:shd w:val="clear" w:color="auto" w:fill="auto"/>
            <w:vAlign w:val="center"/>
          </w:tcPr>
          <w:p w:rsidR="00865431" w:rsidRDefault="00865431" w:rsidP="00102A7E">
            <w:pPr>
              <w:pStyle w:val="afffffffffc"/>
            </w:pPr>
            <w:r>
              <w:rPr>
                <w:rFonts w:hint="eastAsia"/>
              </w:rPr>
              <w:t>有数字化转型的意识，但尚无明确的数字化战略目标</w:t>
            </w:r>
          </w:p>
        </w:tc>
        <w:tc>
          <w:tcPr>
            <w:tcW w:w="609" w:type="pct"/>
            <w:shd w:val="clear" w:color="auto" w:fill="auto"/>
            <w:vAlign w:val="center"/>
          </w:tcPr>
          <w:p w:rsidR="00865431" w:rsidRDefault="00865431" w:rsidP="00102A7E">
            <w:pPr>
              <w:pStyle w:val="afffffffffc"/>
            </w:pPr>
            <w:r>
              <w:rPr>
                <w:rFonts w:hint="eastAsia"/>
              </w:rPr>
              <w:t>对企业数字化有明确的战略目标</w:t>
            </w:r>
          </w:p>
        </w:tc>
        <w:tc>
          <w:tcPr>
            <w:tcW w:w="716" w:type="pct"/>
            <w:shd w:val="clear" w:color="auto" w:fill="auto"/>
            <w:vAlign w:val="center"/>
          </w:tcPr>
          <w:p w:rsidR="00865431" w:rsidRDefault="00865431" w:rsidP="00102A7E">
            <w:pPr>
              <w:pStyle w:val="afffffffffc"/>
            </w:pPr>
            <w:r>
              <w:rPr>
                <w:rFonts w:hint="eastAsia"/>
              </w:rPr>
              <w:t>制定了数字化发展规划</w:t>
            </w:r>
          </w:p>
        </w:tc>
        <w:tc>
          <w:tcPr>
            <w:tcW w:w="589" w:type="pct"/>
            <w:shd w:val="clear" w:color="auto" w:fill="auto"/>
            <w:vAlign w:val="center"/>
          </w:tcPr>
          <w:p w:rsidR="00865431" w:rsidRDefault="00865431" w:rsidP="00102A7E">
            <w:pPr>
              <w:pStyle w:val="afffffffffc"/>
            </w:pPr>
            <w:r>
              <w:rPr>
                <w:rFonts w:hint="eastAsia"/>
              </w:rPr>
              <w:t>制定了数字化发展规划及具体的实施计划</w:t>
            </w:r>
          </w:p>
        </w:tc>
        <w:tc>
          <w:tcPr>
            <w:tcW w:w="590" w:type="pct"/>
            <w:shd w:val="clear" w:color="auto" w:fill="auto"/>
            <w:vAlign w:val="center"/>
          </w:tcPr>
          <w:p w:rsidR="00865431" w:rsidRDefault="00865431" w:rsidP="00102A7E">
            <w:pPr>
              <w:pStyle w:val="afffffffffc"/>
            </w:pPr>
            <w:r>
              <w:rPr>
                <w:rFonts w:hint="eastAsia"/>
              </w:rPr>
              <w:t>已基于战略规划开展业务模式和管理决策方式的探索性实践</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523" w:type="pct"/>
            <w:shd w:val="clear" w:color="auto" w:fill="auto"/>
            <w:vAlign w:val="center"/>
          </w:tcPr>
          <w:p w:rsidR="00865431" w:rsidRDefault="00865431" w:rsidP="00102A7E">
            <w:pPr>
              <w:pStyle w:val="afffffffffc"/>
            </w:pPr>
            <w:r>
              <w:rPr>
                <w:rFonts w:hint="eastAsia"/>
              </w:rPr>
              <w:t>管理机制</w:t>
            </w:r>
          </w:p>
          <w:p w:rsidR="00865431" w:rsidRDefault="00865431" w:rsidP="00102A7E">
            <w:pPr>
              <w:pStyle w:val="afffffffffc"/>
            </w:pPr>
            <w:r>
              <w:rPr>
                <w:rFonts w:hint="eastAsia"/>
              </w:rPr>
              <w:t>（35％）</w:t>
            </w:r>
          </w:p>
        </w:tc>
        <w:tc>
          <w:tcPr>
            <w:tcW w:w="675" w:type="pct"/>
            <w:shd w:val="clear" w:color="auto" w:fill="auto"/>
            <w:vAlign w:val="center"/>
          </w:tcPr>
          <w:p w:rsidR="00865431" w:rsidRDefault="00865431" w:rsidP="00102A7E">
            <w:pPr>
              <w:pStyle w:val="afffffffffc"/>
            </w:pPr>
            <w:r>
              <w:rPr>
                <w:rFonts w:hint="eastAsia"/>
              </w:rPr>
              <w:t>-</w:t>
            </w:r>
          </w:p>
        </w:tc>
        <w:tc>
          <w:tcPr>
            <w:tcW w:w="758" w:type="pct"/>
            <w:shd w:val="clear" w:color="auto" w:fill="auto"/>
            <w:vAlign w:val="center"/>
          </w:tcPr>
          <w:p w:rsidR="00865431" w:rsidRDefault="00865431" w:rsidP="00102A7E">
            <w:pPr>
              <w:pStyle w:val="afffffffffc"/>
            </w:pPr>
            <w:r>
              <w:rPr>
                <w:rFonts w:hint="eastAsia"/>
              </w:rPr>
              <w:t>设置专门的数字化人员岗位</w:t>
            </w:r>
          </w:p>
        </w:tc>
        <w:tc>
          <w:tcPr>
            <w:tcW w:w="609" w:type="pct"/>
            <w:shd w:val="clear" w:color="auto" w:fill="auto"/>
            <w:vAlign w:val="center"/>
          </w:tcPr>
          <w:p w:rsidR="00865431" w:rsidRDefault="00865431" w:rsidP="00102A7E">
            <w:pPr>
              <w:pStyle w:val="afffffffffc"/>
            </w:pPr>
            <w:r>
              <w:rPr>
                <w:rFonts w:hint="eastAsia"/>
              </w:rPr>
              <w:t>设置专门的数字化部门</w:t>
            </w:r>
          </w:p>
        </w:tc>
        <w:tc>
          <w:tcPr>
            <w:tcW w:w="716" w:type="pct"/>
            <w:shd w:val="clear" w:color="auto" w:fill="auto"/>
            <w:vAlign w:val="center"/>
          </w:tcPr>
          <w:p w:rsidR="00865431" w:rsidRDefault="00865431" w:rsidP="00102A7E">
            <w:pPr>
              <w:pStyle w:val="afffffffffc"/>
            </w:pPr>
            <w:r>
              <w:rPr>
                <w:rFonts w:hint="eastAsia"/>
              </w:rPr>
              <w:t>为数字化人才设立专门的绩效薪酬体系</w:t>
            </w:r>
          </w:p>
        </w:tc>
        <w:tc>
          <w:tcPr>
            <w:tcW w:w="589" w:type="pct"/>
            <w:shd w:val="clear" w:color="auto" w:fill="auto"/>
            <w:vAlign w:val="center"/>
          </w:tcPr>
          <w:p w:rsidR="00865431" w:rsidRDefault="00865431" w:rsidP="00102A7E">
            <w:pPr>
              <w:pStyle w:val="afffffffffc"/>
            </w:pPr>
            <w:r>
              <w:rPr>
                <w:rFonts w:hint="eastAsia"/>
              </w:rPr>
              <w:t>对数字化收支单独建账核算</w:t>
            </w:r>
          </w:p>
        </w:tc>
        <w:tc>
          <w:tcPr>
            <w:tcW w:w="590" w:type="pct"/>
            <w:shd w:val="clear" w:color="auto" w:fill="auto"/>
            <w:vAlign w:val="center"/>
          </w:tcPr>
          <w:p w:rsidR="00865431" w:rsidRDefault="00865431" w:rsidP="00102A7E">
            <w:pPr>
              <w:pStyle w:val="afffffffffc"/>
            </w:pPr>
            <w:r>
              <w:rPr>
                <w:rFonts w:hint="eastAsia"/>
              </w:rPr>
              <w:t>建立数字化信息系统管理相关制度规范</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523" w:type="pct"/>
            <w:shd w:val="clear" w:color="auto" w:fill="auto"/>
            <w:vAlign w:val="center"/>
          </w:tcPr>
          <w:p w:rsidR="00865431" w:rsidRDefault="00865431" w:rsidP="00102A7E">
            <w:pPr>
              <w:pStyle w:val="afffffffffc"/>
            </w:pPr>
            <w:r>
              <w:rPr>
                <w:rFonts w:hint="eastAsia"/>
              </w:rPr>
              <w:t>人才建设</w:t>
            </w:r>
          </w:p>
          <w:p w:rsidR="00865431" w:rsidRDefault="00865431" w:rsidP="00102A7E">
            <w:pPr>
              <w:pStyle w:val="afffffffffc"/>
            </w:pPr>
            <w:r>
              <w:rPr>
                <w:rFonts w:hint="eastAsia"/>
              </w:rPr>
              <w:t>（25％）</w:t>
            </w:r>
          </w:p>
        </w:tc>
        <w:tc>
          <w:tcPr>
            <w:tcW w:w="675" w:type="pct"/>
            <w:shd w:val="clear" w:color="auto" w:fill="auto"/>
            <w:vAlign w:val="center"/>
          </w:tcPr>
          <w:p w:rsidR="00865431" w:rsidRDefault="00865431" w:rsidP="00102A7E">
            <w:pPr>
              <w:pStyle w:val="afffffffffc"/>
            </w:pPr>
            <w:r>
              <w:rPr>
                <w:rFonts w:hint="eastAsia"/>
              </w:rPr>
              <w:t>-</w:t>
            </w:r>
          </w:p>
        </w:tc>
        <w:tc>
          <w:tcPr>
            <w:tcW w:w="758" w:type="pct"/>
            <w:shd w:val="clear" w:color="auto" w:fill="auto"/>
            <w:vAlign w:val="center"/>
          </w:tcPr>
          <w:p w:rsidR="00865431" w:rsidRDefault="00865431" w:rsidP="00102A7E">
            <w:pPr>
              <w:pStyle w:val="afffffffffc"/>
            </w:pPr>
            <w:r>
              <w:rPr>
                <w:rFonts w:hint="eastAsia"/>
              </w:rPr>
              <w:t>未开展数字化方面的培训</w:t>
            </w:r>
          </w:p>
        </w:tc>
        <w:tc>
          <w:tcPr>
            <w:tcW w:w="609" w:type="pct"/>
            <w:shd w:val="clear" w:color="auto" w:fill="auto"/>
            <w:vAlign w:val="center"/>
          </w:tcPr>
          <w:p w:rsidR="00865431" w:rsidRDefault="00865431" w:rsidP="00102A7E">
            <w:pPr>
              <w:pStyle w:val="afffffffffc"/>
            </w:pPr>
            <w:r>
              <w:rPr>
                <w:rFonts w:hint="eastAsia"/>
              </w:rPr>
              <w:t>数字化方面培训覆盖信息化部门员工</w:t>
            </w:r>
          </w:p>
        </w:tc>
        <w:tc>
          <w:tcPr>
            <w:tcW w:w="716" w:type="pct"/>
            <w:shd w:val="clear" w:color="auto" w:fill="auto"/>
            <w:vAlign w:val="center"/>
          </w:tcPr>
          <w:p w:rsidR="00865431" w:rsidRDefault="00865431" w:rsidP="00102A7E">
            <w:pPr>
              <w:pStyle w:val="afffffffffc"/>
            </w:pPr>
            <w:r>
              <w:rPr>
                <w:rFonts w:hint="eastAsia"/>
              </w:rPr>
              <w:t>数字化方面培训覆盖业务部</w:t>
            </w:r>
            <w:proofErr w:type="gramStart"/>
            <w:r>
              <w:rPr>
                <w:rFonts w:hint="eastAsia"/>
              </w:rPr>
              <w:t>门员工</w:t>
            </w:r>
            <w:proofErr w:type="gramEnd"/>
          </w:p>
        </w:tc>
        <w:tc>
          <w:tcPr>
            <w:tcW w:w="589" w:type="pct"/>
            <w:shd w:val="clear" w:color="auto" w:fill="auto"/>
            <w:vAlign w:val="center"/>
          </w:tcPr>
          <w:p w:rsidR="00865431" w:rsidRDefault="00865431" w:rsidP="00102A7E">
            <w:pPr>
              <w:pStyle w:val="afffffffffc"/>
            </w:pPr>
            <w:r>
              <w:rPr>
                <w:rFonts w:hint="eastAsia"/>
              </w:rPr>
              <w:t>数字化方面培训覆盖企业主要决策人员</w:t>
            </w:r>
          </w:p>
        </w:tc>
        <w:tc>
          <w:tcPr>
            <w:tcW w:w="590" w:type="pct"/>
            <w:shd w:val="clear" w:color="auto" w:fill="auto"/>
            <w:vAlign w:val="center"/>
          </w:tcPr>
          <w:p w:rsidR="00865431" w:rsidRDefault="00865431" w:rsidP="00102A7E">
            <w:pPr>
              <w:pStyle w:val="afffffffffc"/>
            </w:pPr>
            <w:r>
              <w:rPr>
                <w:rFonts w:hint="eastAsia"/>
              </w:rPr>
              <w:t>数字化方面培训覆盖全体人员</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523" w:type="pct"/>
            <w:shd w:val="clear" w:color="auto" w:fill="auto"/>
            <w:vAlign w:val="center"/>
          </w:tcPr>
          <w:p w:rsidR="00865431" w:rsidRDefault="00865431" w:rsidP="00102A7E">
            <w:pPr>
              <w:pStyle w:val="afffffffffc"/>
            </w:pPr>
            <w:r>
              <w:rPr>
                <w:rFonts w:hint="eastAsia"/>
              </w:rPr>
              <w:t>资金投入</w:t>
            </w:r>
          </w:p>
          <w:p w:rsidR="00865431" w:rsidRDefault="00865431" w:rsidP="00102A7E">
            <w:pPr>
              <w:pStyle w:val="afffffffffc"/>
            </w:pPr>
            <w:r>
              <w:t>（</w:t>
            </w:r>
            <w:r>
              <w:rPr>
                <w:rFonts w:hint="eastAsia"/>
              </w:rPr>
              <w:t>25</w:t>
            </w:r>
            <w:r>
              <w:t>％）</w:t>
            </w:r>
          </w:p>
        </w:tc>
        <w:tc>
          <w:tcPr>
            <w:tcW w:w="675" w:type="pct"/>
            <w:shd w:val="clear" w:color="auto" w:fill="auto"/>
            <w:vAlign w:val="center"/>
          </w:tcPr>
          <w:p w:rsidR="00865431" w:rsidRDefault="00865431" w:rsidP="00102A7E">
            <w:pPr>
              <w:pStyle w:val="afffffffffc"/>
            </w:pPr>
            <w:r>
              <w:rPr>
                <w:rFonts w:hint="eastAsia"/>
              </w:rPr>
              <w:t>-</w:t>
            </w:r>
          </w:p>
        </w:tc>
        <w:tc>
          <w:tcPr>
            <w:tcW w:w="758" w:type="pct"/>
            <w:shd w:val="clear" w:color="auto" w:fill="auto"/>
            <w:vAlign w:val="center"/>
          </w:tcPr>
          <w:p w:rsidR="00865431" w:rsidRDefault="00865431" w:rsidP="00102A7E">
            <w:pPr>
              <w:pStyle w:val="afffffffffc"/>
            </w:pPr>
            <w:r>
              <w:rPr>
                <w:rFonts w:hint="eastAsia"/>
              </w:rPr>
              <w:t>企业上年度数字化投入占营业收入的比重小于1％</w:t>
            </w:r>
          </w:p>
        </w:tc>
        <w:tc>
          <w:tcPr>
            <w:tcW w:w="609" w:type="pct"/>
            <w:shd w:val="clear" w:color="auto" w:fill="auto"/>
            <w:vAlign w:val="center"/>
          </w:tcPr>
          <w:p w:rsidR="00865431" w:rsidRDefault="00865431" w:rsidP="00102A7E">
            <w:pPr>
              <w:pStyle w:val="afffffffffc"/>
            </w:pPr>
            <w:r>
              <w:rPr>
                <w:rFonts w:hint="eastAsia"/>
              </w:rPr>
              <w:t>企业上年度数字化投入占营业收入的比重为[1％～3％）</w:t>
            </w:r>
          </w:p>
        </w:tc>
        <w:tc>
          <w:tcPr>
            <w:tcW w:w="716" w:type="pct"/>
            <w:shd w:val="clear" w:color="auto" w:fill="auto"/>
            <w:vAlign w:val="center"/>
          </w:tcPr>
          <w:p w:rsidR="00865431" w:rsidRDefault="00865431" w:rsidP="00102A7E">
            <w:pPr>
              <w:pStyle w:val="afffffffffc"/>
            </w:pPr>
            <w:r>
              <w:rPr>
                <w:rFonts w:hint="eastAsia"/>
              </w:rPr>
              <w:t>企业上年度数字化投入占营业收入的比重为[3％～4％）</w:t>
            </w:r>
          </w:p>
        </w:tc>
        <w:tc>
          <w:tcPr>
            <w:tcW w:w="589" w:type="pct"/>
            <w:shd w:val="clear" w:color="auto" w:fill="auto"/>
            <w:vAlign w:val="center"/>
          </w:tcPr>
          <w:p w:rsidR="00865431" w:rsidRDefault="00865431" w:rsidP="00102A7E">
            <w:pPr>
              <w:pStyle w:val="afffffffffc"/>
            </w:pPr>
            <w:r>
              <w:rPr>
                <w:rFonts w:hint="eastAsia"/>
              </w:rPr>
              <w:t>企业上年度数字化投入占营业收入的比重为[4％～5％]</w:t>
            </w:r>
          </w:p>
        </w:tc>
        <w:tc>
          <w:tcPr>
            <w:tcW w:w="590" w:type="pct"/>
            <w:shd w:val="clear" w:color="auto" w:fill="auto"/>
            <w:vAlign w:val="center"/>
          </w:tcPr>
          <w:p w:rsidR="00865431" w:rsidRDefault="00865431" w:rsidP="00102A7E">
            <w:pPr>
              <w:pStyle w:val="afffffffffc"/>
            </w:pPr>
            <w:r>
              <w:rPr>
                <w:rFonts w:hint="eastAsia"/>
              </w:rPr>
              <w:t>企业上年度数字化投入占营业收入的比重＞5％</w:t>
            </w:r>
          </w:p>
        </w:tc>
      </w:tr>
      <w:tr w:rsidR="00865431" w:rsidTr="00102A7E">
        <w:trPr>
          <w:jc w:val="center"/>
        </w:trPr>
        <w:tc>
          <w:tcPr>
            <w:tcW w:w="539" w:type="pct"/>
            <w:vMerge w:val="restart"/>
            <w:shd w:val="clear" w:color="auto" w:fill="auto"/>
            <w:vAlign w:val="center"/>
          </w:tcPr>
          <w:p w:rsidR="00865431" w:rsidRDefault="00865431" w:rsidP="00102A7E">
            <w:pPr>
              <w:pStyle w:val="afffffffffc"/>
            </w:pPr>
            <w:r>
              <w:rPr>
                <w:rFonts w:hint="eastAsia"/>
              </w:rPr>
              <w:t>数字化成效</w:t>
            </w:r>
          </w:p>
          <w:p w:rsidR="00865431" w:rsidRDefault="00865431" w:rsidP="00102A7E">
            <w:pPr>
              <w:pStyle w:val="afffffffffc"/>
            </w:pPr>
            <w:r>
              <w:t>（10％）</w:t>
            </w:r>
          </w:p>
        </w:tc>
        <w:tc>
          <w:tcPr>
            <w:tcW w:w="523" w:type="pct"/>
            <w:shd w:val="clear" w:color="auto" w:fill="auto"/>
            <w:vAlign w:val="center"/>
          </w:tcPr>
          <w:p w:rsidR="00865431" w:rsidRDefault="00865431" w:rsidP="00102A7E">
            <w:pPr>
              <w:pStyle w:val="afffffffffc"/>
            </w:pPr>
            <w:r>
              <w:rPr>
                <w:rFonts w:hint="eastAsia"/>
              </w:rPr>
              <w:t>产品质量</w:t>
            </w:r>
          </w:p>
          <w:p w:rsidR="00865431" w:rsidRDefault="00865431" w:rsidP="00102A7E">
            <w:pPr>
              <w:pStyle w:val="afffffffffc"/>
            </w:pPr>
            <w:r>
              <w:rPr>
                <w:rFonts w:hint="eastAsia"/>
              </w:rPr>
              <w:t>（30％）</w:t>
            </w:r>
          </w:p>
        </w:tc>
        <w:tc>
          <w:tcPr>
            <w:tcW w:w="675" w:type="pct"/>
            <w:shd w:val="clear" w:color="auto" w:fill="auto"/>
            <w:vAlign w:val="center"/>
          </w:tcPr>
          <w:p w:rsidR="00865431" w:rsidRDefault="00865431" w:rsidP="00102A7E">
            <w:pPr>
              <w:pStyle w:val="afffffffffc"/>
            </w:pPr>
            <w:r>
              <w:rPr>
                <w:rFonts w:hint="eastAsia"/>
              </w:rPr>
              <w:t>-</w:t>
            </w:r>
          </w:p>
        </w:tc>
        <w:tc>
          <w:tcPr>
            <w:tcW w:w="758" w:type="pct"/>
            <w:shd w:val="clear" w:color="auto" w:fill="auto"/>
            <w:vAlign w:val="center"/>
          </w:tcPr>
          <w:p w:rsidR="00865431" w:rsidRDefault="00865431" w:rsidP="00102A7E">
            <w:pPr>
              <w:pStyle w:val="afffffffffc"/>
            </w:pPr>
            <w:r>
              <w:rPr>
                <w:rFonts w:hint="eastAsia"/>
              </w:rPr>
              <w:t>企业上年度产品合格率明显低于行业平均水平</w:t>
            </w:r>
          </w:p>
        </w:tc>
        <w:tc>
          <w:tcPr>
            <w:tcW w:w="609" w:type="pct"/>
            <w:shd w:val="clear" w:color="auto" w:fill="auto"/>
            <w:vAlign w:val="center"/>
          </w:tcPr>
          <w:p w:rsidR="00865431" w:rsidRDefault="00865431" w:rsidP="00102A7E">
            <w:pPr>
              <w:pStyle w:val="afffffffffc"/>
            </w:pPr>
            <w:r>
              <w:rPr>
                <w:rFonts w:hint="eastAsia"/>
              </w:rPr>
              <w:t>企业上年度产品合格率略低于行业平均水平</w:t>
            </w:r>
          </w:p>
        </w:tc>
        <w:tc>
          <w:tcPr>
            <w:tcW w:w="716" w:type="pct"/>
            <w:shd w:val="clear" w:color="auto" w:fill="auto"/>
            <w:vAlign w:val="center"/>
          </w:tcPr>
          <w:p w:rsidR="00865431" w:rsidRDefault="00865431" w:rsidP="00102A7E">
            <w:pPr>
              <w:pStyle w:val="afffffffffc"/>
            </w:pPr>
            <w:r>
              <w:rPr>
                <w:rFonts w:hint="eastAsia"/>
              </w:rPr>
              <w:t>企业上年度产品合格率与行业平均水平相当</w:t>
            </w:r>
          </w:p>
        </w:tc>
        <w:tc>
          <w:tcPr>
            <w:tcW w:w="589" w:type="pct"/>
            <w:shd w:val="clear" w:color="auto" w:fill="auto"/>
            <w:vAlign w:val="center"/>
          </w:tcPr>
          <w:p w:rsidR="00865431" w:rsidRDefault="00865431" w:rsidP="00102A7E">
            <w:pPr>
              <w:pStyle w:val="afffffffffc"/>
            </w:pPr>
            <w:r>
              <w:rPr>
                <w:rFonts w:hint="eastAsia"/>
              </w:rPr>
              <w:t>企业上年度产品合格率略高于行业平均水平</w:t>
            </w:r>
          </w:p>
        </w:tc>
        <w:tc>
          <w:tcPr>
            <w:tcW w:w="590" w:type="pct"/>
            <w:shd w:val="clear" w:color="auto" w:fill="auto"/>
            <w:vAlign w:val="center"/>
          </w:tcPr>
          <w:p w:rsidR="00865431" w:rsidRDefault="00865431" w:rsidP="00102A7E">
            <w:pPr>
              <w:pStyle w:val="afffffffffc"/>
            </w:pPr>
            <w:r>
              <w:rPr>
                <w:rFonts w:hint="eastAsia"/>
              </w:rPr>
              <w:t>企业上年度产品合格率明显高于行业平均水平</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523" w:type="pct"/>
            <w:shd w:val="clear" w:color="auto" w:fill="auto"/>
            <w:vAlign w:val="center"/>
          </w:tcPr>
          <w:p w:rsidR="00865431" w:rsidRDefault="00865431" w:rsidP="00102A7E">
            <w:pPr>
              <w:pStyle w:val="afffffffffc"/>
            </w:pPr>
            <w:r>
              <w:rPr>
                <w:rFonts w:hint="eastAsia"/>
              </w:rPr>
              <w:t>生产效率</w:t>
            </w:r>
          </w:p>
          <w:p w:rsidR="00865431" w:rsidRDefault="00865431" w:rsidP="00102A7E">
            <w:pPr>
              <w:pStyle w:val="afffffffffc"/>
            </w:pPr>
            <w:r>
              <w:rPr>
                <w:rFonts w:hint="eastAsia"/>
              </w:rPr>
              <w:t>（40％）</w:t>
            </w:r>
          </w:p>
        </w:tc>
        <w:tc>
          <w:tcPr>
            <w:tcW w:w="675" w:type="pct"/>
            <w:shd w:val="clear" w:color="auto" w:fill="auto"/>
            <w:vAlign w:val="center"/>
          </w:tcPr>
          <w:p w:rsidR="00865431" w:rsidRDefault="00865431" w:rsidP="00102A7E">
            <w:pPr>
              <w:pStyle w:val="afffffffffc"/>
            </w:pPr>
            <w:r>
              <w:rPr>
                <w:rFonts w:hint="eastAsia"/>
              </w:rPr>
              <w:t>-</w:t>
            </w:r>
          </w:p>
        </w:tc>
        <w:tc>
          <w:tcPr>
            <w:tcW w:w="758" w:type="pct"/>
            <w:shd w:val="clear" w:color="auto" w:fill="auto"/>
            <w:vAlign w:val="center"/>
          </w:tcPr>
          <w:p w:rsidR="00865431" w:rsidRDefault="00865431" w:rsidP="00102A7E">
            <w:pPr>
              <w:pStyle w:val="afffffffffc"/>
            </w:pPr>
            <w:r>
              <w:rPr>
                <w:rFonts w:hint="eastAsia"/>
              </w:rPr>
              <w:t>企业上年度人均营业收入低于行业平均水平10％</w:t>
            </w:r>
          </w:p>
        </w:tc>
        <w:tc>
          <w:tcPr>
            <w:tcW w:w="609" w:type="pct"/>
            <w:shd w:val="clear" w:color="auto" w:fill="auto"/>
            <w:vAlign w:val="center"/>
          </w:tcPr>
          <w:p w:rsidR="00865431" w:rsidRDefault="00865431" w:rsidP="00102A7E">
            <w:pPr>
              <w:pStyle w:val="afffffffffc"/>
            </w:pPr>
            <w:r>
              <w:rPr>
                <w:rFonts w:hint="eastAsia"/>
              </w:rPr>
              <w:t>企业上年度人均营业收入低于行业平均水平5％</w:t>
            </w:r>
          </w:p>
        </w:tc>
        <w:tc>
          <w:tcPr>
            <w:tcW w:w="716" w:type="pct"/>
            <w:shd w:val="clear" w:color="auto" w:fill="auto"/>
            <w:vAlign w:val="center"/>
          </w:tcPr>
          <w:p w:rsidR="00865431" w:rsidRDefault="00865431" w:rsidP="00102A7E">
            <w:pPr>
              <w:pStyle w:val="afffffffffc"/>
            </w:pPr>
            <w:r>
              <w:rPr>
                <w:rFonts w:hint="eastAsia"/>
              </w:rPr>
              <w:t>企业上年度人均营业收入与行业平均水平相当</w:t>
            </w:r>
          </w:p>
        </w:tc>
        <w:tc>
          <w:tcPr>
            <w:tcW w:w="589" w:type="pct"/>
            <w:shd w:val="clear" w:color="auto" w:fill="auto"/>
            <w:vAlign w:val="center"/>
          </w:tcPr>
          <w:p w:rsidR="00865431" w:rsidRDefault="00865431" w:rsidP="00102A7E">
            <w:pPr>
              <w:pStyle w:val="afffffffffc"/>
            </w:pPr>
            <w:r>
              <w:rPr>
                <w:rFonts w:hint="eastAsia"/>
              </w:rPr>
              <w:t>企业上年度人均营业收入高于行业平均水平5％</w:t>
            </w:r>
          </w:p>
        </w:tc>
        <w:tc>
          <w:tcPr>
            <w:tcW w:w="590" w:type="pct"/>
            <w:shd w:val="clear" w:color="auto" w:fill="auto"/>
            <w:vAlign w:val="center"/>
          </w:tcPr>
          <w:p w:rsidR="00865431" w:rsidRDefault="00865431" w:rsidP="00102A7E">
            <w:pPr>
              <w:pStyle w:val="afffffffffc"/>
            </w:pPr>
            <w:r>
              <w:rPr>
                <w:rFonts w:hint="eastAsia"/>
              </w:rPr>
              <w:t>企业上年度人均营业收入高于行业平均水平10％</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523" w:type="pct"/>
            <w:shd w:val="clear" w:color="auto" w:fill="auto"/>
            <w:vAlign w:val="center"/>
          </w:tcPr>
          <w:p w:rsidR="00865431" w:rsidRDefault="00865431" w:rsidP="00102A7E">
            <w:pPr>
              <w:pStyle w:val="afffffffffc"/>
            </w:pPr>
            <w:r>
              <w:rPr>
                <w:rFonts w:hint="eastAsia"/>
              </w:rPr>
              <w:t>价值效益</w:t>
            </w:r>
          </w:p>
          <w:p w:rsidR="00865431" w:rsidRDefault="00865431" w:rsidP="00102A7E">
            <w:pPr>
              <w:pStyle w:val="afffffffffc"/>
            </w:pPr>
            <w:r>
              <w:rPr>
                <w:rFonts w:hint="eastAsia"/>
              </w:rPr>
              <w:t>（30％）</w:t>
            </w:r>
          </w:p>
        </w:tc>
        <w:tc>
          <w:tcPr>
            <w:tcW w:w="675" w:type="pct"/>
            <w:shd w:val="clear" w:color="auto" w:fill="auto"/>
            <w:vAlign w:val="center"/>
          </w:tcPr>
          <w:p w:rsidR="00865431" w:rsidRDefault="00865431" w:rsidP="00102A7E">
            <w:pPr>
              <w:pStyle w:val="afffffffffc"/>
            </w:pPr>
            <w:r>
              <w:rPr>
                <w:rFonts w:hint="eastAsia"/>
              </w:rPr>
              <w:t>-</w:t>
            </w:r>
          </w:p>
        </w:tc>
        <w:tc>
          <w:tcPr>
            <w:tcW w:w="758" w:type="pct"/>
            <w:shd w:val="clear" w:color="auto" w:fill="auto"/>
            <w:vAlign w:val="center"/>
          </w:tcPr>
          <w:p w:rsidR="00865431" w:rsidRDefault="00865431" w:rsidP="00102A7E">
            <w:pPr>
              <w:pStyle w:val="afffffffffc"/>
            </w:pPr>
            <w:r>
              <w:rPr>
                <w:rFonts w:hint="eastAsia"/>
              </w:rPr>
              <w:t>企业上年度每百元营业收入中的成本低于行业平均水平10％</w:t>
            </w:r>
          </w:p>
        </w:tc>
        <w:tc>
          <w:tcPr>
            <w:tcW w:w="609" w:type="pct"/>
            <w:shd w:val="clear" w:color="auto" w:fill="auto"/>
            <w:vAlign w:val="center"/>
          </w:tcPr>
          <w:p w:rsidR="00865431" w:rsidRDefault="00865431" w:rsidP="00102A7E">
            <w:pPr>
              <w:pStyle w:val="afffffffffc"/>
            </w:pPr>
            <w:r>
              <w:rPr>
                <w:rFonts w:hint="eastAsia"/>
              </w:rPr>
              <w:t>企业上年度每百元营业收入中的成本低于行业平均水平5％</w:t>
            </w:r>
          </w:p>
        </w:tc>
        <w:tc>
          <w:tcPr>
            <w:tcW w:w="716" w:type="pct"/>
            <w:shd w:val="clear" w:color="auto" w:fill="auto"/>
            <w:vAlign w:val="center"/>
          </w:tcPr>
          <w:p w:rsidR="00865431" w:rsidRDefault="00865431" w:rsidP="00102A7E">
            <w:pPr>
              <w:pStyle w:val="afffffffffc"/>
            </w:pPr>
            <w:r>
              <w:rPr>
                <w:rFonts w:hint="eastAsia"/>
              </w:rPr>
              <w:t>企业上年度每百元营业收入中的成本与行业平均水平相当</w:t>
            </w:r>
          </w:p>
        </w:tc>
        <w:tc>
          <w:tcPr>
            <w:tcW w:w="589" w:type="pct"/>
            <w:shd w:val="clear" w:color="auto" w:fill="auto"/>
            <w:vAlign w:val="center"/>
          </w:tcPr>
          <w:p w:rsidR="00865431" w:rsidRDefault="00865431" w:rsidP="00102A7E">
            <w:pPr>
              <w:pStyle w:val="afffffffffc"/>
            </w:pPr>
            <w:r>
              <w:rPr>
                <w:rFonts w:hint="eastAsia"/>
              </w:rPr>
              <w:t>企业上年度每百元营业收入中的成本高于行业平均水平5％</w:t>
            </w:r>
          </w:p>
        </w:tc>
        <w:tc>
          <w:tcPr>
            <w:tcW w:w="590" w:type="pct"/>
            <w:shd w:val="clear" w:color="auto" w:fill="auto"/>
            <w:vAlign w:val="center"/>
          </w:tcPr>
          <w:p w:rsidR="00865431" w:rsidRDefault="00865431" w:rsidP="00102A7E">
            <w:pPr>
              <w:pStyle w:val="afffffffffc"/>
            </w:pPr>
            <w:r>
              <w:rPr>
                <w:rFonts w:hint="eastAsia"/>
              </w:rPr>
              <w:t>企业上年度每百元营业收入中的成本高于行业平均水平10％</w:t>
            </w:r>
          </w:p>
        </w:tc>
      </w:tr>
    </w:tbl>
    <w:p w:rsidR="00865431" w:rsidRDefault="00865431" w:rsidP="00865431">
      <w:pPr>
        <w:pStyle w:val="afffff8"/>
        <w:ind w:firstLine="420"/>
        <w:sectPr w:rsidR="00865431">
          <w:pgSz w:w="11906" w:h="16838"/>
          <w:pgMar w:top="1871" w:right="1134" w:bottom="1134" w:left="1134" w:header="1418" w:footer="1134" w:gutter="284"/>
          <w:cols w:space="425"/>
          <w:formProt w:val="0"/>
          <w:docGrid w:type="lines" w:linePitch="312"/>
        </w:sectPr>
      </w:pPr>
    </w:p>
    <w:p w:rsidR="00865431" w:rsidRDefault="00865431" w:rsidP="00865431">
      <w:pPr>
        <w:pStyle w:val="afe"/>
      </w:pPr>
    </w:p>
    <w:p w:rsidR="00865431" w:rsidRDefault="00865431" w:rsidP="00865431">
      <w:pPr>
        <w:pStyle w:val="aff4"/>
      </w:pPr>
    </w:p>
    <w:p w:rsidR="00865431" w:rsidRDefault="00865431" w:rsidP="00865431">
      <w:pPr>
        <w:pStyle w:val="aff9"/>
        <w:spacing w:before="78" w:after="156"/>
      </w:pPr>
      <w:r>
        <w:br/>
      </w:r>
      <w:bookmarkStart w:id="261" w:name="_Toc181639106"/>
      <w:bookmarkStart w:id="262" w:name="_Toc172712615"/>
      <w:bookmarkStart w:id="263" w:name="_Toc175737040"/>
      <w:r>
        <w:rPr>
          <w:rFonts w:hint="eastAsia"/>
        </w:rPr>
        <w:t>（规范性）</w:t>
      </w:r>
      <w:r>
        <w:br/>
      </w:r>
      <w:r>
        <w:rPr>
          <w:rFonts w:hint="eastAsia"/>
        </w:rPr>
        <w:t>生产性服务企业数字化技术等级评价指标</w:t>
      </w:r>
      <w:bookmarkEnd w:id="261"/>
      <w:bookmarkEnd w:id="262"/>
      <w:bookmarkEnd w:id="263"/>
    </w:p>
    <w:p w:rsidR="00865431" w:rsidRDefault="00865431" w:rsidP="00865431">
      <w:pPr>
        <w:pStyle w:val="afffff8"/>
        <w:ind w:firstLine="420"/>
      </w:pPr>
      <w:r>
        <w:rPr>
          <w:rFonts w:hint="eastAsia"/>
        </w:rPr>
        <w:t>生产性服务企业数字化技术等级评价指标按表B.1执行。</w:t>
      </w:r>
    </w:p>
    <w:p w:rsidR="00865431" w:rsidRDefault="00865431" w:rsidP="00865431">
      <w:pPr>
        <w:pStyle w:val="aff5"/>
        <w:spacing w:before="156" w:after="156"/>
      </w:pPr>
      <w:r>
        <w:rPr>
          <w:rFonts w:hint="eastAsia"/>
        </w:rPr>
        <w:t>生产性服务企业数字化技术等级评价指标</w:t>
      </w:r>
    </w:p>
    <w:tbl>
      <w:tblPr>
        <w:tblStyle w:val="affffa"/>
        <w:tblW w:w="5012"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12"/>
        <w:gridCol w:w="1135"/>
        <w:gridCol w:w="1701"/>
        <w:gridCol w:w="1107"/>
        <w:gridCol w:w="1107"/>
        <w:gridCol w:w="1107"/>
        <w:gridCol w:w="1126"/>
        <w:gridCol w:w="1101"/>
      </w:tblGrid>
      <w:tr w:rsidR="00865431" w:rsidTr="00102A7E">
        <w:trPr>
          <w:tblHeader/>
          <w:jc w:val="center"/>
        </w:trPr>
        <w:tc>
          <w:tcPr>
            <w:tcW w:w="539"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一级指标</w:t>
            </w:r>
          </w:p>
          <w:p w:rsidR="00865431" w:rsidRDefault="00865431" w:rsidP="00102A7E">
            <w:pPr>
              <w:pStyle w:val="afffffffffc"/>
            </w:pPr>
            <w:r>
              <w:rPr>
                <w:rFonts w:hint="eastAsia"/>
              </w:rPr>
              <w:t>（权重）</w:t>
            </w:r>
          </w:p>
        </w:tc>
        <w:tc>
          <w:tcPr>
            <w:tcW w:w="604"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二级指标</w:t>
            </w:r>
          </w:p>
          <w:p w:rsidR="00865431" w:rsidRDefault="00865431" w:rsidP="00102A7E">
            <w:pPr>
              <w:pStyle w:val="afffffffffc"/>
            </w:pPr>
            <w:r>
              <w:rPr>
                <w:rFonts w:hint="eastAsia"/>
              </w:rPr>
              <w:t>（权重）</w:t>
            </w:r>
          </w:p>
        </w:tc>
        <w:tc>
          <w:tcPr>
            <w:tcW w:w="905"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三级指标</w:t>
            </w:r>
          </w:p>
          <w:p w:rsidR="00865431" w:rsidRDefault="00865431" w:rsidP="00102A7E">
            <w:pPr>
              <w:pStyle w:val="afffffffffc"/>
            </w:pPr>
            <w:r>
              <w:rPr>
                <w:rFonts w:hint="eastAsia"/>
              </w:rPr>
              <w:t>（权重）</w:t>
            </w:r>
          </w:p>
        </w:tc>
        <w:tc>
          <w:tcPr>
            <w:tcW w:w="2952" w:type="pct"/>
            <w:gridSpan w:val="5"/>
            <w:tcBorders>
              <w:top w:val="single" w:sz="8" w:space="0" w:color="auto"/>
              <w:bottom w:val="single" w:sz="4" w:space="0" w:color="auto"/>
            </w:tcBorders>
            <w:shd w:val="clear" w:color="auto" w:fill="auto"/>
            <w:vAlign w:val="center"/>
          </w:tcPr>
          <w:p w:rsidR="00865431" w:rsidRDefault="00865431" w:rsidP="00102A7E">
            <w:pPr>
              <w:pStyle w:val="afffffffffc"/>
            </w:pPr>
            <w:r>
              <w:rPr>
                <w:rFonts w:hint="eastAsia"/>
              </w:rPr>
              <w:t>评价指标</w:t>
            </w:r>
          </w:p>
        </w:tc>
      </w:tr>
      <w:tr w:rsidR="00865431" w:rsidTr="00102A7E">
        <w:trPr>
          <w:tblHeader/>
          <w:jc w:val="center"/>
        </w:trPr>
        <w:tc>
          <w:tcPr>
            <w:tcW w:w="539" w:type="pct"/>
            <w:vMerge/>
            <w:tcBorders>
              <w:bottom w:val="single" w:sz="8" w:space="0" w:color="auto"/>
            </w:tcBorders>
            <w:shd w:val="clear" w:color="auto" w:fill="auto"/>
            <w:vAlign w:val="center"/>
          </w:tcPr>
          <w:p w:rsidR="00865431" w:rsidRDefault="00865431" w:rsidP="00102A7E">
            <w:pPr>
              <w:pStyle w:val="afffffffffc"/>
            </w:pPr>
          </w:p>
        </w:tc>
        <w:tc>
          <w:tcPr>
            <w:tcW w:w="604" w:type="pct"/>
            <w:vMerge/>
            <w:tcBorders>
              <w:bottom w:val="single" w:sz="8" w:space="0" w:color="auto"/>
            </w:tcBorders>
            <w:shd w:val="clear" w:color="auto" w:fill="auto"/>
            <w:vAlign w:val="center"/>
          </w:tcPr>
          <w:p w:rsidR="00865431" w:rsidRDefault="00865431" w:rsidP="00102A7E">
            <w:pPr>
              <w:pStyle w:val="afffffffffc"/>
            </w:pPr>
          </w:p>
        </w:tc>
        <w:tc>
          <w:tcPr>
            <w:tcW w:w="905" w:type="pct"/>
            <w:vMerge/>
            <w:tcBorders>
              <w:bottom w:val="single" w:sz="8" w:space="0" w:color="auto"/>
            </w:tcBorders>
            <w:shd w:val="clear" w:color="auto" w:fill="auto"/>
            <w:vAlign w:val="center"/>
          </w:tcPr>
          <w:p w:rsidR="00865431" w:rsidRDefault="00865431" w:rsidP="00102A7E">
            <w:pPr>
              <w:pStyle w:val="afffffffffc"/>
            </w:pPr>
          </w:p>
        </w:tc>
        <w:tc>
          <w:tcPr>
            <w:tcW w:w="58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基础级</w:t>
            </w:r>
          </w:p>
        </w:tc>
        <w:tc>
          <w:tcPr>
            <w:tcW w:w="58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成长级</w:t>
            </w:r>
          </w:p>
        </w:tc>
        <w:tc>
          <w:tcPr>
            <w:tcW w:w="58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提升级</w:t>
            </w:r>
          </w:p>
        </w:tc>
        <w:tc>
          <w:tcPr>
            <w:tcW w:w="599" w:type="pct"/>
            <w:tcBorders>
              <w:top w:val="single" w:sz="4" w:space="0" w:color="auto"/>
              <w:bottom w:val="single" w:sz="8" w:space="0" w:color="auto"/>
            </w:tcBorders>
            <w:shd w:val="clear" w:color="auto" w:fill="auto"/>
            <w:vAlign w:val="center"/>
          </w:tcPr>
          <w:p w:rsidR="00865431" w:rsidRDefault="00865431" w:rsidP="00102A7E">
            <w:pPr>
              <w:pStyle w:val="afffffffffc"/>
            </w:pPr>
            <w:proofErr w:type="gramStart"/>
            <w:r>
              <w:rPr>
                <w:rFonts w:hint="eastAsia"/>
              </w:rPr>
              <w:t>集成级</w:t>
            </w:r>
            <w:proofErr w:type="gramEnd"/>
          </w:p>
        </w:tc>
        <w:tc>
          <w:tcPr>
            <w:tcW w:w="586"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优化级</w:t>
            </w:r>
          </w:p>
        </w:tc>
      </w:tr>
      <w:tr w:rsidR="00865431" w:rsidTr="00102A7E">
        <w:trPr>
          <w:jc w:val="center"/>
        </w:trPr>
        <w:tc>
          <w:tcPr>
            <w:tcW w:w="539" w:type="pct"/>
            <w:vMerge w:val="restart"/>
            <w:tcBorders>
              <w:top w:val="single" w:sz="8" w:space="0" w:color="auto"/>
            </w:tcBorders>
            <w:shd w:val="clear" w:color="auto" w:fill="auto"/>
            <w:vAlign w:val="center"/>
          </w:tcPr>
          <w:p w:rsidR="00865431" w:rsidRDefault="00865431" w:rsidP="00102A7E">
            <w:pPr>
              <w:pStyle w:val="afffffffffc"/>
            </w:pPr>
            <w:r>
              <w:rPr>
                <w:rFonts w:hint="eastAsia"/>
              </w:rPr>
              <w:t>数字化基础</w:t>
            </w:r>
          </w:p>
          <w:p w:rsidR="00865431" w:rsidRDefault="00865431" w:rsidP="00102A7E">
            <w:pPr>
              <w:pStyle w:val="afffffffffc"/>
            </w:pPr>
            <w:r>
              <w:rPr>
                <w:rFonts w:hint="eastAsia"/>
              </w:rPr>
              <w:t>（</w:t>
            </w:r>
            <w:r>
              <w:t>25％</w:t>
            </w:r>
            <w:r>
              <w:rPr>
                <w:rFonts w:hint="eastAsia"/>
              </w:rPr>
              <w:t>）</w:t>
            </w:r>
          </w:p>
        </w:tc>
        <w:tc>
          <w:tcPr>
            <w:tcW w:w="604" w:type="pct"/>
            <w:tcBorders>
              <w:top w:val="single" w:sz="8" w:space="0" w:color="auto"/>
            </w:tcBorders>
            <w:shd w:val="clear" w:color="auto" w:fill="auto"/>
            <w:vAlign w:val="center"/>
          </w:tcPr>
          <w:p w:rsidR="00865431" w:rsidRDefault="00865431" w:rsidP="00102A7E">
            <w:pPr>
              <w:pStyle w:val="afffffffffc"/>
            </w:pPr>
            <w:r>
              <w:rPr>
                <w:rFonts w:hint="eastAsia"/>
              </w:rPr>
              <w:t>业务系统</w:t>
            </w:r>
          </w:p>
          <w:p w:rsidR="00865431" w:rsidRDefault="00865431" w:rsidP="00102A7E">
            <w:pPr>
              <w:pStyle w:val="afffffffffc"/>
            </w:pPr>
            <w:r>
              <w:rPr>
                <w:rFonts w:hint="eastAsia"/>
              </w:rPr>
              <w:t>（40％）</w:t>
            </w:r>
          </w:p>
        </w:tc>
        <w:tc>
          <w:tcPr>
            <w:tcW w:w="905" w:type="pct"/>
            <w:tcBorders>
              <w:top w:val="single" w:sz="8" w:space="0" w:color="auto"/>
            </w:tcBorders>
            <w:shd w:val="clear" w:color="auto" w:fill="auto"/>
            <w:vAlign w:val="center"/>
          </w:tcPr>
          <w:p w:rsidR="00865431" w:rsidRDefault="00865431" w:rsidP="00102A7E">
            <w:pPr>
              <w:pStyle w:val="afffffffffc"/>
            </w:pPr>
            <w:r>
              <w:rPr>
                <w:rFonts w:hint="eastAsia"/>
              </w:rPr>
              <w:t>业务系统云部署</w:t>
            </w:r>
          </w:p>
          <w:p w:rsidR="00865431" w:rsidRDefault="00865431" w:rsidP="00102A7E">
            <w:pPr>
              <w:pStyle w:val="afffffffffc"/>
            </w:pPr>
            <w:r>
              <w:rPr>
                <w:rFonts w:hint="eastAsia"/>
              </w:rPr>
              <w:t>（100％）</w:t>
            </w:r>
          </w:p>
        </w:tc>
        <w:tc>
          <w:tcPr>
            <w:tcW w:w="589" w:type="pct"/>
            <w:tcBorders>
              <w:top w:val="single" w:sz="8" w:space="0" w:color="auto"/>
            </w:tcBorders>
            <w:shd w:val="clear" w:color="auto" w:fill="auto"/>
            <w:vAlign w:val="center"/>
          </w:tcPr>
          <w:p w:rsidR="00865431" w:rsidRDefault="00865431" w:rsidP="00102A7E">
            <w:pPr>
              <w:pStyle w:val="afffffffffc"/>
            </w:pPr>
            <w:r>
              <w:rPr>
                <w:rFonts w:hint="eastAsia"/>
              </w:rPr>
              <w:t>企业尚未部署工业互联网</w:t>
            </w:r>
            <w:proofErr w:type="gramStart"/>
            <w:r>
              <w:rPr>
                <w:rFonts w:hint="eastAsia"/>
              </w:rPr>
              <w:t>公有云/私有云</w:t>
            </w:r>
            <w:proofErr w:type="gramEnd"/>
            <w:r>
              <w:rPr>
                <w:rFonts w:hint="eastAsia"/>
              </w:rPr>
              <w:t>/混合云平台</w:t>
            </w:r>
          </w:p>
        </w:tc>
        <w:tc>
          <w:tcPr>
            <w:tcW w:w="589" w:type="pct"/>
            <w:tcBorders>
              <w:top w:val="single" w:sz="8" w:space="0" w:color="auto"/>
            </w:tcBorders>
            <w:shd w:val="clear" w:color="auto" w:fill="auto"/>
            <w:vAlign w:val="center"/>
          </w:tcPr>
          <w:p w:rsidR="00865431" w:rsidRDefault="00865431" w:rsidP="00102A7E">
            <w:pPr>
              <w:pStyle w:val="afffffffffc"/>
            </w:pPr>
            <w:r>
              <w:rPr>
                <w:rFonts w:hint="eastAsia"/>
              </w:rPr>
              <w:t>企业通过部署工业互联网</w:t>
            </w:r>
            <w:proofErr w:type="gramStart"/>
            <w:r>
              <w:rPr>
                <w:rFonts w:hint="eastAsia"/>
              </w:rPr>
              <w:t>公有云/私有云</w:t>
            </w:r>
            <w:proofErr w:type="gramEnd"/>
            <w:r>
              <w:rPr>
                <w:rFonts w:hint="eastAsia"/>
              </w:rPr>
              <w:t>/混合云平台实现单个业务环节数字化管理</w:t>
            </w:r>
          </w:p>
        </w:tc>
        <w:tc>
          <w:tcPr>
            <w:tcW w:w="589" w:type="pct"/>
            <w:tcBorders>
              <w:top w:val="single" w:sz="8" w:space="0" w:color="auto"/>
            </w:tcBorders>
            <w:shd w:val="clear" w:color="auto" w:fill="auto"/>
            <w:vAlign w:val="center"/>
          </w:tcPr>
          <w:p w:rsidR="00865431" w:rsidRDefault="00865431" w:rsidP="00102A7E">
            <w:pPr>
              <w:pStyle w:val="afffffffffc"/>
            </w:pPr>
            <w:r>
              <w:rPr>
                <w:rFonts w:hint="eastAsia"/>
              </w:rPr>
              <w:t>企业通过部署工业互联网</w:t>
            </w:r>
            <w:proofErr w:type="gramStart"/>
            <w:r>
              <w:rPr>
                <w:rFonts w:hint="eastAsia"/>
              </w:rPr>
              <w:t>公有云/私有云</w:t>
            </w:r>
            <w:proofErr w:type="gramEnd"/>
            <w:r>
              <w:rPr>
                <w:rFonts w:hint="eastAsia"/>
              </w:rPr>
              <w:t>/混合云平台实现关键业务环节数字化管理</w:t>
            </w:r>
          </w:p>
        </w:tc>
        <w:tc>
          <w:tcPr>
            <w:tcW w:w="599" w:type="pct"/>
            <w:tcBorders>
              <w:top w:val="single" w:sz="8" w:space="0" w:color="auto"/>
            </w:tcBorders>
            <w:shd w:val="clear" w:color="auto" w:fill="auto"/>
            <w:vAlign w:val="center"/>
          </w:tcPr>
          <w:p w:rsidR="00865431" w:rsidRDefault="00865431" w:rsidP="00102A7E">
            <w:pPr>
              <w:pStyle w:val="afffffffffc"/>
            </w:pPr>
            <w:r>
              <w:rPr>
                <w:rFonts w:hint="eastAsia"/>
              </w:rPr>
              <w:t>企业通过部署工业互联网</w:t>
            </w:r>
            <w:proofErr w:type="gramStart"/>
            <w:r>
              <w:rPr>
                <w:rFonts w:hint="eastAsia"/>
              </w:rPr>
              <w:t>公有云/私有云</w:t>
            </w:r>
            <w:proofErr w:type="gramEnd"/>
            <w:r>
              <w:rPr>
                <w:rFonts w:hint="eastAsia"/>
              </w:rPr>
              <w:t>/混合云平台实现绝大部分业务环节数字化管理</w:t>
            </w:r>
          </w:p>
        </w:tc>
        <w:tc>
          <w:tcPr>
            <w:tcW w:w="586" w:type="pct"/>
            <w:tcBorders>
              <w:top w:val="single" w:sz="8" w:space="0" w:color="auto"/>
            </w:tcBorders>
            <w:shd w:val="clear" w:color="auto" w:fill="auto"/>
            <w:vAlign w:val="center"/>
          </w:tcPr>
          <w:p w:rsidR="00865431" w:rsidRDefault="00865431" w:rsidP="00102A7E">
            <w:pPr>
              <w:pStyle w:val="afffffffffc"/>
            </w:pPr>
            <w:r>
              <w:rPr>
                <w:rFonts w:hint="eastAsia"/>
              </w:rPr>
              <w:t>企业通过部署工业互联网</w:t>
            </w:r>
            <w:proofErr w:type="gramStart"/>
            <w:r>
              <w:rPr>
                <w:rFonts w:hint="eastAsia"/>
              </w:rPr>
              <w:t>公有云/私有云</w:t>
            </w:r>
            <w:proofErr w:type="gramEnd"/>
            <w:r>
              <w:rPr>
                <w:rFonts w:hint="eastAsia"/>
              </w:rPr>
              <w:t>/混合云平台实现全部业务环节数字化管理</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vMerge w:val="restart"/>
            <w:shd w:val="clear" w:color="auto" w:fill="auto"/>
            <w:vAlign w:val="center"/>
          </w:tcPr>
          <w:p w:rsidR="00865431" w:rsidRDefault="00865431" w:rsidP="00102A7E">
            <w:pPr>
              <w:pStyle w:val="afffffffffc"/>
            </w:pPr>
            <w:r>
              <w:rPr>
                <w:rFonts w:hint="eastAsia"/>
              </w:rPr>
              <w:t>数据资源</w:t>
            </w:r>
          </w:p>
          <w:p w:rsidR="00865431" w:rsidRDefault="00865431" w:rsidP="00102A7E">
            <w:pPr>
              <w:pStyle w:val="afffffffffc"/>
            </w:pPr>
            <w:r>
              <w:rPr>
                <w:rFonts w:hint="eastAsia"/>
              </w:rPr>
              <w:t>（30％）</w:t>
            </w:r>
          </w:p>
        </w:tc>
        <w:tc>
          <w:tcPr>
            <w:tcW w:w="905" w:type="pct"/>
            <w:shd w:val="clear" w:color="auto" w:fill="auto"/>
            <w:vAlign w:val="center"/>
          </w:tcPr>
          <w:p w:rsidR="00865431" w:rsidRDefault="00865431" w:rsidP="00102A7E">
            <w:pPr>
              <w:pStyle w:val="afffffffffc"/>
            </w:pPr>
            <w:r>
              <w:rPr>
                <w:rFonts w:hint="eastAsia"/>
              </w:rPr>
              <w:t>数据汇聚</w:t>
            </w:r>
          </w:p>
          <w:p w:rsidR="00865431" w:rsidRDefault="00865431" w:rsidP="00102A7E">
            <w:pPr>
              <w:pStyle w:val="afffffffffc"/>
            </w:pPr>
            <w:r>
              <w:t>（</w:t>
            </w:r>
            <w:r>
              <w:rPr>
                <w:rFonts w:hint="eastAsia"/>
              </w:rPr>
              <w:t>6</w:t>
            </w:r>
            <w:r>
              <w:t>0％）</w:t>
            </w:r>
          </w:p>
        </w:tc>
        <w:tc>
          <w:tcPr>
            <w:tcW w:w="589" w:type="pct"/>
            <w:shd w:val="clear" w:color="auto" w:fill="auto"/>
            <w:vAlign w:val="center"/>
          </w:tcPr>
          <w:p w:rsidR="00865431" w:rsidRDefault="00865431" w:rsidP="00102A7E">
            <w:pPr>
              <w:pStyle w:val="afffffffffc"/>
            </w:pPr>
            <w:r>
              <w:rPr>
                <w:rFonts w:hint="eastAsia"/>
              </w:rPr>
              <w:t>仅实现了初步的数据汇聚，但未建立统一的数据编码、数据交换格式和规则等</w:t>
            </w:r>
          </w:p>
        </w:tc>
        <w:tc>
          <w:tcPr>
            <w:tcW w:w="589" w:type="pct"/>
            <w:shd w:val="clear" w:color="auto" w:fill="auto"/>
            <w:vAlign w:val="center"/>
          </w:tcPr>
          <w:p w:rsidR="00865431" w:rsidRDefault="00865431" w:rsidP="00102A7E">
            <w:pPr>
              <w:pStyle w:val="afffffffffc"/>
            </w:pPr>
            <w:r>
              <w:rPr>
                <w:rFonts w:hint="eastAsia"/>
              </w:rPr>
              <w:t>建立了统一的数据编码、数据交换格式和规则等</w:t>
            </w:r>
          </w:p>
        </w:tc>
        <w:tc>
          <w:tcPr>
            <w:tcW w:w="589" w:type="pct"/>
            <w:shd w:val="clear" w:color="auto" w:fill="auto"/>
            <w:vAlign w:val="center"/>
          </w:tcPr>
          <w:p w:rsidR="00865431" w:rsidRDefault="00865431" w:rsidP="00102A7E">
            <w:pPr>
              <w:pStyle w:val="afffffffffc"/>
            </w:pPr>
            <w:r>
              <w:rPr>
                <w:rFonts w:hint="eastAsia"/>
              </w:rPr>
              <w:t>实现了数据及分析结果的跨部门共享</w:t>
            </w:r>
          </w:p>
        </w:tc>
        <w:tc>
          <w:tcPr>
            <w:tcW w:w="599" w:type="pct"/>
            <w:shd w:val="clear" w:color="auto" w:fill="auto"/>
            <w:vAlign w:val="center"/>
          </w:tcPr>
          <w:p w:rsidR="00865431" w:rsidRDefault="00865431" w:rsidP="00102A7E">
            <w:pPr>
              <w:pStyle w:val="afffffffffc"/>
            </w:pPr>
            <w:r>
              <w:rPr>
                <w:rFonts w:hint="eastAsia"/>
              </w:rPr>
              <w:t>构建了数据算法模型，支撑业务人员进行数据分析</w:t>
            </w:r>
          </w:p>
        </w:tc>
        <w:tc>
          <w:tcPr>
            <w:tcW w:w="586" w:type="pct"/>
            <w:shd w:val="clear" w:color="auto" w:fill="auto"/>
            <w:vAlign w:val="center"/>
          </w:tcPr>
          <w:p w:rsidR="00865431" w:rsidRDefault="00865431" w:rsidP="00102A7E">
            <w:pPr>
              <w:pStyle w:val="afffffffffc"/>
            </w:pPr>
            <w:r>
              <w:rPr>
                <w:rFonts w:hint="eastAsia"/>
              </w:rPr>
              <w:t>构建了可视化数据分析工具</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vMerge/>
            <w:shd w:val="clear" w:color="auto" w:fill="auto"/>
            <w:vAlign w:val="center"/>
          </w:tcPr>
          <w:p w:rsidR="00865431" w:rsidRDefault="00865431" w:rsidP="00102A7E">
            <w:pPr>
              <w:pStyle w:val="afffffffffc"/>
            </w:pPr>
          </w:p>
        </w:tc>
        <w:tc>
          <w:tcPr>
            <w:tcW w:w="905" w:type="pct"/>
            <w:shd w:val="clear" w:color="auto" w:fill="auto"/>
            <w:vAlign w:val="center"/>
          </w:tcPr>
          <w:p w:rsidR="00865431" w:rsidRDefault="00865431" w:rsidP="00102A7E">
            <w:pPr>
              <w:pStyle w:val="afffffffffc"/>
            </w:pPr>
            <w:r>
              <w:rPr>
                <w:rFonts w:hint="eastAsia"/>
              </w:rPr>
              <w:t>数据资产</w:t>
            </w:r>
          </w:p>
          <w:p w:rsidR="00865431" w:rsidRDefault="00865431" w:rsidP="00102A7E">
            <w:pPr>
              <w:pStyle w:val="afffffffffc"/>
            </w:pPr>
            <w:r>
              <w:rPr>
                <w:rFonts w:hint="eastAsia"/>
              </w:rPr>
              <w:t>（40％）</w:t>
            </w:r>
          </w:p>
        </w:tc>
        <w:tc>
          <w:tcPr>
            <w:tcW w:w="589" w:type="pct"/>
            <w:shd w:val="clear" w:color="auto" w:fill="auto"/>
            <w:vAlign w:val="center"/>
          </w:tcPr>
          <w:p w:rsidR="00865431" w:rsidRDefault="00865431" w:rsidP="00102A7E">
            <w:pPr>
              <w:pStyle w:val="afffffffffc"/>
            </w:pPr>
            <w:r>
              <w:rPr>
                <w:rFonts w:hint="eastAsia"/>
              </w:rPr>
              <w:t>采集了企业原始数据，但未形成数据资源</w:t>
            </w:r>
          </w:p>
        </w:tc>
        <w:tc>
          <w:tcPr>
            <w:tcW w:w="589" w:type="pct"/>
            <w:shd w:val="clear" w:color="auto" w:fill="auto"/>
            <w:vAlign w:val="center"/>
          </w:tcPr>
          <w:p w:rsidR="00865431" w:rsidRDefault="00865431" w:rsidP="00102A7E">
            <w:pPr>
              <w:pStyle w:val="afffffffffc"/>
            </w:pPr>
            <w:r>
              <w:rPr>
                <w:rFonts w:hint="eastAsia"/>
              </w:rPr>
              <w:t>将原始数据进行必要的加工整理、归集和存储，形成了数据资源</w:t>
            </w:r>
          </w:p>
        </w:tc>
        <w:tc>
          <w:tcPr>
            <w:tcW w:w="589" w:type="pct"/>
            <w:shd w:val="clear" w:color="auto" w:fill="auto"/>
            <w:vAlign w:val="center"/>
          </w:tcPr>
          <w:p w:rsidR="00865431" w:rsidRDefault="00865431" w:rsidP="00102A7E">
            <w:pPr>
              <w:pStyle w:val="afffffffffc"/>
            </w:pPr>
            <w:r>
              <w:rPr>
                <w:rFonts w:hint="eastAsia"/>
              </w:rPr>
              <w:t>对数据资源进行实质性的劳动投入和创造，实现数据资源产品化</w:t>
            </w:r>
          </w:p>
        </w:tc>
        <w:tc>
          <w:tcPr>
            <w:tcW w:w="599" w:type="pct"/>
            <w:shd w:val="clear" w:color="auto" w:fill="auto"/>
            <w:vAlign w:val="center"/>
          </w:tcPr>
          <w:p w:rsidR="00865431" w:rsidRDefault="00865431" w:rsidP="00102A7E">
            <w:pPr>
              <w:pStyle w:val="afffffffffc"/>
            </w:pPr>
            <w:r>
              <w:rPr>
                <w:rFonts w:hint="eastAsia"/>
              </w:rPr>
              <w:t>将数据产品服务于内部、外部使用者的经营决策，给企业带来了经济收益</w:t>
            </w:r>
          </w:p>
        </w:tc>
        <w:tc>
          <w:tcPr>
            <w:tcW w:w="586" w:type="pct"/>
            <w:shd w:val="clear" w:color="auto" w:fill="auto"/>
            <w:vAlign w:val="center"/>
          </w:tcPr>
          <w:p w:rsidR="00865431" w:rsidRDefault="00865431" w:rsidP="00102A7E">
            <w:pPr>
              <w:pStyle w:val="afffffffffc"/>
            </w:pPr>
            <w:r>
              <w:rPr>
                <w:rFonts w:hint="eastAsia"/>
              </w:rPr>
              <w:t>将数据产品持续服务于内部、外部使用者的经营决策，给企业带来了持续性经济收益</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vMerge w:val="restart"/>
            <w:shd w:val="clear" w:color="auto" w:fill="auto"/>
            <w:vAlign w:val="center"/>
          </w:tcPr>
          <w:p w:rsidR="00865431" w:rsidRDefault="00865431" w:rsidP="00102A7E">
            <w:pPr>
              <w:pStyle w:val="afffffffffc"/>
            </w:pPr>
            <w:r>
              <w:rPr>
                <w:rFonts w:hint="eastAsia"/>
              </w:rPr>
              <w:t>网络安全</w:t>
            </w:r>
          </w:p>
          <w:p w:rsidR="00865431" w:rsidRDefault="00865431" w:rsidP="00102A7E">
            <w:pPr>
              <w:pStyle w:val="afffffffffc"/>
            </w:pPr>
            <w:r>
              <w:rPr>
                <w:rFonts w:hint="eastAsia"/>
              </w:rPr>
              <w:t>（30％）</w:t>
            </w:r>
          </w:p>
        </w:tc>
        <w:tc>
          <w:tcPr>
            <w:tcW w:w="905" w:type="pct"/>
            <w:shd w:val="clear" w:color="auto" w:fill="auto"/>
            <w:vAlign w:val="center"/>
          </w:tcPr>
          <w:p w:rsidR="00865431" w:rsidRDefault="00865431" w:rsidP="00102A7E">
            <w:pPr>
              <w:pStyle w:val="afffffffffc"/>
            </w:pPr>
            <w:r>
              <w:rPr>
                <w:rFonts w:hint="eastAsia"/>
              </w:rPr>
              <w:t>网络安全</w:t>
            </w:r>
          </w:p>
          <w:p w:rsidR="00865431" w:rsidRDefault="00865431" w:rsidP="00102A7E">
            <w:pPr>
              <w:pStyle w:val="afffffffffc"/>
            </w:pPr>
            <w:r>
              <w:rPr>
                <w:rFonts w:hint="eastAsia"/>
              </w:rPr>
              <w:t>（50％）</w:t>
            </w:r>
          </w:p>
        </w:tc>
        <w:tc>
          <w:tcPr>
            <w:tcW w:w="589" w:type="pct"/>
            <w:shd w:val="clear" w:color="auto" w:fill="auto"/>
            <w:vAlign w:val="center"/>
          </w:tcPr>
          <w:p w:rsidR="00865431" w:rsidRDefault="00865431" w:rsidP="00102A7E">
            <w:pPr>
              <w:pStyle w:val="afffffffffc"/>
            </w:pPr>
            <w:r>
              <w:rPr>
                <w:rFonts w:hint="eastAsia"/>
              </w:rPr>
              <w:t>仅使用了工业级网络安全产品及服务，但尚未建立网络安全保障制度</w:t>
            </w:r>
          </w:p>
        </w:tc>
        <w:tc>
          <w:tcPr>
            <w:tcW w:w="589" w:type="pct"/>
            <w:shd w:val="clear" w:color="auto" w:fill="auto"/>
            <w:vAlign w:val="center"/>
          </w:tcPr>
          <w:p w:rsidR="00865431" w:rsidRDefault="00865431" w:rsidP="00102A7E">
            <w:pPr>
              <w:pStyle w:val="afffffffffc"/>
            </w:pPr>
            <w:r>
              <w:rPr>
                <w:rFonts w:hint="eastAsia"/>
              </w:rPr>
              <w:t>使用了工业级网络安全产品及服务</w:t>
            </w:r>
            <w:proofErr w:type="gramStart"/>
            <w:r>
              <w:rPr>
                <w:rFonts w:hint="eastAsia"/>
              </w:rPr>
              <w:t>且建立</w:t>
            </w:r>
            <w:proofErr w:type="gramEnd"/>
            <w:r>
              <w:rPr>
                <w:rFonts w:hint="eastAsia"/>
              </w:rPr>
              <w:t>网络安全保障制度</w:t>
            </w:r>
          </w:p>
        </w:tc>
        <w:tc>
          <w:tcPr>
            <w:tcW w:w="589" w:type="pct"/>
            <w:shd w:val="clear" w:color="auto" w:fill="auto"/>
            <w:vAlign w:val="center"/>
          </w:tcPr>
          <w:p w:rsidR="00865431" w:rsidRDefault="00865431" w:rsidP="00102A7E">
            <w:pPr>
              <w:pStyle w:val="afffffffffc"/>
            </w:pPr>
            <w:r>
              <w:rPr>
                <w:rFonts w:hint="eastAsia"/>
              </w:rPr>
              <w:t>建立了网络安全保障制度，尚未开展网络安全等级自评估</w:t>
            </w:r>
          </w:p>
        </w:tc>
        <w:tc>
          <w:tcPr>
            <w:tcW w:w="599" w:type="pct"/>
            <w:shd w:val="clear" w:color="auto" w:fill="auto"/>
            <w:vAlign w:val="center"/>
          </w:tcPr>
          <w:p w:rsidR="00865431" w:rsidRDefault="00865431" w:rsidP="00102A7E">
            <w:pPr>
              <w:pStyle w:val="afffffffffc"/>
            </w:pPr>
            <w:r>
              <w:rPr>
                <w:rFonts w:hint="eastAsia"/>
              </w:rPr>
              <w:t>开展了网络安全等级自评估，尚未通过第三方机构的验收认定</w:t>
            </w:r>
          </w:p>
        </w:tc>
        <w:tc>
          <w:tcPr>
            <w:tcW w:w="586" w:type="pct"/>
            <w:shd w:val="clear" w:color="auto" w:fill="auto"/>
            <w:vAlign w:val="center"/>
          </w:tcPr>
          <w:p w:rsidR="00865431" w:rsidRDefault="00865431" w:rsidP="00102A7E">
            <w:pPr>
              <w:pStyle w:val="afffffffffc"/>
            </w:pPr>
            <w:r>
              <w:rPr>
                <w:rFonts w:hint="eastAsia"/>
              </w:rPr>
              <w:t>网络安全等级评估通过了第三方机构的验收认定</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vMerge/>
            <w:shd w:val="clear" w:color="auto" w:fill="auto"/>
            <w:vAlign w:val="center"/>
          </w:tcPr>
          <w:p w:rsidR="00865431" w:rsidRDefault="00865431" w:rsidP="00102A7E">
            <w:pPr>
              <w:pStyle w:val="afffffffffc"/>
            </w:pPr>
          </w:p>
        </w:tc>
        <w:tc>
          <w:tcPr>
            <w:tcW w:w="905" w:type="pct"/>
            <w:shd w:val="clear" w:color="auto" w:fill="auto"/>
            <w:vAlign w:val="center"/>
          </w:tcPr>
          <w:p w:rsidR="00865431" w:rsidRDefault="00865431" w:rsidP="00102A7E">
            <w:pPr>
              <w:pStyle w:val="afffffffffc"/>
            </w:pPr>
            <w:r>
              <w:rPr>
                <w:rFonts w:hint="eastAsia"/>
              </w:rPr>
              <w:t>数据安全</w:t>
            </w:r>
          </w:p>
          <w:p w:rsidR="00865431" w:rsidRDefault="00865431" w:rsidP="00102A7E">
            <w:pPr>
              <w:pStyle w:val="afffffffffc"/>
            </w:pPr>
            <w:r>
              <w:rPr>
                <w:rFonts w:hint="eastAsia"/>
              </w:rPr>
              <w:t>（50％）</w:t>
            </w:r>
          </w:p>
        </w:tc>
        <w:tc>
          <w:tcPr>
            <w:tcW w:w="589" w:type="pct"/>
            <w:shd w:val="clear" w:color="auto" w:fill="auto"/>
            <w:vAlign w:val="center"/>
          </w:tcPr>
          <w:p w:rsidR="00865431" w:rsidRDefault="00865431" w:rsidP="00102A7E">
            <w:pPr>
              <w:pStyle w:val="afffffffffc"/>
            </w:pPr>
            <w:r>
              <w:rPr>
                <w:rFonts w:hint="eastAsia"/>
              </w:rPr>
              <w:t>建立了数据安全保障体系</w:t>
            </w:r>
          </w:p>
        </w:tc>
        <w:tc>
          <w:tcPr>
            <w:tcW w:w="589" w:type="pct"/>
            <w:shd w:val="clear" w:color="auto" w:fill="auto"/>
            <w:vAlign w:val="center"/>
          </w:tcPr>
          <w:p w:rsidR="00865431" w:rsidRDefault="00865431" w:rsidP="00102A7E">
            <w:pPr>
              <w:pStyle w:val="afffffffffc"/>
            </w:pPr>
            <w:r>
              <w:rPr>
                <w:rFonts w:hint="eastAsia"/>
              </w:rPr>
              <w:t>建立了数据安全保障体系，且将数据划分为不同级别</w:t>
            </w:r>
          </w:p>
        </w:tc>
        <w:tc>
          <w:tcPr>
            <w:tcW w:w="589" w:type="pct"/>
            <w:shd w:val="clear" w:color="auto" w:fill="auto"/>
            <w:vAlign w:val="center"/>
          </w:tcPr>
          <w:p w:rsidR="00865431" w:rsidRDefault="00865431" w:rsidP="00102A7E">
            <w:pPr>
              <w:pStyle w:val="afffffffffc"/>
            </w:pPr>
            <w:r>
              <w:rPr>
                <w:rFonts w:hint="eastAsia"/>
              </w:rPr>
              <w:t>建立了数据安全保障体系，且将数据划分为不同级别，针对同级别的数据实行针对性保护</w:t>
            </w:r>
          </w:p>
        </w:tc>
        <w:tc>
          <w:tcPr>
            <w:tcW w:w="599" w:type="pct"/>
            <w:shd w:val="clear" w:color="auto" w:fill="auto"/>
            <w:vAlign w:val="center"/>
          </w:tcPr>
          <w:p w:rsidR="00865431" w:rsidRDefault="00865431" w:rsidP="00102A7E">
            <w:pPr>
              <w:pStyle w:val="afffffffffc"/>
            </w:pPr>
            <w:r>
              <w:rPr>
                <w:rFonts w:hint="eastAsia"/>
              </w:rPr>
              <w:t>开展了数据安全自评，尚未通过第三方机构的验收认定</w:t>
            </w:r>
          </w:p>
        </w:tc>
        <w:tc>
          <w:tcPr>
            <w:tcW w:w="586" w:type="pct"/>
            <w:shd w:val="clear" w:color="auto" w:fill="auto"/>
            <w:vAlign w:val="center"/>
          </w:tcPr>
          <w:p w:rsidR="00865431" w:rsidRDefault="00865431" w:rsidP="00102A7E">
            <w:pPr>
              <w:pStyle w:val="afffffffffc"/>
            </w:pPr>
            <w:r>
              <w:rPr>
                <w:rFonts w:hint="eastAsia"/>
              </w:rPr>
              <w:t>数据安全评估通过了第三方机构的验收认定</w:t>
            </w:r>
          </w:p>
        </w:tc>
      </w:tr>
    </w:tbl>
    <w:p w:rsidR="00865431" w:rsidRDefault="00865431" w:rsidP="00865431"/>
    <w:p w:rsidR="00865431" w:rsidRDefault="00865431" w:rsidP="00865431"/>
    <w:p w:rsidR="00865431" w:rsidRDefault="00865431" w:rsidP="00865431">
      <w:pPr>
        <w:pStyle w:val="aff5"/>
        <w:numPr>
          <w:ilvl w:val="0"/>
          <w:numId w:val="0"/>
        </w:numPr>
        <w:spacing w:before="156" w:after="156"/>
      </w:pPr>
      <w:r>
        <w:rPr>
          <w:rFonts w:hint="eastAsia"/>
        </w:rPr>
        <w:lastRenderedPageBreak/>
        <w:t>表B.1 生产性服务企业数字化技术等级评价指标</w:t>
      </w:r>
      <w:r>
        <w:rPr>
          <w:rFonts w:ascii="宋体" w:eastAsia="宋体" w:hAnsi="宋体" w:hint="eastAsia"/>
        </w:rPr>
        <w:t>（续）</w:t>
      </w:r>
    </w:p>
    <w:tbl>
      <w:tblPr>
        <w:tblStyle w:val="affffa"/>
        <w:tblW w:w="5012"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12"/>
        <w:gridCol w:w="1135"/>
        <w:gridCol w:w="1701"/>
        <w:gridCol w:w="1107"/>
        <w:gridCol w:w="1107"/>
        <w:gridCol w:w="1107"/>
        <w:gridCol w:w="1126"/>
        <w:gridCol w:w="1101"/>
      </w:tblGrid>
      <w:tr w:rsidR="00865431" w:rsidTr="00102A7E">
        <w:trPr>
          <w:tblHeader/>
          <w:jc w:val="center"/>
        </w:trPr>
        <w:tc>
          <w:tcPr>
            <w:tcW w:w="539"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一级指标</w:t>
            </w:r>
          </w:p>
          <w:p w:rsidR="00865431" w:rsidRDefault="00865431" w:rsidP="00102A7E">
            <w:pPr>
              <w:pStyle w:val="afffffffffc"/>
            </w:pPr>
            <w:r>
              <w:rPr>
                <w:rFonts w:hint="eastAsia"/>
              </w:rPr>
              <w:t>（权重）</w:t>
            </w:r>
          </w:p>
        </w:tc>
        <w:tc>
          <w:tcPr>
            <w:tcW w:w="604"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二级指标</w:t>
            </w:r>
          </w:p>
          <w:p w:rsidR="00865431" w:rsidRDefault="00865431" w:rsidP="00102A7E">
            <w:pPr>
              <w:pStyle w:val="afffffffffc"/>
            </w:pPr>
            <w:r>
              <w:rPr>
                <w:rFonts w:hint="eastAsia"/>
              </w:rPr>
              <w:t>（权重）</w:t>
            </w:r>
          </w:p>
        </w:tc>
        <w:tc>
          <w:tcPr>
            <w:tcW w:w="905"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三级指标</w:t>
            </w:r>
          </w:p>
          <w:p w:rsidR="00865431" w:rsidRDefault="00865431" w:rsidP="00102A7E">
            <w:pPr>
              <w:pStyle w:val="afffffffffc"/>
            </w:pPr>
            <w:r>
              <w:rPr>
                <w:rFonts w:hint="eastAsia"/>
              </w:rPr>
              <w:t>（权重）</w:t>
            </w:r>
          </w:p>
        </w:tc>
        <w:tc>
          <w:tcPr>
            <w:tcW w:w="2952" w:type="pct"/>
            <w:gridSpan w:val="5"/>
            <w:tcBorders>
              <w:top w:val="single" w:sz="8" w:space="0" w:color="auto"/>
              <w:bottom w:val="single" w:sz="4" w:space="0" w:color="auto"/>
            </w:tcBorders>
            <w:shd w:val="clear" w:color="auto" w:fill="auto"/>
            <w:vAlign w:val="center"/>
          </w:tcPr>
          <w:p w:rsidR="00865431" w:rsidRDefault="00865431" w:rsidP="00102A7E">
            <w:pPr>
              <w:pStyle w:val="afffffffffc"/>
            </w:pPr>
            <w:r>
              <w:rPr>
                <w:rFonts w:hint="eastAsia"/>
              </w:rPr>
              <w:t>评价指标</w:t>
            </w:r>
          </w:p>
        </w:tc>
      </w:tr>
      <w:tr w:rsidR="00865431" w:rsidTr="00102A7E">
        <w:trPr>
          <w:tblHeader/>
          <w:jc w:val="center"/>
        </w:trPr>
        <w:tc>
          <w:tcPr>
            <w:tcW w:w="539" w:type="pct"/>
            <w:vMerge/>
            <w:tcBorders>
              <w:bottom w:val="single" w:sz="8" w:space="0" w:color="auto"/>
            </w:tcBorders>
            <w:shd w:val="clear" w:color="auto" w:fill="auto"/>
            <w:vAlign w:val="center"/>
          </w:tcPr>
          <w:p w:rsidR="00865431" w:rsidRDefault="00865431" w:rsidP="00102A7E">
            <w:pPr>
              <w:pStyle w:val="afffffffffc"/>
            </w:pPr>
          </w:p>
        </w:tc>
        <w:tc>
          <w:tcPr>
            <w:tcW w:w="604" w:type="pct"/>
            <w:vMerge/>
            <w:tcBorders>
              <w:bottom w:val="single" w:sz="8" w:space="0" w:color="auto"/>
            </w:tcBorders>
            <w:shd w:val="clear" w:color="auto" w:fill="auto"/>
            <w:vAlign w:val="center"/>
          </w:tcPr>
          <w:p w:rsidR="00865431" w:rsidRDefault="00865431" w:rsidP="00102A7E">
            <w:pPr>
              <w:pStyle w:val="afffffffffc"/>
            </w:pPr>
          </w:p>
        </w:tc>
        <w:tc>
          <w:tcPr>
            <w:tcW w:w="905" w:type="pct"/>
            <w:vMerge/>
            <w:tcBorders>
              <w:bottom w:val="single" w:sz="8" w:space="0" w:color="auto"/>
            </w:tcBorders>
            <w:shd w:val="clear" w:color="auto" w:fill="auto"/>
            <w:vAlign w:val="center"/>
          </w:tcPr>
          <w:p w:rsidR="00865431" w:rsidRDefault="00865431" w:rsidP="00102A7E">
            <w:pPr>
              <w:pStyle w:val="afffffffffc"/>
            </w:pPr>
          </w:p>
        </w:tc>
        <w:tc>
          <w:tcPr>
            <w:tcW w:w="58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基础级</w:t>
            </w:r>
          </w:p>
        </w:tc>
        <w:tc>
          <w:tcPr>
            <w:tcW w:w="58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成长级</w:t>
            </w:r>
          </w:p>
        </w:tc>
        <w:tc>
          <w:tcPr>
            <w:tcW w:w="58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提升级</w:t>
            </w:r>
          </w:p>
        </w:tc>
        <w:tc>
          <w:tcPr>
            <w:tcW w:w="599" w:type="pct"/>
            <w:tcBorders>
              <w:top w:val="single" w:sz="4" w:space="0" w:color="auto"/>
              <w:bottom w:val="single" w:sz="8" w:space="0" w:color="auto"/>
            </w:tcBorders>
            <w:shd w:val="clear" w:color="auto" w:fill="auto"/>
            <w:vAlign w:val="center"/>
          </w:tcPr>
          <w:p w:rsidR="00865431" w:rsidRDefault="00865431" w:rsidP="00102A7E">
            <w:pPr>
              <w:pStyle w:val="afffffffffc"/>
            </w:pPr>
            <w:proofErr w:type="gramStart"/>
            <w:r>
              <w:rPr>
                <w:rFonts w:hint="eastAsia"/>
              </w:rPr>
              <w:t>集成级</w:t>
            </w:r>
            <w:proofErr w:type="gramEnd"/>
          </w:p>
        </w:tc>
        <w:tc>
          <w:tcPr>
            <w:tcW w:w="586"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优化级</w:t>
            </w:r>
          </w:p>
        </w:tc>
      </w:tr>
      <w:tr w:rsidR="00865431" w:rsidTr="00102A7E">
        <w:trPr>
          <w:jc w:val="center"/>
        </w:trPr>
        <w:tc>
          <w:tcPr>
            <w:tcW w:w="539" w:type="pct"/>
            <w:vMerge w:val="restart"/>
            <w:shd w:val="clear" w:color="auto" w:fill="auto"/>
            <w:vAlign w:val="center"/>
          </w:tcPr>
          <w:p w:rsidR="00865431" w:rsidRDefault="00865431" w:rsidP="00102A7E">
            <w:pPr>
              <w:pStyle w:val="afffffffffc"/>
            </w:pPr>
            <w:r>
              <w:rPr>
                <w:rFonts w:hint="eastAsia"/>
              </w:rPr>
              <w:t>数字化经营</w:t>
            </w:r>
          </w:p>
          <w:p w:rsidR="00865431" w:rsidRDefault="00865431" w:rsidP="00102A7E">
            <w:pPr>
              <w:pStyle w:val="afffffffffc"/>
            </w:pPr>
            <w:r>
              <w:t>（45％</w:t>
            </w:r>
            <w:r>
              <w:rPr>
                <w:rFonts w:hint="eastAsia"/>
              </w:rPr>
              <w:t>）</w:t>
            </w:r>
          </w:p>
        </w:tc>
        <w:tc>
          <w:tcPr>
            <w:tcW w:w="604" w:type="pct"/>
            <w:shd w:val="clear" w:color="auto" w:fill="auto"/>
            <w:vAlign w:val="center"/>
          </w:tcPr>
          <w:p w:rsidR="00865431" w:rsidRDefault="00865431" w:rsidP="00102A7E">
            <w:pPr>
              <w:pStyle w:val="afffffffffc"/>
            </w:pPr>
            <w:r>
              <w:rPr>
                <w:rFonts w:hint="eastAsia"/>
              </w:rPr>
              <w:t>研发设计</w:t>
            </w:r>
          </w:p>
          <w:p w:rsidR="00865431" w:rsidRDefault="00865431" w:rsidP="00102A7E">
            <w:pPr>
              <w:pStyle w:val="afffffffffc"/>
            </w:pPr>
            <w:r>
              <w:rPr>
                <w:rFonts w:hint="eastAsia"/>
              </w:rPr>
              <w:t>（20％）</w:t>
            </w:r>
          </w:p>
        </w:tc>
        <w:tc>
          <w:tcPr>
            <w:tcW w:w="905" w:type="pct"/>
            <w:shd w:val="clear" w:color="auto" w:fill="auto"/>
            <w:vAlign w:val="center"/>
          </w:tcPr>
          <w:p w:rsidR="00865431" w:rsidRDefault="00865431" w:rsidP="00102A7E">
            <w:pPr>
              <w:pStyle w:val="afffffffffc"/>
            </w:pPr>
            <w:r>
              <w:rPr>
                <w:rFonts w:hint="eastAsia"/>
              </w:rPr>
              <w:t>-</w:t>
            </w:r>
          </w:p>
        </w:tc>
        <w:tc>
          <w:tcPr>
            <w:tcW w:w="589" w:type="pct"/>
            <w:shd w:val="clear" w:color="auto" w:fill="auto"/>
            <w:vAlign w:val="center"/>
          </w:tcPr>
          <w:p w:rsidR="00865431" w:rsidRDefault="00865431" w:rsidP="00102A7E">
            <w:pPr>
              <w:pStyle w:val="afffffffffc"/>
            </w:pPr>
            <w:r>
              <w:rPr>
                <w:rFonts w:hint="eastAsia"/>
              </w:rPr>
              <w:t>运用各类信息资源，收集产品设计创意，开展产品创意测试与验证</w:t>
            </w:r>
          </w:p>
        </w:tc>
        <w:tc>
          <w:tcPr>
            <w:tcW w:w="589" w:type="pct"/>
            <w:shd w:val="clear" w:color="auto" w:fill="auto"/>
            <w:vAlign w:val="center"/>
          </w:tcPr>
          <w:p w:rsidR="00865431" w:rsidRDefault="00865431" w:rsidP="00102A7E">
            <w:pPr>
              <w:pStyle w:val="afffffffffc"/>
            </w:pPr>
            <w:r>
              <w:rPr>
                <w:rFonts w:hint="eastAsia"/>
              </w:rPr>
              <w:t>运用各类信息资源，收集产品设计创意，并推出创意产品</w:t>
            </w:r>
          </w:p>
        </w:tc>
        <w:tc>
          <w:tcPr>
            <w:tcW w:w="589" w:type="pct"/>
            <w:shd w:val="clear" w:color="auto" w:fill="auto"/>
            <w:vAlign w:val="center"/>
          </w:tcPr>
          <w:p w:rsidR="00865431" w:rsidRDefault="00865431" w:rsidP="00102A7E">
            <w:pPr>
              <w:pStyle w:val="afffffffffc"/>
            </w:pPr>
            <w:r>
              <w:rPr>
                <w:rFonts w:hint="eastAsia"/>
              </w:rPr>
              <w:t>建设和应用产品设计组件库，在研发设计过程中进行调用</w:t>
            </w:r>
          </w:p>
        </w:tc>
        <w:tc>
          <w:tcPr>
            <w:tcW w:w="599" w:type="pct"/>
            <w:shd w:val="clear" w:color="auto" w:fill="auto"/>
            <w:vAlign w:val="center"/>
          </w:tcPr>
          <w:p w:rsidR="00865431" w:rsidRDefault="00865431" w:rsidP="00102A7E">
            <w:pPr>
              <w:pStyle w:val="afffffffffc"/>
            </w:pPr>
            <w:r>
              <w:rPr>
                <w:rFonts w:hint="eastAsia"/>
              </w:rPr>
              <w:t>将数字技术、网络技术、传感技术融合</w:t>
            </w:r>
            <w:proofErr w:type="gramStart"/>
            <w:r>
              <w:rPr>
                <w:rFonts w:hint="eastAsia"/>
              </w:rPr>
              <w:t>进产品</w:t>
            </w:r>
            <w:proofErr w:type="gramEnd"/>
            <w:r>
              <w:rPr>
                <w:rFonts w:hint="eastAsia"/>
              </w:rPr>
              <w:t>中，提高产品的附加值</w:t>
            </w:r>
          </w:p>
        </w:tc>
        <w:tc>
          <w:tcPr>
            <w:tcW w:w="586" w:type="pct"/>
            <w:shd w:val="clear" w:color="auto" w:fill="auto"/>
            <w:vAlign w:val="center"/>
          </w:tcPr>
          <w:p w:rsidR="00865431" w:rsidRDefault="00865431" w:rsidP="00102A7E">
            <w:pPr>
              <w:pStyle w:val="afffffffffc"/>
            </w:pPr>
            <w:r>
              <w:rPr>
                <w:rFonts w:hint="eastAsia"/>
              </w:rPr>
              <w:t>开展产业链上下游产品数据共享，实现产业链上下游的资源信息互通，提高研发效率</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shd w:val="clear" w:color="auto" w:fill="auto"/>
            <w:vAlign w:val="center"/>
          </w:tcPr>
          <w:p w:rsidR="00865431" w:rsidRDefault="00865431" w:rsidP="00102A7E">
            <w:pPr>
              <w:pStyle w:val="afffffffffc"/>
            </w:pPr>
            <w:r>
              <w:rPr>
                <w:rFonts w:hint="eastAsia"/>
              </w:rPr>
              <w:t>业务流程（20％）</w:t>
            </w:r>
          </w:p>
        </w:tc>
        <w:tc>
          <w:tcPr>
            <w:tcW w:w="905" w:type="pct"/>
            <w:shd w:val="clear" w:color="auto" w:fill="auto"/>
            <w:vAlign w:val="center"/>
          </w:tcPr>
          <w:p w:rsidR="00865431" w:rsidRDefault="00865431" w:rsidP="00102A7E">
            <w:pPr>
              <w:pStyle w:val="afffffffffc"/>
            </w:pPr>
            <w:r>
              <w:rPr>
                <w:rFonts w:hint="eastAsia"/>
              </w:rPr>
              <w:t>-</w:t>
            </w:r>
          </w:p>
        </w:tc>
        <w:tc>
          <w:tcPr>
            <w:tcW w:w="589" w:type="pct"/>
            <w:shd w:val="clear" w:color="auto" w:fill="auto"/>
            <w:vAlign w:val="center"/>
          </w:tcPr>
          <w:p w:rsidR="00865431" w:rsidRDefault="00865431" w:rsidP="00102A7E">
            <w:pPr>
              <w:pStyle w:val="afffffffffc"/>
            </w:pPr>
            <w:r>
              <w:rPr>
                <w:rFonts w:hint="eastAsia"/>
              </w:rPr>
              <w:t>通过信息系统实现资源分配</w:t>
            </w:r>
          </w:p>
        </w:tc>
        <w:tc>
          <w:tcPr>
            <w:tcW w:w="589" w:type="pct"/>
            <w:shd w:val="clear" w:color="auto" w:fill="auto"/>
            <w:vAlign w:val="center"/>
          </w:tcPr>
          <w:p w:rsidR="00865431" w:rsidRDefault="00865431" w:rsidP="00102A7E">
            <w:pPr>
              <w:pStyle w:val="afffffffffc"/>
            </w:pPr>
            <w:r>
              <w:rPr>
                <w:rFonts w:hint="eastAsia"/>
              </w:rPr>
              <w:t>通过信息系统实现资源分配、任务分解和项目节点设置</w:t>
            </w:r>
          </w:p>
        </w:tc>
        <w:tc>
          <w:tcPr>
            <w:tcW w:w="589" w:type="pct"/>
            <w:shd w:val="clear" w:color="auto" w:fill="auto"/>
            <w:vAlign w:val="center"/>
          </w:tcPr>
          <w:p w:rsidR="00865431" w:rsidRDefault="00865431" w:rsidP="00102A7E">
            <w:pPr>
              <w:pStyle w:val="afffffffffc"/>
            </w:pPr>
            <w:r>
              <w:rPr>
                <w:rFonts w:hint="eastAsia"/>
              </w:rPr>
              <w:t>通过信息系统进行过程实施监控和反馈</w:t>
            </w:r>
          </w:p>
        </w:tc>
        <w:tc>
          <w:tcPr>
            <w:tcW w:w="599" w:type="pct"/>
            <w:shd w:val="clear" w:color="auto" w:fill="auto"/>
            <w:vAlign w:val="center"/>
          </w:tcPr>
          <w:p w:rsidR="00865431" w:rsidRDefault="00865431" w:rsidP="00102A7E">
            <w:pPr>
              <w:pStyle w:val="afffffffffc"/>
            </w:pPr>
            <w:r>
              <w:rPr>
                <w:rFonts w:hint="eastAsia"/>
              </w:rPr>
              <w:t>应用信息系统监控业务绩效，资源、管理风险，对于变更可根据计划内容和时间进行管控和调整</w:t>
            </w:r>
          </w:p>
        </w:tc>
        <w:tc>
          <w:tcPr>
            <w:tcW w:w="586" w:type="pct"/>
            <w:shd w:val="clear" w:color="auto" w:fill="auto"/>
            <w:vAlign w:val="center"/>
          </w:tcPr>
          <w:p w:rsidR="00865431" w:rsidRDefault="00865431" w:rsidP="00102A7E">
            <w:pPr>
              <w:pStyle w:val="afffffffffc"/>
            </w:pPr>
            <w:r>
              <w:rPr>
                <w:rFonts w:hint="eastAsia"/>
              </w:rPr>
              <w:t>通过数字化技术创新成果交付方式。实现数字化成果交付或实施成效分析</w:t>
            </w:r>
          </w:p>
        </w:tc>
      </w:tr>
      <w:tr w:rsidR="00865431" w:rsidTr="00102A7E">
        <w:trPr>
          <w:jc w:val="center"/>
        </w:trPr>
        <w:tc>
          <w:tcPr>
            <w:tcW w:w="539" w:type="pct"/>
            <w:vMerge/>
            <w:shd w:val="clear" w:color="auto" w:fill="auto"/>
            <w:vAlign w:val="center"/>
          </w:tcPr>
          <w:p w:rsidR="00865431" w:rsidRDefault="00865431" w:rsidP="00102A7E">
            <w:pPr>
              <w:widowControl/>
              <w:adjustRightInd/>
              <w:spacing w:line="240" w:lineRule="auto"/>
              <w:jc w:val="left"/>
            </w:pPr>
          </w:p>
        </w:tc>
        <w:tc>
          <w:tcPr>
            <w:tcW w:w="604" w:type="pct"/>
            <w:shd w:val="clear" w:color="auto" w:fill="auto"/>
            <w:vAlign w:val="center"/>
          </w:tcPr>
          <w:p w:rsidR="00865431" w:rsidRDefault="00865431" w:rsidP="00102A7E">
            <w:pPr>
              <w:pStyle w:val="afffffffffc"/>
            </w:pPr>
            <w:r>
              <w:rPr>
                <w:rFonts w:hint="eastAsia"/>
              </w:rPr>
              <w:t>运营管理</w:t>
            </w:r>
          </w:p>
          <w:p w:rsidR="00865431" w:rsidRDefault="00865431" w:rsidP="00102A7E">
            <w:pPr>
              <w:pStyle w:val="afffffffffc"/>
            </w:pPr>
            <w:r>
              <w:rPr>
                <w:rFonts w:hint="eastAsia"/>
              </w:rPr>
              <w:t>（20％）</w:t>
            </w:r>
          </w:p>
        </w:tc>
        <w:tc>
          <w:tcPr>
            <w:tcW w:w="905" w:type="pct"/>
            <w:shd w:val="clear" w:color="auto" w:fill="auto"/>
            <w:vAlign w:val="center"/>
          </w:tcPr>
          <w:p w:rsidR="00865431" w:rsidRDefault="00865431" w:rsidP="00102A7E">
            <w:pPr>
              <w:pStyle w:val="afffffffffc"/>
            </w:pPr>
            <w:r>
              <w:rPr>
                <w:rFonts w:hint="eastAsia"/>
              </w:rPr>
              <w:t>-</w:t>
            </w:r>
          </w:p>
        </w:tc>
        <w:tc>
          <w:tcPr>
            <w:tcW w:w="589" w:type="pct"/>
            <w:shd w:val="clear" w:color="auto" w:fill="auto"/>
            <w:vAlign w:val="center"/>
          </w:tcPr>
          <w:p w:rsidR="00865431" w:rsidRDefault="00865431" w:rsidP="00102A7E">
            <w:pPr>
              <w:pStyle w:val="afffffffffc"/>
            </w:pPr>
            <w:r>
              <w:rPr>
                <w:rFonts w:hint="eastAsia"/>
              </w:rPr>
              <w:t>尚未通过数字化手段挖掘消费者需求</w:t>
            </w:r>
          </w:p>
        </w:tc>
        <w:tc>
          <w:tcPr>
            <w:tcW w:w="589" w:type="pct"/>
            <w:shd w:val="clear" w:color="auto" w:fill="auto"/>
            <w:vAlign w:val="center"/>
          </w:tcPr>
          <w:p w:rsidR="00865431" w:rsidRDefault="00865431" w:rsidP="00102A7E">
            <w:pPr>
              <w:pStyle w:val="afffffffffc"/>
            </w:pPr>
            <w:r>
              <w:rPr>
                <w:rFonts w:hint="eastAsia"/>
              </w:rPr>
              <w:t>通过数字化手段，更加精准地了解消费者的潜在需求，并通过自动化、智能化的工具提供支撑，将消费者的潜在需求转化为真实需求</w:t>
            </w:r>
          </w:p>
        </w:tc>
        <w:tc>
          <w:tcPr>
            <w:tcW w:w="589" w:type="pct"/>
            <w:shd w:val="clear" w:color="auto" w:fill="auto"/>
            <w:vAlign w:val="center"/>
          </w:tcPr>
          <w:p w:rsidR="00865431" w:rsidRDefault="00865431" w:rsidP="00102A7E">
            <w:pPr>
              <w:pStyle w:val="afffffffffc"/>
            </w:pPr>
            <w:r>
              <w:rPr>
                <w:rFonts w:hint="eastAsia"/>
              </w:rPr>
              <w:t>已通过新一代信息技术和产业技术融合创新，研制和应用新技术，开发和运营知识产权，创造新的市场机会和价值空间</w:t>
            </w:r>
          </w:p>
        </w:tc>
        <w:tc>
          <w:tcPr>
            <w:tcW w:w="599" w:type="pct"/>
            <w:shd w:val="clear" w:color="auto" w:fill="auto"/>
            <w:vAlign w:val="center"/>
          </w:tcPr>
          <w:p w:rsidR="00865431" w:rsidRDefault="00865431" w:rsidP="00102A7E">
            <w:pPr>
              <w:pStyle w:val="afffffffffc"/>
            </w:pPr>
            <w:r>
              <w:rPr>
                <w:rFonts w:hint="eastAsia"/>
              </w:rPr>
              <w:t>通过大数据技术推动消费者参与数据、产品和服务的生产循环，实现消费者与企业之间、消费者相互之间或企业相互之间的价值共创</w:t>
            </w:r>
          </w:p>
        </w:tc>
        <w:tc>
          <w:tcPr>
            <w:tcW w:w="586" w:type="pct"/>
            <w:shd w:val="clear" w:color="auto" w:fill="auto"/>
            <w:vAlign w:val="center"/>
          </w:tcPr>
          <w:p w:rsidR="00865431" w:rsidRDefault="00865431" w:rsidP="00102A7E">
            <w:pPr>
              <w:pStyle w:val="afffffffffc"/>
            </w:pPr>
            <w:r>
              <w:rPr>
                <w:rFonts w:hint="eastAsia"/>
              </w:rPr>
              <w:t>通过数字化手段将不同类型产品/服务关联起来，形成生态圈，集成式创造并满足消费者的多种需求</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shd w:val="clear" w:color="auto" w:fill="auto"/>
            <w:vAlign w:val="center"/>
          </w:tcPr>
          <w:p w:rsidR="00865431" w:rsidRDefault="00865431" w:rsidP="00102A7E">
            <w:pPr>
              <w:pStyle w:val="afffffffffc"/>
            </w:pPr>
            <w:r>
              <w:rPr>
                <w:rFonts w:hint="eastAsia"/>
              </w:rPr>
              <w:t>产品服务</w:t>
            </w:r>
          </w:p>
          <w:p w:rsidR="00865431" w:rsidRDefault="00865431" w:rsidP="00102A7E">
            <w:pPr>
              <w:pStyle w:val="afffffffffc"/>
            </w:pPr>
            <w:r>
              <w:rPr>
                <w:rFonts w:hint="eastAsia"/>
              </w:rPr>
              <w:t>（20％）</w:t>
            </w:r>
          </w:p>
        </w:tc>
        <w:tc>
          <w:tcPr>
            <w:tcW w:w="905" w:type="pct"/>
            <w:shd w:val="clear" w:color="auto" w:fill="auto"/>
            <w:vAlign w:val="center"/>
          </w:tcPr>
          <w:p w:rsidR="00865431" w:rsidRDefault="00865431" w:rsidP="00102A7E">
            <w:pPr>
              <w:pStyle w:val="afffffffffc"/>
            </w:pPr>
            <w:r>
              <w:rPr>
                <w:rFonts w:hint="eastAsia"/>
              </w:rPr>
              <w:t>-</w:t>
            </w:r>
          </w:p>
        </w:tc>
        <w:tc>
          <w:tcPr>
            <w:tcW w:w="589" w:type="pct"/>
            <w:shd w:val="clear" w:color="auto" w:fill="auto"/>
            <w:vAlign w:val="center"/>
          </w:tcPr>
          <w:p w:rsidR="00865431" w:rsidRDefault="00865431" w:rsidP="00102A7E">
            <w:pPr>
              <w:pStyle w:val="afffffffffc"/>
            </w:pPr>
            <w:r>
              <w:rPr>
                <w:rFonts w:hint="eastAsia"/>
              </w:rPr>
              <w:t>尚未分析产品或服务的相关数据</w:t>
            </w:r>
          </w:p>
        </w:tc>
        <w:tc>
          <w:tcPr>
            <w:tcW w:w="589" w:type="pct"/>
            <w:shd w:val="clear" w:color="auto" w:fill="auto"/>
            <w:vAlign w:val="center"/>
          </w:tcPr>
          <w:p w:rsidR="00865431" w:rsidRDefault="00865431" w:rsidP="00102A7E">
            <w:pPr>
              <w:pStyle w:val="afffffffffc"/>
            </w:pPr>
            <w:r>
              <w:rPr>
                <w:rFonts w:hint="eastAsia"/>
              </w:rPr>
              <w:t>分析产品或服务的相关数据，但尚未推出相关新业务</w:t>
            </w:r>
          </w:p>
        </w:tc>
        <w:tc>
          <w:tcPr>
            <w:tcW w:w="589" w:type="pct"/>
            <w:shd w:val="clear" w:color="auto" w:fill="auto"/>
            <w:vAlign w:val="center"/>
          </w:tcPr>
          <w:p w:rsidR="00865431" w:rsidRDefault="00865431" w:rsidP="00102A7E">
            <w:pPr>
              <w:pStyle w:val="afffffffffc"/>
            </w:pPr>
            <w:r>
              <w:rPr>
                <w:rFonts w:hint="eastAsia"/>
              </w:rPr>
              <w:t>分析产品或服务的相关数据，应用数字化技术，提供专业服务、设备估值、融资租赁、资产处置等新业务</w:t>
            </w:r>
          </w:p>
        </w:tc>
        <w:tc>
          <w:tcPr>
            <w:tcW w:w="599" w:type="pct"/>
            <w:shd w:val="clear" w:color="auto" w:fill="auto"/>
            <w:vAlign w:val="center"/>
          </w:tcPr>
          <w:p w:rsidR="00865431" w:rsidRDefault="00865431" w:rsidP="00102A7E">
            <w:pPr>
              <w:pStyle w:val="afffffffffc"/>
            </w:pPr>
            <w:r>
              <w:rPr>
                <w:rFonts w:hint="eastAsia"/>
              </w:rPr>
              <w:t>依托客户关系管理系统（CRM），集成数字化技术，实现精细化管理或主动式客户服务</w:t>
            </w:r>
          </w:p>
        </w:tc>
        <w:tc>
          <w:tcPr>
            <w:tcW w:w="586" w:type="pct"/>
            <w:shd w:val="clear" w:color="auto" w:fill="auto"/>
            <w:vAlign w:val="center"/>
          </w:tcPr>
          <w:p w:rsidR="00865431" w:rsidRDefault="00865431" w:rsidP="00102A7E">
            <w:pPr>
              <w:pStyle w:val="afffffffffc"/>
            </w:pPr>
            <w:r>
              <w:rPr>
                <w:rFonts w:hint="eastAsia"/>
              </w:rPr>
              <w:t>通过用户和企业的深度交互，提供满足个性化需求的产品定制设计或个性化服务</w:t>
            </w:r>
          </w:p>
        </w:tc>
      </w:tr>
    </w:tbl>
    <w:p w:rsidR="00865431" w:rsidRDefault="00865431" w:rsidP="00865431"/>
    <w:p w:rsidR="00865431" w:rsidRDefault="00865431" w:rsidP="00865431"/>
    <w:p w:rsidR="00865431" w:rsidRDefault="00865431" w:rsidP="00865431"/>
    <w:p w:rsidR="00865431" w:rsidRDefault="00865431" w:rsidP="00865431"/>
    <w:p w:rsidR="00865431" w:rsidRDefault="00865431" w:rsidP="00865431"/>
    <w:p w:rsidR="00865431" w:rsidRDefault="00865431" w:rsidP="00865431">
      <w:pPr>
        <w:pStyle w:val="aff5"/>
        <w:numPr>
          <w:ilvl w:val="0"/>
          <w:numId w:val="0"/>
        </w:numPr>
        <w:spacing w:before="156" w:after="156"/>
      </w:pPr>
      <w:r>
        <w:rPr>
          <w:rFonts w:hint="eastAsia"/>
        </w:rPr>
        <w:lastRenderedPageBreak/>
        <w:t>表B.1 生产性服务企业数字化技术等级评价指标</w:t>
      </w:r>
      <w:r>
        <w:rPr>
          <w:rFonts w:ascii="宋体" w:eastAsia="宋体" w:hAnsi="宋体" w:hint="eastAsia"/>
        </w:rPr>
        <w:t>（续）</w:t>
      </w:r>
    </w:p>
    <w:tbl>
      <w:tblPr>
        <w:tblStyle w:val="affffa"/>
        <w:tblW w:w="5012"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12"/>
        <w:gridCol w:w="1135"/>
        <w:gridCol w:w="1701"/>
        <w:gridCol w:w="1107"/>
        <w:gridCol w:w="1107"/>
        <w:gridCol w:w="1107"/>
        <w:gridCol w:w="1126"/>
        <w:gridCol w:w="1101"/>
      </w:tblGrid>
      <w:tr w:rsidR="00865431" w:rsidTr="00102A7E">
        <w:trPr>
          <w:tblHeader/>
          <w:jc w:val="center"/>
        </w:trPr>
        <w:tc>
          <w:tcPr>
            <w:tcW w:w="539"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一级指标</w:t>
            </w:r>
          </w:p>
          <w:p w:rsidR="00865431" w:rsidRDefault="00865431" w:rsidP="00102A7E">
            <w:pPr>
              <w:pStyle w:val="afffffffffc"/>
            </w:pPr>
            <w:r>
              <w:rPr>
                <w:rFonts w:hint="eastAsia"/>
              </w:rPr>
              <w:t>（权重）</w:t>
            </w:r>
          </w:p>
        </w:tc>
        <w:tc>
          <w:tcPr>
            <w:tcW w:w="604"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二级指标</w:t>
            </w:r>
          </w:p>
          <w:p w:rsidR="00865431" w:rsidRDefault="00865431" w:rsidP="00102A7E">
            <w:pPr>
              <w:pStyle w:val="afffffffffc"/>
            </w:pPr>
            <w:r>
              <w:rPr>
                <w:rFonts w:hint="eastAsia"/>
              </w:rPr>
              <w:t>（权重）</w:t>
            </w:r>
          </w:p>
        </w:tc>
        <w:tc>
          <w:tcPr>
            <w:tcW w:w="905"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三级指标</w:t>
            </w:r>
          </w:p>
          <w:p w:rsidR="00865431" w:rsidRDefault="00865431" w:rsidP="00102A7E">
            <w:pPr>
              <w:pStyle w:val="afffffffffc"/>
            </w:pPr>
            <w:r>
              <w:rPr>
                <w:rFonts w:hint="eastAsia"/>
              </w:rPr>
              <w:t>（权重）</w:t>
            </w:r>
          </w:p>
        </w:tc>
        <w:tc>
          <w:tcPr>
            <w:tcW w:w="2952" w:type="pct"/>
            <w:gridSpan w:val="5"/>
            <w:tcBorders>
              <w:top w:val="single" w:sz="8" w:space="0" w:color="auto"/>
              <w:bottom w:val="single" w:sz="4" w:space="0" w:color="auto"/>
            </w:tcBorders>
            <w:shd w:val="clear" w:color="auto" w:fill="auto"/>
            <w:vAlign w:val="center"/>
          </w:tcPr>
          <w:p w:rsidR="00865431" w:rsidRDefault="00865431" w:rsidP="00102A7E">
            <w:pPr>
              <w:pStyle w:val="afffffffffc"/>
            </w:pPr>
            <w:r>
              <w:rPr>
                <w:rFonts w:hint="eastAsia"/>
              </w:rPr>
              <w:t>评价指标</w:t>
            </w:r>
          </w:p>
        </w:tc>
      </w:tr>
      <w:tr w:rsidR="00865431" w:rsidTr="00102A7E">
        <w:trPr>
          <w:tblHeader/>
          <w:jc w:val="center"/>
        </w:trPr>
        <w:tc>
          <w:tcPr>
            <w:tcW w:w="539" w:type="pct"/>
            <w:vMerge/>
            <w:tcBorders>
              <w:bottom w:val="single" w:sz="8" w:space="0" w:color="auto"/>
            </w:tcBorders>
            <w:shd w:val="clear" w:color="auto" w:fill="auto"/>
            <w:vAlign w:val="center"/>
          </w:tcPr>
          <w:p w:rsidR="00865431" w:rsidRDefault="00865431" w:rsidP="00102A7E">
            <w:pPr>
              <w:pStyle w:val="afffffffffc"/>
            </w:pPr>
          </w:p>
        </w:tc>
        <w:tc>
          <w:tcPr>
            <w:tcW w:w="604" w:type="pct"/>
            <w:vMerge/>
            <w:tcBorders>
              <w:bottom w:val="single" w:sz="8" w:space="0" w:color="auto"/>
            </w:tcBorders>
            <w:shd w:val="clear" w:color="auto" w:fill="auto"/>
            <w:vAlign w:val="center"/>
          </w:tcPr>
          <w:p w:rsidR="00865431" w:rsidRDefault="00865431" w:rsidP="00102A7E">
            <w:pPr>
              <w:pStyle w:val="afffffffffc"/>
            </w:pPr>
          </w:p>
        </w:tc>
        <w:tc>
          <w:tcPr>
            <w:tcW w:w="905" w:type="pct"/>
            <w:vMerge/>
            <w:tcBorders>
              <w:bottom w:val="single" w:sz="8" w:space="0" w:color="auto"/>
            </w:tcBorders>
            <w:shd w:val="clear" w:color="auto" w:fill="auto"/>
            <w:vAlign w:val="center"/>
          </w:tcPr>
          <w:p w:rsidR="00865431" w:rsidRDefault="00865431" w:rsidP="00102A7E">
            <w:pPr>
              <w:pStyle w:val="afffffffffc"/>
            </w:pPr>
          </w:p>
        </w:tc>
        <w:tc>
          <w:tcPr>
            <w:tcW w:w="58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基础级</w:t>
            </w:r>
          </w:p>
        </w:tc>
        <w:tc>
          <w:tcPr>
            <w:tcW w:w="58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成长级</w:t>
            </w:r>
          </w:p>
        </w:tc>
        <w:tc>
          <w:tcPr>
            <w:tcW w:w="58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提升级</w:t>
            </w:r>
          </w:p>
        </w:tc>
        <w:tc>
          <w:tcPr>
            <w:tcW w:w="599" w:type="pct"/>
            <w:tcBorders>
              <w:top w:val="single" w:sz="4" w:space="0" w:color="auto"/>
              <w:bottom w:val="single" w:sz="8" w:space="0" w:color="auto"/>
            </w:tcBorders>
            <w:shd w:val="clear" w:color="auto" w:fill="auto"/>
            <w:vAlign w:val="center"/>
          </w:tcPr>
          <w:p w:rsidR="00865431" w:rsidRDefault="00865431" w:rsidP="00102A7E">
            <w:pPr>
              <w:pStyle w:val="afffffffffc"/>
            </w:pPr>
            <w:proofErr w:type="gramStart"/>
            <w:r>
              <w:rPr>
                <w:rFonts w:hint="eastAsia"/>
              </w:rPr>
              <w:t>集成级</w:t>
            </w:r>
            <w:proofErr w:type="gramEnd"/>
          </w:p>
        </w:tc>
        <w:tc>
          <w:tcPr>
            <w:tcW w:w="586"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优化级</w:t>
            </w:r>
          </w:p>
        </w:tc>
      </w:tr>
      <w:tr w:rsidR="00865431" w:rsidTr="00102A7E">
        <w:trPr>
          <w:jc w:val="center"/>
        </w:trPr>
        <w:tc>
          <w:tcPr>
            <w:tcW w:w="539" w:type="pct"/>
            <w:vMerge w:val="restart"/>
            <w:shd w:val="clear" w:color="auto" w:fill="auto"/>
            <w:vAlign w:val="center"/>
          </w:tcPr>
          <w:p w:rsidR="00865431" w:rsidRDefault="00865431" w:rsidP="00102A7E">
            <w:pPr>
              <w:pStyle w:val="afffffffffc"/>
            </w:pPr>
            <w:r>
              <w:rPr>
                <w:rFonts w:hint="eastAsia"/>
              </w:rPr>
              <w:t>数字化经营</w:t>
            </w:r>
          </w:p>
          <w:p w:rsidR="00865431" w:rsidRDefault="00865431" w:rsidP="00102A7E">
            <w:pPr>
              <w:pStyle w:val="afffffffffc"/>
            </w:pPr>
            <w:r>
              <w:t>（45％</w:t>
            </w:r>
            <w:r>
              <w:rPr>
                <w:rFonts w:hint="eastAsia"/>
              </w:rPr>
              <w:t>）</w:t>
            </w:r>
          </w:p>
        </w:tc>
        <w:tc>
          <w:tcPr>
            <w:tcW w:w="604" w:type="pct"/>
            <w:shd w:val="clear" w:color="auto" w:fill="auto"/>
            <w:vAlign w:val="center"/>
          </w:tcPr>
          <w:p w:rsidR="00865431" w:rsidRDefault="00865431" w:rsidP="00102A7E">
            <w:pPr>
              <w:pStyle w:val="afffffffffc"/>
            </w:pPr>
            <w:r>
              <w:rPr>
                <w:rFonts w:hint="eastAsia"/>
              </w:rPr>
              <w:t>市场营销</w:t>
            </w:r>
          </w:p>
          <w:p w:rsidR="00865431" w:rsidRDefault="00865431" w:rsidP="00102A7E">
            <w:pPr>
              <w:pStyle w:val="afffffffffc"/>
            </w:pPr>
            <w:r>
              <w:rPr>
                <w:rFonts w:hint="eastAsia"/>
              </w:rPr>
              <w:t>（10％）</w:t>
            </w:r>
          </w:p>
        </w:tc>
        <w:tc>
          <w:tcPr>
            <w:tcW w:w="905" w:type="pct"/>
            <w:shd w:val="clear" w:color="auto" w:fill="auto"/>
            <w:vAlign w:val="center"/>
          </w:tcPr>
          <w:p w:rsidR="00865431" w:rsidRDefault="00865431" w:rsidP="00102A7E">
            <w:pPr>
              <w:pStyle w:val="afffffffffc"/>
            </w:pPr>
            <w:r>
              <w:rPr>
                <w:rFonts w:hint="eastAsia"/>
              </w:rPr>
              <w:t>-</w:t>
            </w:r>
          </w:p>
        </w:tc>
        <w:tc>
          <w:tcPr>
            <w:tcW w:w="589" w:type="pct"/>
            <w:shd w:val="clear" w:color="auto" w:fill="auto"/>
            <w:vAlign w:val="center"/>
          </w:tcPr>
          <w:p w:rsidR="00865431" w:rsidRDefault="00865431" w:rsidP="00102A7E">
            <w:pPr>
              <w:pStyle w:val="afffffffffc"/>
            </w:pPr>
            <w:r>
              <w:rPr>
                <w:rFonts w:hint="eastAsia"/>
              </w:rPr>
              <w:t>应用数字化技术，通过线上互动的方式购买及完成交易，并开展社群营销</w:t>
            </w:r>
          </w:p>
        </w:tc>
        <w:tc>
          <w:tcPr>
            <w:tcW w:w="589" w:type="pct"/>
            <w:shd w:val="clear" w:color="auto" w:fill="auto"/>
            <w:vAlign w:val="center"/>
          </w:tcPr>
          <w:p w:rsidR="00865431" w:rsidRDefault="00865431" w:rsidP="00102A7E">
            <w:pPr>
              <w:pStyle w:val="afffffffffc"/>
            </w:pPr>
            <w:r>
              <w:rPr>
                <w:rFonts w:hint="eastAsia"/>
              </w:rPr>
              <w:t>应用数字化技术，挖掘分析客户信息、构建用户画像。对目标客户进行精准定位</w:t>
            </w:r>
          </w:p>
        </w:tc>
        <w:tc>
          <w:tcPr>
            <w:tcW w:w="589" w:type="pct"/>
            <w:shd w:val="clear" w:color="auto" w:fill="auto"/>
            <w:vAlign w:val="center"/>
          </w:tcPr>
          <w:p w:rsidR="00865431" w:rsidRDefault="00865431" w:rsidP="00102A7E">
            <w:pPr>
              <w:pStyle w:val="afffffffffc"/>
            </w:pPr>
            <w:r>
              <w:rPr>
                <w:rFonts w:hint="eastAsia"/>
              </w:rPr>
              <w:t>应用数字化技术，实现对市场未来供求趋势，影响因素或其变化规律的精准分析、判断或预测，并按照曝光、点击等行为实现对目标客户群体的广告精准投放</w:t>
            </w:r>
          </w:p>
        </w:tc>
        <w:tc>
          <w:tcPr>
            <w:tcW w:w="599" w:type="pct"/>
            <w:shd w:val="clear" w:color="auto" w:fill="auto"/>
            <w:vAlign w:val="center"/>
          </w:tcPr>
          <w:p w:rsidR="00865431" w:rsidRDefault="00865431" w:rsidP="00102A7E">
            <w:pPr>
              <w:pStyle w:val="afffffffffc"/>
            </w:pPr>
            <w:r>
              <w:rPr>
                <w:rFonts w:hint="eastAsia"/>
              </w:rPr>
              <w:t>应用数字化技术，量化评估广告展示到客户购买的数据转化，核算广告投入总量的效果转化率，优化广告传播策略</w:t>
            </w:r>
          </w:p>
        </w:tc>
        <w:tc>
          <w:tcPr>
            <w:tcW w:w="586" w:type="pct"/>
            <w:shd w:val="clear" w:color="auto" w:fill="auto"/>
            <w:vAlign w:val="center"/>
          </w:tcPr>
          <w:p w:rsidR="00865431" w:rsidRDefault="00865431" w:rsidP="00102A7E">
            <w:pPr>
              <w:pStyle w:val="afffffffffc"/>
            </w:pPr>
            <w:r>
              <w:rPr>
                <w:rFonts w:hint="eastAsia"/>
              </w:rPr>
              <w:t>应用数字化技术，根据客户需求变化动态调整业务运营方案</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shd w:val="clear" w:color="auto" w:fill="auto"/>
            <w:vAlign w:val="center"/>
          </w:tcPr>
          <w:p w:rsidR="00865431" w:rsidRDefault="00865431" w:rsidP="00102A7E">
            <w:pPr>
              <w:pStyle w:val="afffffffffc"/>
            </w:pPr>
            <w:r>
              <w:rPr>
                <w:rFonts w:hint="eastAsia"/>
              </w:rPr>
              <w:t>售后服务</w:t>
            </w:r>
          </w:p>
          <w:p w:rsidR="00865431" w:rsidRDefault="00865431" w:rsidP="00102A7E">
            <w:pPr>
              <w:pStyle w:val="afffffffffc"/>
            </w:pPr>
            <w:r>
              <w:rPr>
                <w:rFonts w:hint="eastAsia"/>
              </w:rPr>
              <w:t>（10％）</w:t>
            </w:r>
          </w:p>
        </w:tc>
        <w:tc>
          <w:tcPr>
            <w:tcW w:w="905" w:type="pct"/>
            <w:shd w:val="clear" w:color="auto" w:fill="auto"/>
            <w:vAlign w:val="center"/>
          </w:tcPr>
          <w:p w:rsidR="00865431" w:rsidRDefault="00865431" w:rsidP="00102A7E">
            <w:pPr>
              <w:pStyle w:val="afffffffffc"/>
            </w:pPr>
            <w:r>
              <w:rPr>
                <w:rFonts w:hint="eastAsia"/>
              </w:rPr>
              <w:t>-</w:t>
            </w:r>
          </w:p>
        </w:tc>
        <w:tc>
          <w:tcPr>
            <w:tcW w:w="589" w:type="pct"/>
            <w:shd w:val="clear" w:color="auto" w:fill="auto"/>
            <w:vAlign w:val="center"/>
          </w:tcPr>
          <w:p w:rsidR="00865431" w:rsidRDefault="00865431" w:rsidP="00102A7E">
            <w:pPr>
              <w:pStyle w:val="afffffffffc"/>
            </w:pPr>
            <w:r>
              <w:rPr>
                <w:rFonts w:hint="eastAsia"/>
              </w:rPr>
              <w:t>订单质量管理、客户体验调查、客户满意度调查等，均未实现数字化管理</w:t>
            </w:r>
          </w:p>
        </w:tc>
        <w:tc>
          <w:tcPr>
            <w:tcW w:w="589" w:type="pct"/>
            <w:shd w:val="clear" w:color="auto" w:fill="auto"/>
            <w:vAlign w:val="center"/>
          </w:tcPr>
          <w:p w:rsidR="00865431" w:rsidRDefault="00865431" w:rsidP="00102A7E">
            <w:pPr>
              <w:pStyle w:val="afffffffffc"/>
            </w:pPr>
            <w:r>
              <w:rPr>
                <w:rFonts w:hint="eastAsia"/>
              </w:rPr>
              <w:t>订单质量管理、客户体验调查、客户满意度调查等，进行了初步的数字化管理探索</w:t>
            </w:r>
          </w:p>
        </w:tc>
        <w:tc>
          <w:tcPr>
            <w:tcW w:w="589" w:type="pct"/>
            <w:shd w:val="clear" w:color="auto" w:fill="auto"/>
            <w:vAlign w:val="center"/>
          </w:tcPr>
          <w:p w:rsidR="00865431" w:rsidRDefault="00865431" w:rsidP="00102A7E">
            <w:pPr>
              <w:pStyle w:val="afffffffffc"/>
            </w:pPr>
            <w:r>
              <w:rPr>
                <w:rFonts w:hint="eastAsia"/>
              </w:rPr>
              <w:t>订单质量管理、客户体验调查、客户满意度调查等，其中一项实现数字化管理</w:t>
            </w:r>
          </w:p>
        </w:tc>
        <w:tc>
          <w:tcPr>
            <w:tcW w:w="599" w:type="pct"/>
            <w:shd w:val="clear" w:color="auto" w:fill="auto"/>
            <w:vAlign w:val="center"/>
          </w:tcPr>
          <w:p w:rsidR="00865431" w:rsidRDefault="00865431" w:rsidP="00102A7E">
            <w:pPr>
              <w:pStyle w:val="afffffffffc"/>
            </w:pPr>
            <w:r>
              <w:rPr>
                <w:rFonts w:hint="eastAsia"/>
              </w:rPr>
              <w:t>订单质量管理、客户体验调查、客户满意度调查等，其中两项实现数字化管理</w:t>
            </w:r>
          </w:p>
        </w:tc>
        <w:tc>
          <w:tcPr>
            <w:tcW w:w="586" w:type="pct"/>
            <w:shd w:val="clear" w:color="auto" w:fill="auto"/>
            <w:vAlign w:val="center"/>
          </w:tcPr>
          <w:p w:rsidR="00865431" w:rsidRDefault="00865431" w:rsidP="00102A7E">
            <w:pPr>
              <w:pStyle w:val="afffffffffc"/>
            </w:pPr>
            <w:r>
              <w:rPr>
                <w:rFonts w:hint="eastAsia"/>
              </w:rPr>
              <w:t>订单质量管理、客户体验调查、客户满意度调查等全部实现数字化管理</w:t>
            </w:r>
          </w:p>
        </w:tc>
      </w:tr>
      <w:tr w:rsidR="00865431" w:rsidTr="00102A7E">
        <w:trPr>
          <w:jc w:val="center"/>
        </w:trPr>
        <w:tc>
          <w:tcPr>
            <w:tcW w:w="539" w:type="pct"/>
            <w:vMerge w:val="restart"/>
            <w:shd w:val="clear" w:color="auto" w:fill="auto"/>
            <w:vAlign w:val="center"/>
          </w:tcPr>
          <w:p w:rsidR="00865431" w:rsidRDefault="00865431" w:rsidP="00102A7E">
            <w:pPr>
              <w:pStyle w:val="afffffffffc"/>
            </w:pPr>
            <w:r>
              <w:rPr>
                <w:rFonts w:hint="eastAsia"/>
              </w:rPr>
              <w:t>数字化管理</w:t>
            </w:r>
          </w:p>
          <w:p w:rsidR="00865431" w:rsidRDefault="00865431" w:rsidP="00102A7E">
            <w:pPr>
              <w:pStyle w:val="afffffffffc"/>
            </w:pPr>
            <w:r>
              <w:t>（20％）</w:t>
            </w:r>
          </w:p>
        </w:tc>
        <w:tc>
          <w:tcPr>
            <w:tcW w:w="604" w:type="pct"/>
            <w:shd w:val="clear" w:color="auto" w:fill="auto"/>
            <w:vAlign w:val="center"/>
          </w:tcPr>
          <w:p w:rsidR="00865431" w:rsidRDefault="00865431" w:rsidP="00102A7E">
            <w:pPr>
              <w:pStyle w:val="afffffffffc"/>
            </w:pPr>
            <w:r>
              <w:rPr>
                <w:rFonts w:hint="eastAsia"/>
              </w:rPr>
              <w:t>经营战略</w:t>
            </w:r>
          </w:p>
          <w:p w:rsidR="00865431" w:rsidRDefault="00865431" w:rsidP="00102A7E">
            <w:pPr>
              <w:pStyle w:val="afffffffffc"/>
            </w:pPr>
            <w:r>
              <w:rPr>
                <w:rFonts w:hint="eastAsia"/>
              </w:rPr>
              <w:t>（15％）</w:t>
            </w:r>
          </w:p>
        </w:tc>
        <w:tc>
          <w:tcPr>
            <w:tcW w:w="905" w:type="pct"/>
            <w:shd w:val="clear" w:color="auto" w:fill="auto"/>
            <w:vAlign w:val="center"/>
          </w:tcPr>
          <w:p w:rsidR="00865431" w:rsidRDefault="00865431" w:rsidP="00102A7E">
            <w:pPr>
              <w:pStyle w:val="afffffffffc"/>
            </w:pPr>
            <w:r>
              <w:rPr>
                <w:rFonts w:hint="eastAsia"/>
              </w:rPr>
              <w:t>-</w:t>
            </w:r>
          </w:p>
        </w:tc>
        <w:tc>
          <w:tcPr>
            <w:tcW w:w="589" w:type="pct"/>
            <w:shd w:val="clear" w:color="auto" w:fill="auto"/>
            <w:vAlign w:val="center"/>
          </w:tcPr>
          <w:p w:rsidR="00865431" w:rsidRDefault="00865431" w:rsidP="00102A7E">
            <w:pPr>
              <w:pStyle w:val="afffffffffc"/>
            </w:pPr>
            <w:r>
              <w:rPr>
                <w:rFonts w:hint="eastAsia"/>
              </w:rPr>
              <w:t>有数字化转型的意识，但尚无明确的数字化战略目标</w:t>
            </w:r>
          </w:p>
        </w:tc>
        <w:tc>
          <w:tcPr>
            <w:tcW w:w="589" w:type="pct"/>
            <w:shd w:val="clear" w:color="auto" w:fill="auto"/>
            <w:vAlign w:val="center"/>
          </w:tcPr>
          <w:p w:rsidR="00865431" w:rsidRDefault="00865431" w:rsidP="00102A7E">
            <w:pPr>
              <w:pStyle w:val="afffffffffc"/>
            </w:pPr>
            <w:r>
              <w:rPr>
                <w:rFonts w:hint="eastAsia"/>
              </w:rPr>
              <w:t>对企业数字化有明确的战略目标</w:t>
            </w:r>
          </w:p>
        </w:tc>
        <w:tc>
          <w:tcPr>
            <w:tcW w:w="589" w:type="pct"/>
            <w:shd w:val="clear" w:color="auto" w:fill="auto"/>
            <w:vAlign w:val="center"/>
          </w:tcPr>
          <w:p w:rsidR="00865431" w:rsidRDefault="00865431" w:rsidP="00102A7E">
            <w:pPr>
              <w:pStyle w:val="TableText"/>
              <w:spacing w:before="179" w:line="267" w:lineRule="auto"/>
              <w:ind w:left="54" w:right="87" w:firstLine="20"/>
              <w:jc w:val="center"/>
              <w:rPr>
                <w:rFonts w:hAnsi="Times New Roman" w:cs="Times New Roman"/>
                <w:snapToGrid/>
                <w:color w:val="auto"/>
                <w:sz w:val="18"/>
                <w:szCs w:val="20"/>
                <w:lang w:eastAsia="zh-CN"/>
              </w:rPr>
            </w:pPr>
            <w:r>
              <w:rPr>
                <w:rFonts w:hAnsi="Times New Roman" w:cs="Times New Roman" w:hint="eastAsia"/>
                <w:snapToGrid/>
                <w:color w:val="auto"/>
                <w:sz w:val="18"/>
                <w:szCs w:val="20"/>
                <w:lang w:eastAsia="zh-CN"/>
              </w:rPr>
              <w:t>制定了数字化发展规划</w:t>
            </w:r>
          </w:p>
        </w:tc>
        <w:tc>
          <w:tcPr>
            <w:tcW w:w="599" w:type="pct"/>
            <w:shd w:val="clear" w:color="auto" w:fill="auto"/>
            <w:vAlign w:val="center"/>
          </w:tcPr>
          <w:p w:rsidR="00865431" w:rsidRDefault="00865431" w:rsidP="00102A7E">
            <w:pPr>
              <w:pStyle w:val="TableText"/>
              <w:spacing w:before="179" w:line="267" w:lineRule="auto"/>
              <w:ind w:left="54" w:right="87" w:firstLine="20"/>
              <w:jc w:val="center"/>
              <w:rPr>
                <w:rFonts w:hAnsi="Times New Roman" w:cs="Times New Roman"/>
                <w:snapToGrid/>
                <w:color w:val="auto"/>
                <w:sz w:val="18"/>
                <w:szCs w:val="20"/>
                <w:lang w:eastAsia="zh-CN"/>
              </w:rPr>
            </w:pPr>
            <w:r>
              <w:rPr>
                <w:rFonts w:hAnsi="Times New Roman" w:cs="Times New Roman" w:hint="eastAsia"/>
                <w:snapToGrid/>
                <w:color w:val="auto"/>
                <w:sz w:val="18"/>
                <w:szCs w:val="20"/>
                <w:lang w:eastAsia="zh-CN"/>
              </w:rPr>
              <w:t>制定了数字化发展规划及具体的实施计划</w:t>
            </w:r>
          </w:p>
        </w:tc>
        <w:tc>
          <w:tcPr>
            <w:tcW w:w="586" w:type="pct"/>
            <w:shd w:val="clear" w:color="auto" w:fill="auto"/>
            <w:vAlign w:val="center"/>
          </w:tcPr>
          <w:p w:rsidR="00865431" w:rsidRDefault="00865431" w:rsidP="00102A7E">
            <w:pPr>
              <w:pStyle w:val="TableText"/>
              <w:spacing w:before="179" w:line="267" w:lineRule="auto"/>
              <w:ind w:left="54" w:right="87" w:firstLine="20"/>
              <w:jc w:val="center"/>
              <w:rPr>
                <w:rFonts w:hAnsi="Times New Roman" w:cs="Times New Roman"/>
                <w:snapToGrid/>
                <w:color w:val="auto"/>
                <w:sz w:val="18"/>
                <w:szCs w:val="20"/>
                <w:lang w:eastAsia="zh-CN"/>
              </w:rPr>
            </w:pPr>
            <w:r>
              <w:rPr>
                <w:rFonts w:hAnsi="Times New Roman" w:cs="Times New Roman" w:hint="eastAsia"/>
                <w:snapToGrid/>
                <w:color w:val="auto"/>
                <w:sz w:val="18"/>
                <w:szCs w:val="20"/>
                <w:lang w:eastAsia="zh-CN"/>
              </w:rPr>
              <w:t>已基于战略规划开展业务模式和管理决策方式的探索性实践</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shd w:val="clear" w:color="auto" w:fill="auto"/>
            <w:vAlign w:val="center"/>
          </w:tcPr>
          <w:p w:rsidR="00865431" w:rsidRDefault="00865431" w:rsidP="00102A7E">
            <w:pPr>
              <w:pStyle w:val="afffffffffc"/>
            </w:pPr>
            <w:r>
              <w:rPr>
                <w:rFonts w:hint="eastAsia"/>
              </w:rPr>
              <w:t>管理机制</w:t>
            </w:r>
          </w:p>
          <w:p w:rsidR="00865431" w:rsidRDefault="00865431" w:rsidP="00102A7E">
            <w:pPr>
              <w:pStyle w:val="afffffffffc"/>
            </w:pPr>
            <w:r>
              <w:rPr>
                <w:rFonts w:hint="eastAsia"/>
              </w:rPr>
              <w:t>（35％）</w:t>
            </w:r>
          </w:p>
        </w:tc>
        <w:tc>
          <w:tcPr>
            <w:tcW w:w="905" w:type="pct"/>
            <w:shd w:val="clear" w:color="auto" w:fill="auto"/>
            <w:vAlign w:val="center"/>
          </w:tcPr>
          <w:p w:rsidR="00865431" w:rsidRDefault="00865431" w:rsidP="00102A7E">
            <w:pPr>
              <w:pStyle w:val="afffffffffc"/>
            </w:pPr>
            <w:r>
              <w:rPr>
                <w:rFonts w:hint="eastAsia"/>
              </w:rPr>
              <w:t>-</w:t>
            </w:r>
          </w:p>
        </w:tc>
        <w:tc>
          <w:tcPr>
            <w:tcW w:w="589" w:type="pct"/>
            <w:shd w:val="clear" w:color="auto" w:fill="auto"/>
            <w:vAlign w:val="center"/>
          </w:tcPr>
          <w:p w:rsidR="00865431" w:rsidRDefault="00865431" w:rsidP="00102A7E">
            <w:pPr>
              <w:pStyle w:val="afffffffffc"/>
            </w:pPr>
            <w:r>
              <w:rPr>
                <w:rFonts w:hint="eastAsia"/>
              </w:rPr>
              <w:t>设置专门的数字化人员岗位</w:t>
            </w:r>
          </w:p>
        </w:tc>
        <w:tc>
          <w:tcPr>
            <w:tcW w:w="589" w:type="pct"/>
            <w:shd w:val="clear" w:color="auto" w:fill="auto"/>
            <w:vAlign w:val="center"/>
          </w:tcPr>
          <w:p w:rsidR="00865431" w:rsidRDefault="00865431" w:rsidP="00102A7E">
            <w:pPr>
              <w:pStyle w:val="afffffffffc"/>
            </w:pPr>
            <w:r>
              <w:rPr>
                <w:rFonts w:hint="eastAsia"/>
              </w:rPr>
              <w:t>设置专门的数字化部门</w:t>
            </w:r>
          </w:p>
        </w:tc>
        <w:tc>
          <w:tcPr>
            <w:tcW w:w="589" w:type="pct"/>
            <w:shd w:val="clear" w:color="auto" w:fill="auto"/>
            <w:vAlign w:val="center"/>
          </w:tcPr>
          <w:p w:rsidR="00865431" w:rsidRDefault="00865431" w:rsidP="00102A7E">
            <w:pPr>
              <w:pStyle w:val="afffffffffc"/>
            </w:pPr>
            <w:r>
              <w:rPr>
                <w:rFonts w:hint="eastAsia"/>
              </w:rPr>
              <w:t>为数字化人才设立专门的绩效薪酬体系</w:t>
            </w:r>
          </w:p>
        </w:tc>
        <w:tc>
          <w:tcPr>
            <w:tcW w:w="599" w:type="pct"/>
            <w:shd w:val="clear" w:color="auto" w:fill="auto"/>
            <w:vAlign w:val="center"/>
          </w:tcPr>
          <w:p w:rsidR="00865431" w:rsidRDefault="00865431" w:rsidP="00102A7E">
            <w:pPr>
              <w:pStyle w:val="afffffffffc"/>
            </w:pPr>
            <w:r>
              <w:rPr>
                <w:rFonts w:hint="eastAsia"/>
              </w:rPr>
              <w:t>对数字化收支单独建账核算</w:t>
            </w:r>
          </w:p>
        </w:tc>
        <w:tc>
          <w:tcPr>
            <w:tcW w:w="586" w:type="pct"/>
            <w:shd w:val="clear" w:color="auto" w:fill="auto"/>
            <w:vAlign w:val="center"/>
          </w:tcPr>
          <w:p w:rsidR="00865431" w:rsidRDefault="00865431" w:rsidP="00102A7E">
            <w:pPr>
              <w:pStyle w:val="afffffffffc"/>
            </w:pPr>
            <w:r>
              <w:rPr>
                <w:rFonts w:hint="eastAsia"/>
              </w:rPr>
              <w:t>建立数字化信息系统管理相关制度规范</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shd w:val="clear" w:color="auto" w:fill="auto"/>
            <w:vAlign w:val="center"/>
          </w:tcPr>
          <w:p w:rsidR="00865431" w:rsidRDefault="00865431" w:rsidP="00102A7E">
            <w:pPr>
              <w:pStyle w:val="afffffffffc"/>
            </w:pPr>
            <w:r>
              <w:rPr>
                <w:rFonts w:hint="eastAsia"/>
              </w:rPr>
              <w:t>人才建设</w:t>
            </w:r>
          </w:p>
          <w:p w:rsidR="00865431" w:rsidRDefault="00865431" w:rsidP="00102A7E">
            <w:pPr>
              <w:pStyle w:val="afffffffffc"/>
            </w:pPr>
            <w:r>
              <w:rPr>
                <w:rFonts w:hint="eastAsia"/>
              </w:rPr>
              <w:t>（25％）</w:t>
            </w:r>
          </w:p>
        </w:tc>
        <w:tc>
          <w:tcPr>
            <w:tcW w:w="905" w:type="pct"/>
            <w:shd w:val="clear" w:color="auto" w:fill="auto"/>
            <w:vAlign w:val="center"/>
          </w:tcPr>
          <w:p w:rsidR="00865431" w:rsidRDefault="00865431" w:rsidP="00102A7E">
            <w:pPr>
              <w:pStyle w:val="afffffffffc"/>
            </w:pPr>
            <w:r>
              <w:rPr>
                <w:rFonts w:hint="eastAsia"/>
              </w:rPr>
              <w:t>-</w:t>
            </w:r>
          </w:p>
        </w:tc>
        <w:tc>
          <w:tcPr>
            <w:tcW w:w="589" w:type="pct"/>
            <w:shd w:val="clear" w:color="auto" w:fill="auto"/>
            <w:vAlign w:val="center"/>
          </w:tcPr>
          <w:p w:rsidR="00865431" w:rsidRDefault="00865431" w:rsidP="00102A7E">
            <w:pPr>
              <w:pStyle w:val="afffffffffc"/>
            </w:pPr>
            <w:r>
              <w:rPr>
                <w:rFonts w:hint="eastAsia"/>
              </w:rPr>
              <w:t>未开展数字化方面培训</w:t>
            </w:r>
          </w:p>
        </w:tc>
        <w:tc>
          <w:tcPr>
            <w:tcW w:w="589" w:type="pct"/>
            <w:shd w:val="clear" w:color="auto" w:fill="auto"/>
            <w:vAlign w:val="center"/>
          </w:tcPr>
          <w:p w:rsidR="00865431" w:rsidRDefault="00865431" w:rsidP="00102A7E">
            <w:pPr>
              <w:pStyle w:val="afffffffffc"/>
            </w:pPr>
            <w:r>
              <w:rPr>
                <w:rFonts w:hint="eastAsia"/>
              </w:rPr>
              <w:t>数字化方面培训覆盖信息化部门员工</w:t>
            </w:r>
          </w:p>
        </w:tc>
        <w:tc>
          <w:tcPr>
            <w:tcW w:w="589" w:type="pct"/>
            <w:shd w:val="clear" w:color="auto" w:fill="auto"/>
            <w:vAlign w:val="center"/>
          </w:tcPr>
          <w:p w:rsidR="00865431" w:rsidRDefault="00865431" w:rsidP="00102A7E">
            <w:pPr>
              <w:pStyle w:val="afffffffffc"/>
            </w:pPr>
            <w:r>
              <w:rPr>
                <w:rFonts w:hint="eastAsia"/>
              </w:rPr>
              <w:t>数字化方面培训覆盖业务部</w:t>
            </w:r>
            <w:proofErr w:type="gramStart"/>
            <w:r>
              <w:rPr>
                <w:rFonts w:hint="eastAsia"/>
              </w:rPr>
              <w:t>门员工</w:t>
            </w:r>
            <w:proofErr w:type="gramEnd"/>
          </w:p>
        </w:tc>
        <w:tc>
          <w:tcPr>
            <w:tcW w:w="599" w:type="pct"/>
            <w:shd w:val="clear" w:color="auto" w:fill="auto"/>
            <w:vAlign w:val="center"/>
          </w:tcPr>
          <w:p w:rsidR="00865431" w:rsidRDefault="00865431" w:rsidP="00102A7E">
            <w:pPr>
              <w:pStyle w:val="afffffffffc"/>
            </w:pPr>
            <w:r>
              <w:rPr>
                <w:rFonts w:hint="eastAsia"/>
              </w:rPr>
              <w:t>数字化方面培训覆盖企业主要决策人员</w:t>
            </w:r>
          </w:p>
        </w:tc>
        <w:tc>
          <w:tcPr>
            <w:tcW w:w="586" w:type="pct"/>
            <w:shd w:val="clear" w:color="auto" w:fill="auto"/>
            <w:vAlign w:val="center"/>
          </w:tcPr>
          <w:p w:rsidR="00865431" w:rsidRDefault="00865431" w:rsidP="00102A7E">
            <w:pPr>
              <w:pStyle w:val="afffffffffc"/>
            </w:pPr>
            <w:r>
              <w:rPr>
                <w:rFonts w:hint="eastAsia"/>
              </w:rPr>
              <w:t>数字化方面培训覆盖全体人员</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shd w:val="clear" w:color="auto" w:fill="auto"/>
            <w:vAlign w:val="center"/>
          </w:tcPr>
          <w:p w:rsidR="00865431" w:rsidRDefault="00865431" w:rsidP="00102A7E">
            <w:pPr>
              <w:pStyle w:val="afffffffffc"/>
            </w:pPr>
            <w:r>
              <w:rPr>
                <w:rFonts w:hint="eastAsia"/>
              </w:rPr>
              <w:t>资金投入</w:t>
            </w:r>
          </w:p>
          <w:p w:rsidR="00865431" w:rsidRDefault="00865431" w:rsidP="00102A7E">
            <w:pPr>
              <w:pStyle w:val="afffffffffc"/>
            </w:pPr>
            <w:r>
              <w:t>（</w:t>
            </w:r>
            <w:r>
              <w:rPr>
                <w:rFonts w:hint="eastAsia"/>
              </w:rPr>
              <w:t>25</w:t>
            </w:r>
            <w:r>
              <w:t>％）</w:t>
            </w:r>
          </w:p>
        </w:tc>
        <w:tc>
          <w:tcPr>
            <w:tcW w:w="905" w:type="pct"/>
            <w:shd w:val="clear" w:color="auto" w:fill="auto"/>
            <w:vAlign w:val="center"/>
          </w:tcPr>
          <w:p w:rsidR="00865431" w:rsidRDefault="00865431" w:rsidP="00102A7E">
            <w:pPr>
              <w:pStyle w:val="afffffffffc"/>
            </w:pPr>
          </w:p>
        </w:tc>
        <w:tc>
          <w:tcPr>
            <w:tcW w:w="589" w:type="pct"/>
            <w:shd w:val="clear" w:color="auto" w:fill="auto"/>
            <w:vAlign w:val="center"/>
          </w:tcPr>
          <w:p w:rsidR="00865431" w:rsidRDefault="00865431" w:rsidP="00102A7E">
            <w:pPr>
              <w:pStyle w:val="afffffffffc"/>
            </w:pPr>
            <w:r>
              <w:rPr>
                <w:rFonts w:hint="eastAsia"/>
              </w:rPr>
              <w:t>企业上年度数字化投入占营业收入的比重小于1％</w:t>
            </w:r>
          </w:p>
        </w:tc>
        <w:tc>
          <w:tcPr>
            <w:tcW w:w="589" w:type="pct"/>
            <w:shd w:val="clear" w:color="auto" w:fill="auto"/>
            <w:vAlign w:val="center"/>
          </w:tcPr>
          <w:p w:rsidR="00865431" w:rsidRDefault="00865431" w:rsidP="00102A7E">
            <w:pPr>
              <w:pStyle w:val="afffffffffc"/>
            </w:pPr>
            <w:r>
              <w:rPr>
                <w:rFonts w:hint="eastAsia"/>
              </w:rPr>
              <w:t>企业上年度数字化投入占营业收入的比重为[1％～3％）</w:t>
            </w:r>
          </w:p>
        </w:tc>
        <w:tc>
          <w:tcPr>
            <w:tcW w:w="589" w:type="pct"/>
            <w:shd w:val="clear" w:color="auto" w:fill="auto"/>
            <w:vAlign w:val="center"/>
          </w:tcPr>
          <w:p w:rsidR="00865431" w:rsidRDefault="00865431" w:rsidP="00102A7E">
            <w:pPr>
              <w:pStyle w:val="afffffffffc"/>
            </w:pPr>
            <w:r>
              <w:rPr>
                <w:rFonts w:hint="eastAsia"/>
              </w:rPr>
              <w:t>企业上年度数字化投入占营业收入的比重为[3％～4％）</w:t>
            </w:r>
          </w:p>
        </w:tc>
        <w:tc>
          <w:tcPr>
            <w:tcW w:w="599" w:type="pct"/>
            <w:shd w:val="clear" w:color="auto" w:fill="auto"/>
            <w:vAlign w:val="center"/>
          </w:tcPr>
          <w:p w:rsidR="00865431" w:rsidRDefault="00865431" w:rsidP="00102A7E">
            <w:pPr>
              <w:pStyle w:val="afffffffffc"/>
            </w:pPr>
            <w:r>
              <w:rPr>
                <w:rFonts w:hint="eastAsia"/>
              </w:rPr>
              <w:t>企业上年度数字化投入占营业收入的比重为[4％～5％]</w:t>
            </w:r>
          </w:p>
        </w:tc>
        <w:tc>
          <w:tcPr>
            <w:tcW w:w="586" w:type="pct"/>
            <w:shd w:val="clear" w:color="auto" w:fill="auto"/>
            <w:vAlign w:val="center"/>
          </w:tcPr>
          <w:p w:rsidR="00865431" w:rsidRDefault="00865431" w:rsidP="00102A7E">
            <w:pPr>
              <w:pStyle w:val="afffffffffc"/>
            </w:pPr>
            <w:r>
              <w:rPr>
                <w:rFonts w:hint="eastAsia"/>
              </w:rPr>
              <w:t>企业上年度数字化投入占营业收入的比重＞5％</w:t>
            </w:r>
          </w:p>
        </w:tc>
      </w:tr>
      <w:tr w:rsidR="00865431" w:rsidTr="00102A7E">
        <w:trPr>
          <w:jc w:val="center"/>
        </w:trPr>
        <w:tc>
          <w:tcPr>
            <w:tcW w:w="539" w:type="pct"/>
            <w:shd w:val="clear" w:color="auto" w:fill="auto"/>
            <w:vAlign w:val="center"/>
          </w:tcPr>
          <w:p w:rsidR="00865431" w:rsidRDefault="00865431" w:rsidP="00102A7E">
            <w:pPr>
              <w:pStyle w:val="afffffffffc"/>
            </w:pPr>
            <w:r>
              <w:rPr>
                <w:rFonts w:hint="eastAsia"/>
              </w:rPr>
              <w:t>数字化成效</w:t>
            </w:r>
          </w:p>
          <w:p w:rsidR="00865431" w:rsidRDefault="00865431" w:rsidP="00102A7E">
            <w:pPr>
              <w:pStyle w:val="afffffffffc"/>
            </w:pPr>
            <w:r>
              <w:t>（10％）</w:t>
            </w:r>
          </w:p>
        </w:tc>
        <w:tc>
          <w:tcPr>
            <w:tcW w:w="604" w:type="pct"/>
            <w:shd w:val="clear" w:color="auto" w:fill="auto"/>
            <w:vAlign w:val="center"/>
          </w:tcPr>
          <w:p w:rsidR="00865431" w:rsidRDefault="00865431" w:rsidP="00102A7E">
            <w:pPr>
              <w:pStyle w:val="afffffffffc"/>
            </w:pPr>
            <w:r>
              <w:rPr>
                <w:rFonts w:hint="eastAsia"/>
              </w:rPr>
              <w:t>生产效率</w:t>
            </w:r>
          </w:p>
          <w:p w:rsidR="00865431" w:rsidRDefault="00865431" w:rsidP="00102A7E">
            <w:pPr>
              <w:pStyle w:val="afffffffffc"/>
            </w:pPr>
            <w:r>
              <w:rPr>
                <w:rFonts w:hint="eastAsia"/>
              </w:rPr>
              <w:t>（40％）</w:t>
            </w:r>
          </w:p>
        </w:tc>
        <w:tc>
          <w:tcPr>
            <w:tcW w:w="905" w:type="pct"/>
            <w:shd w:val="clear" w:color="auto" w:fill="auto"/>
            <w:vAlign w:val="center"/>
          </w:tcPr>
          <w:p w:rsidR="00865431" w:rsidRDefault="00865431" w:rsidP="00102A7E">
            <w:pPr>
              <w:pStyle w:val="afffffffffc"/>
            </w:pPr>
            <w:r>
              <w:rPr>
                <w:rFonts w:hint="eastAsia"/>
              </w:rPr>
              <w:t>-</w:t>
            </w:r>
          </w:p>
        </w:tc>
        <w:tc>
          <w:tcPr>
            <w:tcW w:w="589" w:type="pct"/>
            <w:shd w:val="clear" w:color="auto" w:fill="auto"/>
            <w:vAlign w:val="center"/>
          </w:tcPr>
          <w:p w:rsidR="00865431" w:rsidRDefault="00865431" w:rsidP="00102A7E">
            <w:pPr>
              <w:pStyle w:val="afffffffffc"/>
            </w:pPr>
            <w:r>
              <w:rPr>
                <w:rFonts w:hint="eastAsia"/>
              </w:rPr>
              <w:t>企业上年度人均营业收入低于行业平均水平10％</w:t>
            </w:r>
          </w:p>
        </w:tc>
        <w:tc>
          <w:tcPr>
            <w:tcW w:w="589" w:type="pct"/>
            <w:shd w:val="clear" w:color="auto" w:fill="auto"/>
            <w:vAlign w:val="center"/>
          </w:tcPr>
          <w:p w:rsidR="00865431" w:rsidRDefault="00865431" w:rsidP="00102A7E">
            <w:pPr>
              <w:pStyle w:val="afffffffffc"/>
            </w:pPr>
            <w:r>
              <w:rPr>
                <w:rFonts w:hint="eastAsia"/>
              </w:rPr>
              <w:t>企业上年度人均营业收入低于行业平均水平5％</w:t>
            </w:r>
          </w:p>
        </w:tc>
        <w:tc>
          <w:tcPr>
            <w:tcW w:w="589" w:type="pct"/>
            <w:shd w:val="clear" w:color="auto" w:fill="auto"/>
            <w:vAlign w:val="center"/>
          </w:tcPr>
          <w:p w:rsidR="00865431" w:rsidRDefault="00865431" w:rsidP="00102A7E">
            <w:pPr>
              <w:pStyle w:val="afffffffffc"/>
            </w:pPr>
            <w:r>
              <w:rPr>
                <w:rFonts w:hint="eastAsia"/>
              </w:rPr>
              <w:t>企业上年度人均营业收入与行业平均水平相当</w:t>
            </w:r>
          </w:p>
        </w:tc>
        <w:tc>
          <w:tcPr>
            <w:tcW w:w="599" w:type="pct"/>
            <w:shd w:val="clear" w:color="auto" w:fill="auto"/>
            <w:vAlign w:val="center"/>
          </w:tcPr>
          <w:p w:rsidR="00865431" w:rsidRDefault="00865431" w:rsidP="00102A7E">
            <w:pPr>
              <w:pStyle w:val="afffffffffc"/>
            </w:pPr>
            <w:r>
              <w:rPr>
                <w:rFonts w:hint="eastAsia"/>
              </w:rPr>
              <w:t>企业上年度人均营业收入高于行业平均水平5％</w:t>
            </w:r>
          </w:p>
        </w:tc>
        <w:tc>
          <w:tcPr>
            <w:tcW w:w="586" w:type="pct"/>
            <w:shd w:val="clear" w:color="auto" w:fill="auto"/>
            <w:vAlign w:val="center"/>
          </w:tcPr>
          <w:p w:rsidR="00865431" w:rsidRDefault="00865431" w:rsidP="00102A7E">
            <w:pPr>
              <w:pStyle w:val="afffffffffc"/>
            </w:pPr>
            <w:r>
              <w:rPr>
                <w:rFonts w:hint="eastAsia"/>
              </w:rPr>
              <w:t>企业上年度人均营业收入高于行业平均水平10％</w:t>
            </w:r>
          </w:p>
        </w:tc>
      </w:tr>
    </w:tbl>
    <w:p w:rsidR="00865431" w:rsidRDefault="00865431" w:rsidP="00865431">
      <w:pPr>
        <w:pStyle w:val="aff5"/>
        <w:numPr>
          <w:ilvl w:val="0"/>
          <w:numId w:val="0"/>
        </w:numPr>
        <w:spacing w:before="156" w:after="156"/>
      </w:pPr>
      <w:r>
        <w:rPr>
          <w:rFonts w:hint="eastAsia"/>
        </w:rPr>
        <w:lastRenderedPageBreak/>
        <w:t>表B.1 生产性服务企业数字化技术等级评价指标</w:t>
      </w:r>
      <w:r>
        <w:rPr>
          <w:rFonts w:ascii="宋体" w:eastAsia="宋体" w:hAnsi="宋体" w:hint="eastAsia"/>
        </w:rPr>
        <w:t>（续）</w:t>
      </w:r>
    </w:p>
    <w:tbl>
      <w:tblPr>
        <w:tblStyle w:val="affffa"/>
        <w:tblW w:w="5012"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12"/>
        <w:gridCol w:w="1135"/>
        <w:gridCol w:w="1701"/>
        <w:gridCol w:w="1107"/>
        <w:gridCol w:w="1107"/>
        <w:gridCol w:w="1107"/>
        <w:gridCol w:w="1126"/>
        <w:gridCol w:w="1101"/>
      </w:tblGrid>
      <w:tr w:rsidR="00865431" w:rsidTr="00102A7E">
        <w:trPr>
          <w:tblHeader/>
          <w:jc w:val="center"/>
        </w:trPr>
        <w:tc>
          <w:tcPr>
            <w:tcW w:w="539"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一级指标</w:t>
            </w:r>
          </w:p>
          <w:p w:rsidR="00865431" w:rsidRDefault="00865431" w:rsidP="00102A7E">
            <w:pPr>
              <w:pStyle w:val="afffffffffc"/>
            </w:pPr>
            <w:r>
              <w:rPr>
                <w:rFonts w:hint="eastAsia"/>
              </w:rPr>
              <w:t>（权重）</w:t>
            </w:r>
          </w:p>
        </w:tc>
        <w:tc>
          <w:tcPr>
            <w:tcW w:w="604"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二级指标</w:t>
            </w:r>
          </w:p>
          <w:p w:rsidR="00865431" w:rsidRDefault="00865431" w:rsidP="00102A7E">
            <w:pPr>
              <w:pStyle w:val="afffffffffc"/>
            </w:pPr>
            <w:r>
              <w:rPr>
                <w:rFonts w:hint="eastAsia"/>
              </w:rPr>
              <w:t>（权重）</w:t>
            </w:r>
          </w:p>
        </w:tc>
        <w:tc>
          <w:tcPr>
            <w:tcW w:w="905"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三级指标</w:t>
            </w:r>
          </w:p>
          <w:p w:rsidR="00865431" w:rsidRDefault="00865431" w:rsidP="00102A7E">
            <w:pPr>
              <w:pStyle w:val="afffffffffc"/>
            </w:pPr>
            <w:r>
              <w:rPr>
                <w:rFonts w:hint="eastAsia"/>
              </w:rPr>
              <w:t>（权重）</w:t>
            </w:r>
          </w:p>
        </w:tc>
        <w:tc>
          <w:tcPr>
            <w:tcW w:w="2952" w:type="pct"/>
            <w:gridSpan w:val="5"/>
            <w:tcBorders>
              <w:top w:val="single" w:sz="8" w:space="0" w:color="auto"/>
              <w:bottom w:val="single" w:sz="4" w:space="0" w:color="auto"/>
            </w:tcBorders>
            <w:shd w:val="clear" w:color="auto" w:fill="auto"/>
            <w:vAlign w:val="center"/>
          </w:tcPr>
          <w:p w:rsidR="00865431" w:rsidRDefault="00865431" w:rsidP="00102A7E">
            <w:pPr>
              <w:pStyle w:val="afffffffffc"/>
            </w:pPr>
            <w:r>
              <w:rPr>
                <w:rFonts w:hint="eastAsia"/>
              </w:rPr>
              <w:t>评价指标</w:t>
            </w:r>
          </w:p>
        </w:tc>
      </w:tr>
      <w:tr w:rsidR="00865431" w:rsidTr="00102A7E">
        <w:trPr>
          <w:tblHeader/>
          <w:jc w:val="center"/>
        </w:trPr>
        <w:tc>
          <w:tcPr>
            <w:tcW w:w="539" w:type="pct"/>
            <w:vMerge/>
            <w:tcBorders>
              <w:bottom w:val="single" w:sz="8" w:space="0" w:color="auto"/>
            </w:tcBorders>
            <w:shd w:val="clear" w:color="auto" w:fill="auto"/>
            <w:vAlign w:val="center"/>
          </w:tcPr>
          <w:p w:rsidR="00865431" w:rsidRDefault="00865431" w:rsidP="00102A7E">
            <w:pPr>
              <w:pStyle w:val="afffffffffc"/>
            </w:pPr>
          </w:p>
        </w:tc>
        <w:tc>
          <w:tcPr>
            <w:tcW w:w="604" w:type="pct"/>
            <w:vMerge/>
            <w:tcBorders>
              <w:bottom w:val="single" w:sz="8" w:space="0" w:color="auto"/>
            </w:tcBorders>
            <w:shd w:val="clear" w:color="auto" w:fill="auto"/>
            <w:vAlign w:val="center"/>
          </w:tcPr>
          <w:p w:rsidR="00865431" w:rsidRDefault="00865431" w:rsidP="00102A7E">
            <w:pPr>
              <w:pStyle w:val="afffffffffc"/>
            </w:pPr>
          </w:p>
        </w:tc>
        <w:tc>
          <w:tcPr>
            <w:tcW w:w="905" w:type="pct"/>
            <w:vMerge/>
            <w:tcBorders>
              <w:bottom w:val="single" w:sz="8" w:space="0" w:color="auto"/>
            </w:tcBorders>
            <w:shd w:val="clear" w:color="auto" w:fill="auto"/>
            <w:vAlign w:val="center"/>
          </w:tcPr>
          <w:p w:rsidR="00865431" w:rsidRDefault="00865431" w:rsidP="00102A7E">
            <w:pPr>
              <w:pStyle w:val="afffffffffc"/>
            </w:pPr>
          </w:p>
        </w:tc>
        <w:tc>
          <w:tcPr>
            <w:tcW w:w="58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基础级</w:t>
            </w:r>
          </w:p>
        </w:tc>
        <w:tc>
          <w:tcPr>
            <w:tcW w:w="58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成长级</w:t>
            </w:r>
          </w:p>
        </w:tc>
        <w:tc>
          <w:tcPr>
            <w:tcW w:w="58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提升级</w:t>
            </w:r>
          </w:p>
        </w:tc>
        <w:tc>
          <w:tcPr>
            <w:tcW w:w="599" w:type="pct"/>
            <w:tcBorders>
              <w:top w:val="single" w:sz="4" w:space="0" w:color="auto"/>
              <w:bottom w:val="single" w:sz="8" w:space="0" w:color="auto"/>
            </w:tcBorders>
            <w:shd w:val="clear" w:color="auto" w:fill="auto"/>
            <w:vAlign w:val="center"/>
          </w:tcPr>
          <w:p w:rsidR="00865431" w:rsidRDefault="00865431" w:rsidP="00102A7E">
            <w:pPr>
              <w:pStyle w:val="afffffffffc"/>
            </w:pPr>
            <w:proofErr w:type="gramStart"/>
            <w:r>
              <w:rPr>
                <w:rFonts w:hint="eastAsia"/>
              </w:rPr>
              <w:t>集成级</w:t>
            </w:r>
            <w:proofErr w:type="gramEnd"/>
          </w:p>
        </w:tc>
        <w:tc>
          <w:tcPr>
            <w:tcW w:w="586"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优化级</w:t>
            </w:r>
          </w:p>
        </w:tc>
      </w:tr>
      <w:tr w:rsidR="00865431" w:rsidTr="00102A7E">
        <w:trPr>
          <w:jc w:val="center"/>
        </w:trPr>
        <w:tc>
          <w:tcPr>
            <w:tcW w:w="539" w:type="pct"/>
            <w:vMerge w:val="restart"/>
            <w:shd w:val="clear" w:color="auto" w:fill="auto"/>
            <w:vAlign w:val="center"/>
          </w:tcPr>
          <w:p w:rsidR="00865431" w:rsidRDefault="00865431" w:rsidP="00102A7E">
            <w:pPr>
              <w:pStyle w:val="afffffffffc"/>
            </w:pPr>
            <w:r>
              <w:rPr>
                <w:rFonts w:hint="eastAsia"/>
              </w:rPr>
              <w:t>数字化成效</w:t>
            </w:r>
          </w:p>
          <w:p w:rsidR="00865431" w:rsidRDefault="00865431" w:rsidP="00102A7E">
            <w:pPr>
              <w:pStyle w:val="afffffffffc"/>
            </w:pPr>
            <w:r>
              <w:t>（10％）</w:t>
            </w:r>
          </w:p>
        </w:tc>
        <w:tc>
          <w:tcPr>
            <w:tcW w:w="604" w:type="pct"/>
            <w:shd w:val="clear" w:color="auto" w:fill="auto"/>
            <w:vAlign w:val="center"/>
          </w:tcPr>
          <w:p w:rsidR="00865431" w:rsidRDefault="00865431" w:rsidP="00102A7E">
            <w:pPr>
              <w:pStyle w:val="afffffffffc"/>
            </w:pPr>
            <w:r>
              <w:rPr>
                <w:rFonts w:hint="eastAsia"/>
              </w:rPr>
              <w:t>价值效益</w:t>
            </w:r>
          </w:p>
          <w:p w:rsidR="00865431" w:rsidRDefault="00865431" w:rsidP="00102A7E">
            <w:pPr>
              <w:pStyle w:val="afffffffffc"/>
            </w:pPr>
            <w:r>
              <w:rPr>
                <w:rFonts w:hint="eastAsia"/>
              </w:rPr>
              <w:t>（30％）</w:t>
            </w:r>
          </w:p>
        </w:tc>
        <w:tc>
          <w:tcPr>
            <w:tcW w:w="905" w:type="pct"/>
            <w:shd w:val="clear" w:color="auto" w:fill="auto"/>
            <w:vAlign w:val="center"/>
          </w:tcPr>
          <w:p w:rsidR="00865431" w:rsidRDefault="00865431" w:rsidP="00102A7E">
            <w:pPr>
              <w:pStyle w:val="afffffffffc"/>
            </w:pPr>
            <w:r>
              <w:rPr>
                <w:rFonts w:hint="eastAsia"/>
              </w:rPr>
              <w:t>-</w:t>
            </w:r>
          </w:p>
        </w:tc>
        <w:tc>
          <w:tcPr>
            <w:tcW w:w="589" w:type="pct"/>
            <w:shd w:val="clear" w:color="auto" w:fill="auto"/>
            <w:vAlign w:val="center"/>
          </w:tcPr>
          <w:p w:rsidR="00865431" w:rsidRDefault="00865431" w:rsidP="00102A7E">
            <w:pPr>
              <w:pStyle w:val="afffffffffc"/>
            </w:pPr>
            <w:r>
              <w:rPr>
                <w:rFonts w:hint="eastAsia"/>
              </w:rPr>
              <w:t>企业上年度每百元营业收入中的成本低于行业平均水平10％</w:t>
            </w:r>
          </w:p>
        </w:tc>
        <w:tc>
          <w:tcPr>
            <w:tcW w:w="589" w:type="pct"/>
            <w:shd w:val="clear" w:color="auto" w:fill="auto"/>
            <w:vAlign w:val="center"/>
          </w:tcPr>
          <w:p w:rsidR="00865431" w:rsidRDefault="00865431" w:rsidP="00102A7E">
            <w:pPr>
              <w:pStyle w:val="afffffffffc"/>
            </w:pPr>
            <w:r>
              <w:rPr>
                <w:rFonts w:hint="eastAsia"/>
              </w:rPr>
              <w:t>企业上年度每百元营业收入中的成本低于行业平均水平5％</w:t>
            </w:r>
          </w:p>
        </w:tc>
        <w:tc>
          <w:tcPr>
            <w:tcW w:w="589" w:type="pct"/>
            <w:shd w:val="clear" w:color="auto" w:fill="auto"/>
            <w:vAlign w:val="center"/>
          </w:tcPr>
          <w:p w:rsidR="00865431" w:rsidRDefault="00865431" w:rsidP="00102A7E">
            <w:pPr>
              <w:pStyle w:val="afffffffffc"/>
            </w:pPr>
            <w:r>
              <w:rPr>
                <w:rFonts w:hint="eastAsia"/>
              </w:rPr>
              <w:t>企业上年度每百元营业收入中的成本与行业平均水平相当</w:t>
            </w:r>
          </w:p>
        </w:tc>
        <w:tc>
          <w:tcPr>
            <w:tcW w:w="599" w:type="pct"/>
            <w:shd w:val="clear" w:color="auto" w:fill="auto"/>
            <w:vAlign w:val="center"/>
          </w:tcPr>
          <w:p w:rsidR="00865431" w:rsidRDefault="00865431" w:rsidP="00102A7E">
            <w:pPr>
              <w:pStyle w:val="afffffffffc"/>
            </w:pPr>
            <w:r>
              <w:rPr>
                <w:rFonts w:hint="eastAsia"/>
              </w:rPr>
              <w:t>企业上年度每百元营业收入中的成本高于行业平均水平5％</w:t>
            </w:r>
          </w:p>
        </w:tc>
        <w:tc>
          <w:tcPr>
            <w:tcW w:w="586" w:type="pct"/>
            <w:shd w:val="clear" w:color="auto" w:fill="auto"/>
            <w:vAlign w:val="center"/>
          </w:tcPr>
          <w:p w:rsidR="00865431" w:rsidRDefault="00865431" w:rsidP="00102A7E">
            <w:pPr>
              <w:pStyle w:val="afffffffffc"/>
            </w:pPr>
            <w:r>
              <w:rPr>
                <w:rFonts w:hint="eastAsia"/>
              </w:rPr>
              <w:t>企业上年度每百元营业收入中的成本高于行业平均水平10％</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shd w:val="clear" w:color="auto" w:fill="auto"/>
            <w:vAlign w:val="center"/>
          </w:tcPr>
          <w:p w:rsidR="00865431" w:rsidRDefault="00865431" w:rsidP="00102A7E">
            <w:pPr>
              <w:pStyle w:val="afffffffffc"/>
            </w:pPr>
            <w:r>
              <w:rPr>
                <w:rFonts w:hint="eastAsia"/>
              </w:rPr>
              <w:t>服务质量</w:t>
            </w:r>
          </w:p>
          <w:p w:rsidR="00865431" w:rsidRDefault="00865431" w:rsidP="00102A7E">
            <w:pPr>
              <w:pStyle w:val="afffffffffc"/>
            </w:pPr>
            <w:r>
              <w:rPr>
                <w:rFonts w:hint="eastAsia"/>
              </w:rPr>
              <w:t>（30％）</w:t>
            </w:r>
          </w:p>
        </w:tc>
        <w:tc>
          <w:tcPr>
            <w:tcW w:w="905" w:type="pct"/>
            <w:shd w:val="clear" w:color="auto" w:fill="auto"/>
            <w:vAlign w:val="center"/>
          </w:tcPr>
          <w:p w:rsidR="00865431" w:rsidRDefault="00865431" w:rsidP="00102A7E">
            <w:pPr>
              <w:pStyle w:val="afffffffffc"/>
            </w:pPr>
            <w:r>
              <w:rPr>
                <w:rFonts w:hint="eastAsia"/>
              </w:rPr>
              <w:t>客户满意率</w:t>
            </w:r>
          </w:p>
          <w:p w:rsidR="00865431" w:rsidRDefault="00865431" w:rsidP="00102A7E">
            <w:pPr>
              <w:pStyle w:val="afffffffffc"/>
            </w:pPr>
            <w:r>
              <w:rPr>
                <w:rFonts w:hint="eastAsia"/>
              </w:rPr>
              <w:t>（100％）</w:t>
            </w:r>
          </w:p>
        </w:tc>
        <w:tc>
          <w:tcPr>
            <w:tcW w:w="589" w:type="pct"/>
            <w:shd w:val="clear" w:color="auto" w:fill="auto"/>
            <w:vAlign w:val="center"/>
          </w:tcPr>
          <w:p w:rsidR="00865431" w:rsidRDefault="00865431" w:rsidP="00102A7E">
            <w:pPr>
              <w:pStyle w:val="afffffffffc"/>
            </w:pPr>
            <w:r>
              <w:rPr>
                <w:rFonts w:hint="eastAsia"/>
              </w:rPr>
              <w:t>企业上年度客户满意率低于行业平均水平10％</w:t>
            </w:r>
          </w:p>
        </w:tc>
        <w:tc>
          <w:tcPr>
            <w:tcW w:w="589" w:type="pct"/>
            <w:shd w:val="clear" w:color="auto" w:fill="auto"/>
            <w:vAlign w:val="center"/>
          </w:tcPr>
          <w:p w:rsidR="00865431" w:rsidRDefault="00865431" w:rsidP="00102A7E">
            <w:pPr>
              <w:pStyle w:val="afffffffffc"/>
            </w:pPr>
            <w:r>
              <w:rPr>
                <w:rFonts w:hint="eastAsia"/>
              </w:rPr>
              <w:t>企业上年度客户满意率低于行业平均水平5％</w:t>
            </w:r>
          </w:p>
        </w:tc>
        <w:tc>
          <w:tcPr>
            <w:tcW w:w="589" w:type="pct"/>
            <w:shd w:val="clear" w:color="auto" w:fill="auto"/>
            <w:vAlign w:val="center"/>
          </w:tcPr>
          <w:p w:rsidR="00865431" w:rsidRDefault="00865431" w:rsidP="00102A7E">
            <w:pPr>
              <w:pStyle w:val="afffffffffc"/>
            </w:pPr>
            <w:r>
              <w:rPr>
                <w:rFonts w:hint="eastAsia"/>
              </w:rPr>
              <w:t>企业上年度客户满意率与行业平均水平相当</w:t>
            </w:r>
          </w:p>
        </w:tc>
        <w:tc>
          <w:tcPr>
            <w:tcW w:w="599" w:type="pct"/>
            <w:shd w:val="clear" w:color="auto" w:fill="auto"/>
            <w:vAlign w:val="center"/>
          </w:tcPr>
          <w:p w:rsidR="00865431" w:rsidRDefault="00865431" w:rsidP="00102A7E">
            <w:pPr>
              <w:pStyle w:val="afffffffffc"/>
            </w:pPr>
            <w:r>
              <w:rPr>
                <w:rFonts w:hint="eastAsia"/>
              </w:rPr>
              <w:t>企业上年度客户满意率高于行业平均水平5％</w:t>
            </w:r>
          </w:p>
        </w:tc>
        <w:tc>
          <w:tcPr>
            <w:tcW w:w="586" w:type="pct"/>
            <w:shd w:val="clear" w:color="auto" w:fill="auto"/>
            <w:vAlign w:val="center"/>
          </w:tcPr>
          <w:p w:rsidR="00865431" w:rsidRDefault="00865431" w:rsidP="00102A7E">
            <w:pPr>
              <w:pStyle w:val="afffffffffc"/>
            </w:pPr>
            <w:r>
              <w:rPr>
                <w:rFonts w:hint="eastAsia"/>
              </w:rPr>
              <w:t>企业上年度客户满意率高于行业平均水平10％</w:t>
            </w:r>
          </w:p>
        </w:tc>
      </w:tr>
    </w:tbl>
    <w:p w:rsidR="00865431" w:rsidRDefault="00865431" w:rsidP="00865431">
      <w:pPr>
        <w:pStyle w:val="afffff8"/>
        <w:ind w:firstLine="420"/>
      </w:pPr>
    </w:p>
    <w:p w:rsidR="00865431" w:rsidRDefault="00865431" w:rsidP="00865431">
      <w:pPr>
        <w:pStyle w:val="afffff8"/>
        <w:ind w:firstLine="420"/>
      </w:pPr>
    </w:p>
    <w:p w:rsidR="00865431" w:rsidRDefault="00865431" w:rsidP="00865431">
      <w:pPr>
        <w:pStyle w:val="afffff8"/>
        <w:ind w:firstLine="420"/>
      </w:pPr>
    </w:p>
    <w:p w:rsidR="00865431" w:rsidRDefault="00865431" w:rsidP="00865431">
      <w:pPr>
        <w:pStyle w:val="afffff8"/>
        <w:ind w:firstLine="420"/>
        <w:sectPr w:rsidR="00865431">
          <w:pgSz w:w="11906" w:h="16838"/>
          <w:pgMar w:top="1871" w:right="1134" w:bottom="1134" w:left="1134" w:header="1418" w:footer="1134" w:gutter="284"/>
          <w:cols w:space="425"/>
          <w:formProt w:val="0"/>
          <w:docGrid w:type="lines" w:linePitch="312"/>
        </w:sectPr>
      </w:pPr>
    </w:p>
    <w:p w:rsidR="00865431" w:rsidRDefault="00865431" w:rsidP="00865431">
      <w:pPr>
        <w:pStyle w:val="afe"/>
      </w:pPr>
    </w:p>
    <w:p w:rsidR="00865431" w:rsidRDefault="00865431" w:rsidP="00865431">
      <w:pPr>
        <w:pStyle w:val="aff4"/>
      </w:pPr>
    </w:p>
    <w:p w:rsidR="00865431" w:rsidRDefault="00865431" w:rsidP="00865431">
      <w:pPr>
        <w:pStyle w:val="aff9"/>
        <w:spacing w:before="78" w:after="156"/>
      </w:pPr>
      <w:r>
        <w:br/>
      </w:r>
      <w:bookmarkStart w:id="264" w:name="_Toc181639107"/>
      <w:bookmarkStart w:id="265" w:name="_Toc172712616"/>
      <w:bookmarkStart w:id="266" w:name="_Toc175737041"/>
      <w:r>
        <w:rPr>
          <w:rFonts w:hint="eastAsia"/>
        </w:rPr>
        <w:t>（规范性）</w:t>
      </w:r>
      <w:r>
        <w:br/>
      </w:r>
      <w:r>
        <w:rPr>
          <w:rFonts w:hint="eastAsia"/>
        </w:rPr>
        <w:t>生活性服务企业数字化技术等级评价指标</w:t>
      </w:r>
      <w:bookmarkEnd w:id="264"/>
      <w:bookmarkEnd w:id="265"/>
      <w:bookmarkEnd w:id="266"/>
    </w:p>
    <w:p w:rsidR="00865431" w:rsidRDefault="00865431" w:rsidP="00865431">
      <w:pPr>
        <w:pStyle w:val="afffff8"/>
        <w:ind w:firstLine="420"/>
      </w:pPr>
      <w:r>
        <w:rPr>
          <w:rFonts w:hint="eastAsia"/>
        </w:rPr>
        <w:t>生活性服务企业数字化技术等级评价指标按表C.1执行。</w:t>
      </w:r>
    </w:p>
    <w:p w:rsidR="00865431" w:rsidRDefault="00865431" w:rsidP="00865431">
      <w:pPr>
        <w:pStyle w:val="aff5"/>
        <w:spacing w:before="156" w:after="156"/>
      </w:pPr>
      <w:r>
        <w:rPr>
          <w:rFonts w:hint="eastAsia"/>
        </w:rPr>
        <w:t>生活性服务企业数字化技术等级评价指标</w:t>
      </w:r>
    </w:p>
    <w:tbl>
      <w:tblPr>
        <w:tblStyle w:val="affffa"/>
        <w:tblW w:w="5012"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12"/>
        <w:gridCol w:w="1135"/>
        <w:gridCol w:w="1701"/>
        <w:gridCol w:w="1107"/>
        <w:gridCol w:w="1107"/>
        <w:gridCol w:w="1107"/>
        <w:gridCol w:w="1126"/>
        <w:gridCol w:w="1101"/>
      </w:tblGrid>
      <w:tr w:rsidR="00865431" w:rsidTr="00102A7E">
        <w:trPr>
          <w:tblHeader/>
          <w:jc w:val="center"/>
        </w:trPr>
        <w:tc>
          <w:tcPr>
            <w:tcW w:w="539"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一级指标</w:t>
            </w:r>
          </w:p>
          <w:p w:rsidR="00865431" w:rsidRDefault="00865431" w:rsidP="00102A7E">
            <w:pPr>
              <w:pStyle w:val="afffffffffc"/>
            </w:pPr>
            <w:r>
              <w:rPr>
                <w:rFonts w:hint="eastAsia"/>
              </w:rPr>
              <w:t>（权重）</w:t>
            </w:r>
          </w:p>
        </w:tc>
        <w:tc>
          <w:tcPr>
            <w:tcW w:w="604"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二级指标</w:t>
            </w:r>
          </w:p>
          <w:p w:rsidR="00865431" w:rsidRDefault="00865431" w:rsidP="00102A7E">
            <w:pPr>
              <w:pStyle w:val="afffffffffc"/>
            </w:pPr>
            <w:r>
              <w:rPr>
                <w:rFonts w:hint="eastAsia"/>
              </w:rPr>
              <w:t>（权重）</w:t>
            </w:r>
          </w:p>
        </w:tc>
        <w:tc>
          <w:tcPr>
            <w:tcW w:w="905"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三级指标</w:t>
            </w:r>
          </w:p>
          <w:p w:rsidR="00865431" w:rsidRDefault="00865431" w:rsidP="00102A7E">
            <w:pPr>
              <w:pStyle w:val="afffffffffc"/>
            </w:pPr>
            <w:r>
              <w:rPr>
                <w:rFonts w:hint="eastAsia"/>
              </w:rPr>
              <w:t>（权重）</w:t>
            </w:r>
          </w:p>
        </w:tc>
        <w:tc>
          <w:tcPr>
            <w:tcW w:w="2952" w:type="pct"/>
            <w:gridSpan w:val="5"/>
            <w:tcBorders>
              <w:top w:val="single" w:sz="8" w:space="0" w:color="auto"/>
              <w:bottom w:val="single" w:sz="4" w:space="0" w:color="auto"/>
            </w:tcBorders>
            <w:shd w:val="clear" w:color="auto" w:fill="auto"/>
            <w:vAlign w:val="center"/>
          </w:tcPr>
          <w:p w:rsidR="00865431" w:rsidRDefault="00865431" w:rsidP="00102A7E">
            <w:pPr>
              <w:pStyle w:val="afffffffffc"/>
            </w:pPr>
            <w:r>
              <w:rPr>
                <w:rFonts w:hint="eastAsia"/>
              </w:rPr>
              <w:t>评价指标</w:t>
            </w:r>
          </w:p>
        </w:tc>
      </w:tr>
      <w:tr w:rsidR="00865431" w:rsidTr="00102A7E">
        <w:trPr>
          <w:tblHeader/>
          <w:jc w:val="center"/>
        </w:trPr>
        <w:tc>
          <w:tcPr>
            <w:tcW w:w="539" w:type="pct"/>
            <w:vMerge/>
            <w:tcBorders>
              <w:bottom w:val="single" w:sz="8" w:space="0" w:color="auto"/>
            </w:tcBorders>
            <w:shd w:val="clear" w:color="auto" w:fill="auto"/>
            <w:vAlign w:val="center"/>
          </w:tcPr>
          <w:p w:rsidR="00865431" w:rsidRDefault="00865431" w:rsidP="00102A7E">
            <w:pPr>
              <w:pStyle w:val="afffffffffc"/>
            </w:pPr>
          </w:p>
        </w:tc>
        <w:tc>
          <w:tcPr>
            <w:tcW w:w="604" w:type="pct"/>
            <w:vMerge/>
            <w:tcBorders>
              <w:bottom w:val="single" w:sz="8" w:space="0" w:color="auto"/>
            </w:tcBorders>
            <w:shd w:val="clear" w:color="auto" w:fill="auto"/>
            <w:vAlign w:val="center"/>
          </w:tcPr>
          <w:p w:rsidR="00865431" w:rsidRDefault="00865431" w:rsidP="00102A7E">
            <w:pPr>
              <w:pStyle w:val="afffffffffc"/>
            </w:pPr>
          </w:p>
        </w:tc>
        <w:tc>
          <w:tcPr>
            <w:tcW w:w="905" w:type="pct"/>
            <w:vMerge/>
            <w:tcBorders>
              <w:bottom w:val="single" w:sz="8" w:space="0" w:color="auto"/>
            </w:tcBorders>
            <w:shd w:val="clear" w:color="auto" w:fill="auto"/>
            <w:vAlign w:val="center"/>
          </w:tcPr>
          <w:p w:rsidR="00865431" w:rsidRDefault="00865431" w:rsidP="00102A7E">
            <w:pPr>
              <w:pStyle w:val="afffffffffc"/>
            </w:pPr>
          </w:p>
        </w:tc>
        <w:tc>
          <w:tcPr>
            <w:tcW w:w="58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基础级</w:t>
            </w:r>
          </w:p>
        </w:tc>
        <w:tc>
          <w:tcPr>
            <w:tcW w:w="58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成长级</w:t>
            </w:r>
          </w:p>
        </w:tc>
        <w:tc>
          <w:tcPr>
            <w:tcW w:w="58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提升级</w:t>
            </w:r>
          </w:p>
        </w:tc>
        <w:tc>
          <w:tcPr>
            <w:tcW w:w="599" w:type="pct"/>
            <w:tcBorders>
              <w:top w:val="single" w:sz="4" w:space="0" w:color="auto"/>
              <w:bottom w:val="single" w:sz="8" w:space="0" w:color="auto"/>
            </w:tcBorders>
            <w:shd w:val="clear" w:color="auto" w:fill="auto"/>
            <w:vAlign w:val="center"/>
          </w:tcPr>
          <w:p w:rsidR="00865431" w:rsidRDefault="00865431" w:rsidP="00102A7E">
            <w:pPr>
              <w:pStyle w:val="afffffffffc"/>
            </w:pPr>
            <w:proofErr w:type="gramStart"/>
            <w:r>
              <w:rPr>
                <w:rFonts w:hint="eastAsia"/>
              </w:rPr>
              <w:t>集成级</w:t>
            </w:r>
            <w:proofErr w:type="gramEnd"/>
          </w:p>
        </w:tc>
        <w:tc>
          <w:tcPr>
            <w:tcW w:w="586"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优化级</w:t>
            </w:r>
          </w:p>
        </w:tc>
      </w:tr>
      <w:tr w:rsidR="00865431" w:rsidTr="00102A7E">
        <w:trPr>
          <w:jc w:val="center"/>
        </w:trPr>
        <w:tc>
          <w:tcPr>
            <w:tcW w:w="539" w:type="pct"/>
            <w:vMerge w:val="restart"/>
            <w:tcBorders>
              <w:top w:val="single" w:sz="8" w:space="0" w:color="auto"/>
            </w:tcBorders>
            <w:shd w:val="clear" w:color="auto" w:fill="auto"/>
            <w:vAlign w:val="center"/>
          </w:tcPr>
          <w:p w:rsidR="00865431" w:rsidRDefault="00865431" w:rsidP="00102A7E">
            <w:pPr>
              <w:pStyle w:val="afffffffffc"/>
            </w:pPr>
            <w:r>
              <w:rPr>
                <w:rFonts w:hint="eastAsia"/>
              </w:rPr>
              <w:t>数字化基础</w:t>
            </w:r>
          </w:p>
          <w:p w:rsidR="00865431" w:rsidRDefault="00865431" w:rsidP="00102A7E">
            <w:pPr>
              <w:pStyle w:val="afffffffffc"/>
            </w:pPr>
            <w:r>
              <w:rPr>
                <w:rFonts w:hint="eastAsia"/>
              </w:rPr>
              <w:t>（</w:t>
            </w:r>
            <w:r>
              <w:t>25％</w:t>
            </w:r>
            <w:r>
              <w:rPr>
                <w:rFonts w:hint="eastAsia"/>
              </w:rPr>
              <w:t>）</w:t>
            </w:r>
          </w:p>
        </w:tc>
        <w:tc>
          <w:tcPr>
            <w:tcW w:w="604" w:type="pct"/>
            <w:tcBorders>
              <w:top w:val="single" w:sz="8" w:space="0" w:color="auto"/>
            </w:tcBorders>
            <w:shd w:val="clear" w:color="auto" w:fill="auto"/>
            <w:vAlign w:val="center"/>
          </w:tcPr>
          <w:p w:rsidR="00865431" w:rsidRDefault="00865431" w:rsidP="00102A7E">
            <w:pPr>
              <w:pStyle w:val="afffffffffc"/>
            </w:pPr>
            <w:r>
              <w:rPr>
                <w:rFonts w:hint="eastAsia"/>
              </w:rPr>
              <w:t>数字化平台</w:t>
            </w:r>
          </w:p>
          <w:p w:rsidR="00865431" w:rsidRDefault="00865431" w:rsidP="00102A7E">
            <w:pPr>
              <w:pStyle w:val="afffffffffc"/>
            </w:pPr>
            <w:r>
              <w:t>（40％）</w:t>
            </w:r>
          </w:p>
        </w:tc>
        <w:tc>
          <w:tcPr>
            <w:tcW w:w="905" w:type="pct"/>
            <w:tcBorders>
              <w:top w:val="single" w:sz="8" w:space="0" w:color="auto"/>
            </w:tcBorders>
            <w:shd w:val="clear" w:color="auto" w:fill="auto"/>
            <w:vAlign w:val="center"/>
          </w:tcPr>
          <w:p w:rsidR="00865431" w:rsidRDefault="00865431" w:rsidP="00102A7E">
            <w:pPr>
              <w:pStyle w:val="afffffffffc"/>
            </w:pPr>
            <w:r>
              <w:rPr>
                <w:rFonts w:hint="eastAsia"/>
              </w:rPr>
              <w:t>-</w:t>
            </w:r>
          </w:p>
        </w:tc>
        <w:tc>
          <w:tcPr>
            <w:tcW w:w="589" w:type="pct"/>
            <w:tcBorders>
              <w:top w:val="single" w:sz="8" w:space="0" w:color="auto"/>
            </w:tcBorders>
            <w:shd w:val="clear" w:color="auto" w:fill="auto"/>
            <w:vAlign w:val="center"/>
          </w:tcPr>
          <w:p w:rsidR="00865431" w:rsidRDefault="00865431" w:rsidP="00102A7E">
            <w:pPr>
              <w:pStyle w:val="afffffffffc"/>
            </w:pPr>
            <w:r>
              <w:rPr>
                <w:rFonts w:hint="eastAsia"/>
              </w:rPr>
              <w:t>企业尚未建设数字化平台</w:t>
            </w:r>
          </w:p>
        </w:tc>
        <w:tc>
          <w:tcPr>
            <w:tcW w:w="589" w:type="pct"/>
            <w:tcBorders>
              <w:top w:val="single" w:sz="8" w:space="0" w:color="auto"/>
            </w:tcBorders>
            <w:shd w:val="clear" w:color="auto" w:fill="auto"/>
            <w:vAlign w:val="center"/>
          </w:tcPr>
          <w:p w:rsidR="00865431" w:rsidRDefault="00865431" w:rsidP="00102A7E">
            <w:pPr>
              <w:pStyle w:val="afffffffffc"/>
            </w:pPr>
            <w:r>
              <w:rPr>
                <w:rFonts w:hint="eastAsia"/>
              </w:rPr>
              <w:t>数字化平台覆盖单个业务环节</w:t>
            </w:r>
          </w:p>
        </w:tc>
        <w:tc>
          <w:tcPr>
            <w:tcW w:w="589" w:type="pct"/>
            <w:tcBorders>
              <w:top w:val="single" w:sz="8" w:space="0" w:color="auto"/>
            </w:tcBorders>
            <w:shd w:val="clear" w:color="auto" w:fill="auto"/>
            <w:vAlign w:val="center"/>
          </w:tcPr>
          <w:p w:rsidR="00865431" w:rsidRDefault="00865431" w:rsidP="00102A7E">
            <w:pPr>
              <w:pStyle w:val="afffffffffc"/>
            </w:pPr>
            <w:r>
              <w:rPr>
                <w:rFonts w:hint="eastAsia"/>
              </w:rPr>
              <w:t>数字化平台覆盖关键业务环节</w:t>
            </w:r>
          </w:p>
        </w:tc>
        <w:tc>
          <w:tcPr>
            <w:tcW w:w="599" w:type="pct"/>
            <w:tcBorders>
              <w:top w:val="single" w:sz="8" w:space="0" w:color="auto"/>
            </w:tcBorders>
            <w:shd w:val="clear" w:color="auto" w:fill="auto"/>
            <w:vAlign w:val="center"/>
          </w:tcPr>
          <w:p w:rsidR="00865431" w:rsidRDefault="00865431" w:rsidP="00102A7E">
            <w:pPr>
              <w:pStyle w:val="afffffffffc"/>
            </w:pPr>
            <w:r>
              <w:rPr>
                <w:rFonts w:hint="eastAsia"/>
              </w:rPr>
              <w:t>数字化平台覆盖绝大部分业务环节</w:t>
            </w:r>
          </w:p>
        </w:tc>
        <w:tc>
          <w:tcPr>
            <w:tcW w:w="586" w:type="pct"/>
            <w:tcBorders>
              <w:top w:val="single" w:sz="8" w:space="0" w:color="auto"/>
            </w:tcBorders>
            <w:shd w:val="clear" w:color="auto" w:fill="auto"/>
            <w:vAlign w:val="center"/>
          </w:tcPr>
          <w:p w:rsidR="00865431" w:rsidRDefault="00865431" w:rsidP="00102A7E">
            <w:pPr>
              <w:pStyle w:val="afffffffffc"/>
            </w:pPr>
            <w:r>
              <w:rPr>
                <w:rFonts w:hint="eastAsia"/>
              </w:rPr>
              <w:t>数字化平台覆盖全部业务环节</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vMerge w:val="restart"/>
            <w:shd w:val="clear" w:color="auto" w:fill="auto"/>
            <w:vAlign w:val="center"/>
          </w:tcPr>
          <w:p w:rsidR="00865431" w:rsidRDefault="00865431" w:rsidP="00102A7E">
            <w:pPr>
              <w:pStyle w:val="afffffffffc"/>
            </w:pPr>
            <w:r>
              <w:rPr>
                <w:rFonts w:hint="eastAsia"/>
              </w:rPr>
              <w:t>数据资源</w:t>
            </w:r>
          </w:p>
          <w:p w:rsidR="00865431" w:rsidRDefault="00865431" w:rsidP="00102A7E">
            <w:pPr>
              <w:pStyle w:val="afffffffffc"/>
            </w:pPr>
            <w:r>
              <w:rPr>
                <w:rFonts w:hint="eastAsia"/>
              </w:rPr>
              <w:t>（30％）</w:t>
            </w:r>
          </w:p>
        </w:tc>
        <w:tc>
          <w:tcPr>
            <w:tcW w:w="905" w:type="pct"/>
            <w:shd w:val="clear" w:color="auto" w:fill="auto"/>
            <w:vAlign w:val="center"/>
          </w:tcPr>
          <w:p w:rsidR="00865431" w:rsidRDefault="00865431" w:rsidP="00102A7E">
            <w:pPr>
              <w:pStyle w:val="afffffffffc"/>
            </w:pPr>
            <w:r>
              <w:rPr>
                <w:rFonts w:hint="eastAsia"/>
              </w:rPr>
              <w:t>数据汇聚</w:t>
            </w:r>
          </w:p>
          <w:p w:rsidR="00865431" w:rsidRDefault="00865431" w:rsidP="00102A7E">
            <w:pPr>
              <w:pStyle w:val="afffffffffc"/>
            </w:pPr>
            <w:r>
              <w:t>（</w:t>
            </w:r>
            <w:r>
              <w:rPr>
                <w:rFonts w:hint="eastAsia"/>
              </w:rPr>
              <w:t>6</w:t>
            </w:r>
            <w:r>
              <w:t>0％）</w:t>
            </w:r>
          </w:p>
        </w:tc>
        <w:tc>
          <w:tcPr>
            <w:tcW w:w="589" w:type="pct"/>
            <w:shd w:val="clear" w:color="auto" w:fill="auto"/>
            <w:vAlign w:val="center"/>
          </w:tcPr>
          <w:p w:rsidR="00865431" w:rsidRDefault="00865431" w:rsidP="00102A7E">
            <w:pPr>
              <w:pStyle w:val="afffffffffc"/>
            </w:pPr>
            <w:r>
              <w:rPr>
                <w:rFonts w:hint="eastAsia"/>
              </w:rPr>
              <w:t>仅实现了初步的数据汇聚，但未建立统一的数据编码、数据交换格式和规则等</w:t>
            </w:r>
          </w:p>
        </w:tc>
        <w:tc>
          <w:tcPr>
            <w:tcW w:w="589" w:type="pct"/>
            <w:shd w:val="clear" w:color="auto" w:fill="auto"/>
            <w:vAlign w:val="center"/>
          </w:tcPr>
          <w:p w:rsidR="00865431" w:rsidRDefault="00865431" w:rsidP="00102A7E">
            <w:pPr>
              <w:pStyle w:val="afffffffffc"/>
            </w:pPr>
            <w:r>
              <w:rPr>
                <w:rFonts w:hint="eastAsia"/>
              </w:rPr>
              <w:t>建立了统一的数据编码、数据交换格式和规则等</w:t>
            </w:r>
          </w:p>
        </w:tc>
        <w:tc>
          <w:tcPr>
            <w:tcW w:w="589" w:type="pct"/>
            <w:shd w:val="clear" w:color="auto" w:fill="auto"/>
            <w:vAlign w:val="center"/>
          </w:tcPr>
          <w:p w:rsidR="00865431" w:rsidRDefault="00865431" w:rsidP="00102A7E">
            <w:pPr>
              <w:pStyle w:val="afffffffffc"/>
            </w:pPr>
            <w:r>
              <w:rPr>
                <w:rFonts w:hint="eastAsia"/>
              </w:rPr>
              <w:t>实现了数据及分析结果的跨部门共享</w:t>
            </w:r>
          </w:p>
        </w:tc>
        <w:tc>
          <w:tcPr>
            <w:tcW w:w="599" w:type="pct"/>
            <w:shd w:val="clear" w:color="auto" w:fill="auto"/>
            <w:vAlign w:val="center"/>
          </w:tcPr>
          <w:p w:rsidR="00865431" w:rsidRDefault="00865431" w:rsidP="00102A7E">
            <w:pPr>
              <w:pStyle w:val="afffffffffc"/>
            </w:pPr>
            <w:r>
              <w:rPr>
                <w:rFonts w:hint="eastAsia"/>
              </w:rPr>
              <w:t>构建了数据算法模型，支撑业务人员进行数据分析</w:t>
            </w:r>
          </w:p>
        </w:tc>
        <w:tc>
          <w:tcPr>
            <w:tcW w:w="586" w:type="pct"/>
            <w:shd w:val="clear" w:color="auto" w:fill="auto"/>
            <w:vAlign w:val="center"/>
          </w:tcPr>
          <w:p w:rsidR="00865431" w:rsidRDefault="00865431" w:rsidP="00102A7E">
            <w:pPr>
              <w:pStyle w:val="afffffffffc"/>
            </w:pPr>
            <w:r>
              <w:rPr>
                <w:rFonts w:hint="eastAsia"/>
              </w:rPr>
              <w:t>构建了可视化数据分析工具</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vMerge/>
            <w:shd w:val="clear" w:color="auto" w:fill="auto"/>
            <w:vAlign w:val="center"/>
          </w:tcPr>
          <w:p w:rsidR="00865431" w:rsidRDefault="00865431" w:rsidP="00102A7E">
            <w:pPr>
              <w:pStyle w:val="afffffffffc"/>
            </w:pPr>
          </w:p>
        </w:tc>
        <w:tc>
          <w:tcPr>
            <w:tcW w:w="905" w:type="pct"/>
            <w:shd w:val="clear" w:color="auto" w:fill="auto"/>
            <w:vAlign w:val="center"/>
          </w:tcPr>
          <w:p w:rsidR="00865431" w:rsidRDefault="00865431" w:rsidP="00102A7E">
            <w:pPr>
              <w:pStyle w:val="afffffffffc"/>
            </w:pPr>
            <w:r>
              <w:rPr>
                <w:rFonts w:hint="eastAsia"/>
              </w:rPr>
              <w:t>数据资产</w:t>
            </w:r>
          </w:p>
          <w:p w:rsidR="00865431" w:rsidRDefault="00865431" w:rsidP="00102A7E">
            <w:pPr>
              <w:pStyle w:val="afffffffffc"/>
            </w:pPr>
            <w:r>
              <w:rPr>
                <w:rFonts w:hint="eastAsia"/>
              </w:rPr>
              <w:t>（40％）</w:t>
            </w:r>
          </w:p>
        </w:tc>
        <w:tc>
          <w:tcPr>
            <w:tcW w:w="589" w:type="pct"/>
            <w:shd w:val="clear" w:color="auto" w:fill="auto"/>
            <w:vAlign w:val="center"/>
          </w:tcPr>
          <w:p w:rsidR="00865431" w:rsidRDefault="00865431" w:rsidP="00102A7E">
            <w:pPr>
              <w:pStyle w:val="afffffffffc"/>
            </w:pPr>
            <w:r>
              <w:rPr>
                <w:rFonts w:hint="eastAsia"/>
              </w:rPr>
              <w:t>采集了企业原始数据，但未形成数据资源</w:t>
            </w:r>
          </w:p>
        </w:tc>
        <w:tc>
          <w:tcPr>
            <w:tcW w:w="589" w:type="pct"/>
            <w:shd w:val="clear" w:color="auto" w:fill="auto"/>
            <w:vAlign w:val="center"/>
          </w:tcPr>
          <w:p w:rsidR="00865431" w:rsidRDefault="00865431" w:rsidP="00102A7E">
            <w:pPr>
              <w:pStyle w:val="afffffffffc"/>
            </w:pPr>
            <w:r>
              <w:rPr>
                <w:rFonts w:hint="eastAsia"/>
              </w:rPr>
              <w:t>将原始数据进行必要的加工整理、归集和存储，形成了数据资源</w:t>
            </w:r>
          </w:p>
        </w:tc>
        <w:tc>
          <w:tcPr>
            <w:tcW w:w="589" w:type="pct"/>
            <w:shd w:val="clear" w:color="auto" w:fill="auto"/>
            <w:vAlign w:val="center"/>
          </w:tcPr>
          <w:p w:rsidR="00865431" w:rsidRDefault="00865431" w:rsidP="00102A7E">
            <w:pPr>
              <w:pStyle w:val="afffffffffc"/>
            </w:pPr>
            <w:r>
              <w:rPr>
                <w:rFonts w:hint="eastAsia"/>
              </w:rPr>
              <w:t>对数据资源进行实质性的劳动投入和创造，实现数据资源产品化</w:t>
            </w:r>
          </w:p>
        </w:tc>
        <w:tc>
          <w:tcPr>
            <w:tcW w:w="599" w:type="pct"/>
            <w:shd w:val="clear" w:color="auto" w:fill="auto"/>
            <w:vAlign w:val="center"/>
          </w:tcPr>
          <w:p w:rsidR="00865431" w:rsidRDefault="00865431" w:rsidP="00102A7E">
            <w:pPr>
              <w:pStyle w:val="afffffffffc"/>
            </w:pPr>
            <w:r>
              <w:rPr>
                <w:rFonts w:hint="eastAsia"/>
              </w:rPr>
              <w:t>将数据产品服务于内部、外部使用者的经营决策，给企业带来了经济收益</w:t>
            </w:r>
          </w:p>
        </w:tc>
        <w:tc>
          <w:tcPr>
            <w:tcW w:w="586" w:type="pct"/>
            <w:shd w:val="clear" w:color="auto" w:fill="auto"/>
            <w:vAlign w:val="center"/>
          </w:tcPr>
          <w:p w:rsidR="00865431" w:rsidRDefault="00865431" w:rsidP="00102A7E">
            <w:pPr>
              <w:pStyle w:val="afffffffffc"/>
            </w:pPr>
            <w:r>
              <w:rPr>
                <w:rFonts w:hint="eastAsia"/>
              </w:rPr>
              <w:t>将数据产品持续服务于内部、外部使用者的经营决策，给企业带来了持续性经济收益</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vMerge w:val="restart"/>
            <w:shd w:val="clear" w:color="auto" w:fill="auto"/>
            <w:vAlign w:val="center"/>
          </w:tcPr>
          <w:p w:rsidR="00865431" w:rsidRDefault="00865431" w:rsidP="00102A7E">
            <w:pPr>
              <w:pStyle w:val="afffffffffc"/>
            </w:pPr>
            <w:r>
              <w:rPr>
                <w:rFonts w:hint="eastAsia"/>
              </w:rPr>
              <w:t>网络安全</w:t>
            </w:r>
          </w:p>
          <w:p w:rsidR="00865431" w:rsidRDefault="00865431" w:rsidP="00102A7E">
            <w:pPr>
              <w:pStyle w:val="afffffffffc"/>
            </w:pPr>
            <w:r>
              <w:rPr>
                <w:rFonts w:hint="eastAsia"/>
              </w:rPr>
              <w:t>（30％）</w:t>
            </w:r>
          </w:p>
        </w:tc>
        <w:tc>
          <w:tcPr>
            <w:tcW w:w="905" w:type="pct"/>
            <w:shd w:val="clear" w:color="auto" w:fill="auto"/>
            <w:vAlign w:val="center"/>
          </w:tcPr>
          <w:p w:rsidR="00865431" w:rsidRDefault="00865431" w:rsidP="00102A7E">
            <w:pPr>
              <w:pStyle w:val="afffffffffc"/>
            </w:pPr>
            <w:r>
              <w:rPr>
                <w:rFonts w:hint="eastAsia"/>
              </w:rPr>
              <w:t>网络安全</w:t>
            </w:r>
          </w:p>
          <w:p w:rsidR="00865431" w:rsidRDefault="00865431" w:rsidP="00102A7E">
            <w:pPr>
              <w:pStyle w:val="afffffffffc"/>
            </w:pPr>
            <w:r>
              <w:rPr>
                <w:rFonts w:hint="eastAsia"/>
              </w:rPr>
              <w:t>（50％）</w:t>
            </w:r>
          </w:p>
        </w:tc>
        <w:tc>
          <w:tcPr>
            <w:tcW w:w="589" w:type="pct"/>
            <w:shd w:val="clear" w:color="auto" w:fill="auto"/>
            <w:vAlign w:val="center"/>
          </w:tcPr>
          <w:p w:rsidR="00865431" w:rsidRDefault="00865431" w:rsidP="00102A7E">
            <w:pPr>
              <w:pStyle w:val="afffffffffc"/>
            </w:pPr>
            <w:r>
              <w:rPr>
                <w:rFonts w:hint="eastAsia"/>
              </w:rPr>
              <w:t>仅使用了工业级网络安全产品及服务，但尚未建立网络安全保障制度</w:t>
            </w:r>
          </w:p>
        </w:tc>
        <w:tc>
          <w:tcPr>
            <w:tcW w:w="589" w:type="pct"/>
            <w:shd w:val="clear" w:color="auto" w:fill="auto"/>
            <w:vAlign w:val="center"/>
          </w:tcPr>
          <w:p w:rsidR="00865431" w:rsidRDefault="00865431" w:rsidP="00102A7E">
            <w:pPr>
              <w:pStyle w:val="afffffffffc"/>
            </w:pPr>
            <w:r>
              <w:rPr>
                <w:rFonts w:hint="eastAsia"/>
              </w:rPr>
              <w:t>使用了工业级网络安全产品及服务</w:t>
            </w:r>
            <w:proofErr w:type="gramStart"/>
            <w:r>
              <w:rPr>
                <w:rFonts w:hint="eastAsia"/>
              </w:rPr>
              <w:t>且建立</w:t>
            </w:r>
            <w:proofErr w:type="gramEnd"/>
            <w:r>
              <w:rPr>
                <w:rFonts w:hint="eastAsia"/>
              </w:rPr>
              <w:t>网络安全保障制度</w:t>
            </w:r>
          </w:p>
        </w:tc>
        <w:tc>
          <w:tcPr>
            <w:tcW w:w="589" w:type="pct"/>
            <w:shd w:val="clear" w:color="auto" w:fill="auto"/>
            <w:vAlign w:val="center"/>
          </w:tcPr>
          <w:p w:rsidR="00865431" w:rsidRDefault="00865431" w:rsidP="00102A7E">
            <w:pPr>
              <w:pStyle w:val="afffffffffc"/>
            </w:pPr>
            <w:r>
              <w:rPr>
                <w:rFonts w:hint="eastAsia"/>
              </w:rPr>
              <w:t>建立了网络安全保障制度，尚未开展网络安全等级自评估</w:t>
            </w:r>
          </w:p>
        </w:tc>
        <w:tc>
          <w:tcPr>
            <w:tcW w:w="599" w:type="pct"/>
            <w:shd w:val="clear" w:color="auto" w:fill="auto"/>
            <w:vAlign w:val="center"/>
          </w:tcPr>
          <w:p w:rsidR="00865431" w:rsidRDefault="00865431" w:rsidP="00102A7E">
            <w:pPr>
              <w:pStyle w:val="afffffffffc"/>
            </w:pPr>
            <w:r>
              <w:rPr>
                <w:rFonts w:hint="eastAsia"/>
              </w:rPr>
              <w:t>开展了网络安全等级自评估，尚未通过第三方机构的验收认定</w:t>
            </w:r>
          </w:p>
        </w:tc>
        <w:tc>
          <w:tcPr>
            <w:tcW w:w="586" w:type="pct"/>
            <w:shd w:val="clear" w:color="auto" w:fill="auto"/>
            <w:vAlign w:val="center"/>
          </w:tcPr>
          <w:p w:rsidR="00865431" w:rsidRDefault="00865431" w:rsidP="00102A7E">
            <w:pPr>
              <w:pStyle w:val="afffffffffc"/>
            </w:pPr>
            <w:r>
              <w:rPr>
                <w:rFonts w:hint="eastAsia"/>
              </w:rPr>
              <w:t>网络安全等级评估通过了第三方机构的验收认定</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vMerge/>
            <w:shd w:val="clear" w:color="auto" w:fill="auto"/>
            <w:vAlign w:val="center"/>
          </w:tcPr>
          <w:p w:rsidR="00865431" w:rsidRDefault="00865431" w:rsidP="00102A7E">
            <w:pPr>
              <w:pStyle w:val="afffffffffc"/>
            </w:pPr>
          </w:p>
        </w:tc>
        <w:tc>
          <w:tcPr>
            <w:tcW w:w="905" w:type="pct"/>
            <w:shd w:val="clear" w:color="auto" w:fill="auto"/>
            <w:vAlign w:val="center"/>
          </w:tcPr>
          <w:p w:rsidR="00865431" w:rsidRDefault="00865431" w:rsidP="00102A7E">
            <w:pPr>
              <w:pStyle w:val="afffffffffc"/>
            </w:pPr>
            <w:r>
              <w:rPr>
                <w:rFonts w:hint="eastAsia"/>
              </w:rPr>
              <w:t>数据安全</w:t>
            </w:r>
          </w:p>
          <w:p w:rsidR="00865431" w:rsidRDefault="00865431" w:rsidP="00102A7E">
            <w:pPr>
              <w:pStyle w:val="afffffffffc"/>
            </w:pPr>
            <w:r>
              <w:rPr>
                <w:rFonts w:hint="eastAsia"/>
              </w:rPr>
              <w:t>（50％）</w:t>
            </w:r>
          </w:p>
        </w:tc>
        <w:tc>
          <w:tcPr>
            <w:tcW w:w="589" w:type="pct"/>
            <w:shd w:val="clear" w:color="auto" w:fill="auto"/>
            <w:vAlign w:val="center"/>
          </w:tcPr>
          <w:p w:rsidR="00865431" w:rsidRDefault="00865431" w:rsidP="00102A7E">
            <w:pPr>
              <w:pStyle w:val="afffffffffc"/>
            </w:pPr>
            <w:r>
              <w:rPr>
                <w:rFonts w:hint="eastAsia"/>
              </w:rPr>
              <w:t>建立了数据安全保障体系</w:t>
            </w:r>
          </w:p>
        </w:tc>
        <w:tc>
          <w:tcPr>
            <w:tcW w:w="589" w:type="pct"/>
            <w:shd w:val="clear" w:color="auto" w:fill="auto"/>
            <w:vAlign w:val="center"/>
          </w:tcPr>
          <w:p w:rsidR="00865431" w:rsidRDefault="00865431" w:rsidP="00102A7E">
            <w:pPr>
              <w:pStyle w:val="afffffffffc"/>
            </w:pPr>
            <w:r>
              <w:rPr>
                <w:rFonts w:hint="eastAsia"/>
              </w:rPr>
              <w:t>建立了数据安全保障体系，且将数据划分为不同级别</w:t>
            </w:r>
          </w:p>
        </w:tc>
        <w:tc>
          <w:tcPr>
            <w:tcW w:w="589" w:type="pct"/>
            <w:shd w:val="clear" w:color="auto" w:fill="auto"/>
            <w:vAlign w:val="center"/>
          </w:tcPr>
          <w:p w:rsidR="00865431" w:rsidRDefault="00865431" w:rsidP="00102A7E">
            <w:pPr>
              <w:pStyle w:val="afffffffffc"/>
            </w:pPr>
            <w:r>
              <w:rPr>
                <w:rFonts w:hint="eastAsia"/>
              </w:rPr>
              <w:t>建立了数据安全保障体系，且将数据划分为不同级别，针对同级别的数据实行针对性保护</w:t>
            </w:r>
          </w:p>
        </w:tc>
        <w:tc>
          <w:tcPr>
            <w:tcW w:w="599" w:type="pct"/>
            <w:shd w:val="clear" w:color="auto" w:fill="auto"/>
            <w:vAlign w:val="center"/>
          </w:tcPr>
          <w:p w:rsidR="00865431" w:rsidRDefault="00865431" w:rsidP="00102A7E">
            <w:pPr>
              <w:pStyle w:val="afffffffffc"/>
            </w:pPr>
            <w:r>
              <w:rPr>
                <w:rFonts w:hint="eastAsia"/>
              </w:rPr>
              <w:t>开展了数据安全自评，尚未通过第三方机构的验收认定</w:t>
            </w:r>
          </w:p>
        </w:tc>
        <w:tc>
          <w:tcPr>
            <w:tcW w:w="586" w:type="pct"/>
            <w:shd w:val="clear" w:color="auto" w:fill="auto"/>
            <w:vAlign w:val="center"/>
          </w:tcPr>
          <w:p w:rsidR="00865431" w:rsidRDefault="00865431" w:rsidP="00102A7E">
            <w:pPr>
              <w:pStyle w:val="afffffffffc"/>
            </w:pPr>
            <w:r>
              <w:rPr>
                <w:rFonts w:hint="eastAsia"/>
              </w:rPr>
              <w:t>数据安全评估通过了第三方机构的验收认定</w:t>
            </w:r>
          </w:p>
        </w:tc>
      </w:tr>
    </w:tbl>
    <w:p w:rsidR="00865431" w:rsidRDefault="00865431" w:rsidP="00865431"/>
    <w:p w:rsidR="00865431" w:rsidRDefault="00865431" w:rsidP="00865431"/>
    <w:p w:rsidR="00865431" w:rsidRDefault="00865431" w:rsidP="00865431"/>
    <w:p w:rsidR="00865431" w:rsidRDefault="00865431" w:rsidP="00865431"/>
    <w:p w:rsidR="00865431" w:rsidRDefault="00865431" w:rsidP="00865431"/>
    <w:p w:rsidR="00865431" w:rsidRDefault="00865431" w:rsidP="00865431">
      <w:pPr>
        <w:pStyle w:val="aff5"/>
        <w:numPr>
          <w:ilvl w:val="0"/>
          <w:numId w:val="0"/>
        </w:numPr>
        <w:spacing w:before="156" w:after="156"/>
      </w:pPr>
      <w:r>
        <w:rPr>
          <w:rFonts w:hint="eastAsia"/>
        </w:rPr>
        <w:lastRenderedPageBreak/>
        <w:t>表C.1 生活性服务企业数字化技术等级评价指标</w:t>
      </w:r>
      <w:r>
        <w:rPr>
          <w:rFonts w:ascii="宋体" w:eastAsia="宋体" w:hAnsi="宋体" w:hint="eastAsia"/>
        </w:rPr>
        <w:t>（续）</w:t>
      </w:r>
    </w:p>
    <w:tbl>
      <w:tblPr>
        <w:tblStyle w:val="affffa"/>
        <w:tblW w:w="5012"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12"/>
        <w:gridCol w:w="1135"/>
        <w:gridCol w:w="1701"/>
        <w:gridCol w:w="1107"/>
        <w:gridCol w:w="1107"/>
        <w:gridCol w:w="1107"/>
        <w:gridCol w:w="1126"/>
        <w:gridCol w:w="1101"/>
      </w:tblGrid>
      <w:tr w:rsidR="00865431" w:rsidTr="00102A7E">
        <w:trPr>
          <w:tblHeader/>
          <w:jc w:val="center"/>
        </w:trPr>
        <w:tc>
          <w:tcPr>
            <w:tcW w:w="539"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一级指标</w:t>
            </w:r>
          </w:p>
          <w:p w:rsidR="00865431" w:rsidRDefault="00865431" w:rsidP="00102A7E">
            <w:pPr>
              <w:pStyle w:val="afffffffffc"/>
            </w:pPr>
            <w:r>
              <w:rPr>
                <w:rFonts w:hint="eastAsia"/>
              </w:rPr>
              <w:t>（权重）</w:t>
            </w:r>
          </w:p>
        </w:tc>
        <w:tc>
          <w:tcPr>
            <w:tcW w:w="604"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二级指标</w:t>
            </w:r>
          </w:p>
          <w:p w:rsidR="00865431" w:rsidRDefault="00865431" w:rsidP="00102A7E">
            <w:pPr>
              <w:pStyle w:val="afffffffffc"/>
            </w:pPr>
            <w:r>
              <w:rPr>
                <w:rFonts w:hint="eastAsia"/>
              </w:rPr>
              <w:t>（权重）</w:t>
            </w:r>
          </w:p>
        </w:tc>
        <w:tc>
          <w:tcPr>
            <w:tcW w:w="905"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三级指标</w:t>
            </w:r>
          </w:p>
          <w:p w:rsidR="00865431" w:rsidRDefault="00865431" w:rsidP="00102A7E">
            <w:pPr>
              <w:pStyle w:val="afffffffffc"/>
            </w:pPr>
            <w:r>
              <w:rPr>
                <w:rFonts w:hint="eastAsia"/>
              </w:rPr>
              <w:t>（权重）</w:t>
            </w:r>
          </w:p>
        </w:tc>
        <w:tc>
          <w:tcPr>
            <w:tcW w:w="2952" w:type="pct"/>
            <w:gridSpan w:val="5"/>
            <w:tcBorders>
              <w:top w:val="single" w:sz="8" w:space="0" w:color="auto"/>
              <w:bottom w:val="single" w:sz="4" w:space="0" w:color="auto"/>
            </w:tcBorders>
            <w:shd w:val="clear" w:color="auto" w:fill="auto"/>
            <w:vAlign w:val="center"/>
          </w:tcPr>
          <w:p w:rsidR="00865431" w:rsidRDefault="00865431" w:rsidP="00102A7E">
            <w:pPr>
              <w:pStyle w:val="afffffffffc"/>
            </w:pPr>
            <w:r>
              <w:rPr>
                <w:rFonts w:hint="eastAsia"/>
              </w:rPr>
              <w:t>评价指标</w:t>
            </w:r>
          </w:p>
        </w:tc>
      </w:tr>
      <w:tr w:rsidR="00865431" w:rsidTr="00102A7E">
        <w:trPr>
          <w:tblHeader/>
          <w:jc w:val="center"/>
        </w:trPr>
        <w:tc>
          <w:tcPr>
            <w:tcW w:w="539" w:type="pct"/>
            <w:vMerge/>
            <w:tcBorders>
              <w:bottom w:val="single" w:sz="8" w:space="0" w:color="auto"/>
            </w:tcBorders>
            <w:shd w:val="clear" w:color="auto" w:fill="auto"/>
            <w:vAlign w:val="center"/>
          </w:tcPr>
          <w:p w:rsidR="00865431" w:rsidRDefault="00865431" w:rsidP="00102A7E">
            <w:pPr>
              <w:pStyle w:val="afffffffffc"/>
            </w:pPr>
          </w:p>
        </w:tc>
        <w:tc>
          <w:tcPr>
            <w:tcW w:w="604" w:type="pct"/>
            <w:vMerge/>
            <w:tcBorders>
              <w:bottom w:val="single" w:sz="8" w:space="0" w:color="auto"/>
            </w:tcBorders>
            <w:shd w:val="clear" w:color="auto" w:fill="auto"/>
            <w:vAlign w:val="center"/>
          </w:tcPr>
          <w:p w:rsidR="00865431" w:rsidRDefault="00865431" w:rsidP="00102A7E">
            <w:pPr>
              <w:pStyle w:val="afffffffffc"/>
            </w:pPr>
          </w:p>
        </w:tc>
        <w:tc>
          <w:tcPr>
            <w:tcW w:w="905" w:type="pct"/>
            <w:vMerge/>
            <w:tcBorders>
              <w:bottom w:val="single" w:sz="8" w:space="0" w:color="auto"/>
            </w:tcBorders>
            <w:shd w:val="clear" w:color="auto" w:fill="auto"/>
            <w:vAlign w:val="center"/>
          </w:tcPr>
          <w:p w:rsidR="00865431" w:rsidRDefault="00865431" w:rsidP="00102A7E">
            <w:pPr>
              <w:pStyle w:val="afffffffffc"/>
            </w:pPr>
          </w:p>
        </w:tc>
        <w:tc>
          <w:tcPr>
            <w:tcW w:w="58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基础级</w:t>
            </w:r>
          </w:p>
        </w:tc>
        <w:tc>
          <w:tcPr>
            <w:tcW w:w="58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成长级</w:t>
            </w:r>
          </w:p>
        </w:tc>
        <w:tc>
          <w:tcPr>
            <w:tcW w:w="58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提升级</w:t>
            </w:r>
          </w:p>
        </w:tc>
        <w:tc>
          <w:tcPr>
            <w:tcW w:w="599" w:type="pct"/>
            <w:tcBorders>
              <w:top w:val="single" w:sz="4" w:space="0" w:color="auto"/>
              <w:bottom w:val="single" w:sz="8" w:space="0" w:color="auto"/>
            </w:tcBorders>
            <w:shd w:val="clear" w:color="auto" w:fill="auto"/>
            <w:vAlign w:val="center"/>
          </w:tcPr>
          <w:p w:rsidR="00865431" w:rsidRDefault="00865431" w:rsidP="00102A7E">
            <w:pPr>
              <w:pStyle w:val="afffffffffc"/>
            </w:pPr>
            <w:proofErr w:type="gramStart"/>
            <w:r>
              <w:rPr>
                <w:rFonts w:hint="eastAsia"/>
              </w:rPr>
              <w:t>集成级</w:t>
            </w:r>
            <w:proofErr w:type="gramEnd"/>
          </w:p>
        </w:tc>
        <w:tc>
          <w:tcPr>
            <w:tcW w:w="586"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优化级</w:t>
            </w:r>
          </w:p>
        </w:tc>
      </w:tr>
      <w:tr w:rsidR="00865431" w:rsidTr="00102A7E">
        <w:trPr>
          <w:jc w:val="center"/>
        </w:trPr>
        <w:tc>
          <w:tcPr>
            <w:tcW w:w="539" w:type="pct"/>
            <w:vMerge w:val="restart"/>
            <w:shd w:val="clear" w:color="auto" w:fill="auto"/>
            <w:vAlign w:val="center"/>
          </w:tcPr>
          <w:p w:rsidR="00865431" w:rsidRDefault="00865431" w:rsidP="00102A7E">
            <w:pPr>
              <w:pStyle w:val="afffffffffc"/>
            </w:pPr>
            <w:r>
              <w:rPr>
                <w:rFonts w:hint="eastAsia"/>
              </w:rPr>
              <w:t>数字化经营</w:t>
            </w:r>
          </w:p>
          <w:p w:rsidR="00865431" w:rsidRDefault="00865431" w:rsidP="00102A7E">
            <w:pPr>
              <w:pStyle w:val="afffffffffc"/>
            </w:pPr>
            <w:r>
              <w:t>（45％</w:t>
            </w:r>
            <w:r>
              <w:rPr>
                <w:rFonts w:hint="eastAsia"/>
              </w:rPr>
              <w:t>）</w:t>
            </w:r>
          </w:p>
        </w:tc>
        <w:tc>
          <w:tcPr>
            <w:tcW w:w="604" w:type="pct"/>
            <w:shd w:val="clear" w:color="auto" w:fill="auto"/>
            <w:vAlign w:val="center"/>
          </w:tcPr>
          <w:p w:rsidR="00865431" w:rsidRDefault="00865431" w:rsidP="00102A7E">
            <w:pPr>
              <w:pStyle w:val="afffffffffc"/>
            </w:pPr>
            <w:r>
              <w:rPr>
                <w:rFonts w:hint="eastAsia"/>
              </w:rPr>
              <w:t>业务流程（30％）</w:t>
            </w:r>
          </w:p>
        </w:tc>
        <w:tc>
          <w:tcPr>
            <w:tcW w:w="905" w:type="pct"/>
            <w:shd w:val="clear" w:color="auto" w:fill="auto"/>
            <w:vAlign w:val="center"/>
          </w:tcPr>
          <w:p w:rsidR="00865431" w:rsidRDefault="00865431" w:rsidP="00102A7E">
            <w:pPr>
              <w:pStyle w:val="afffffffffc"/>
            </w:pPr>
            <w:r>
              <w:rPr>
                <w:rFonts w:hint="eastAsia"/>
              </w:rPr>
              <w:t>-</w:t>
            </w:r>
          </w:p>
        </w:tc>
        <w:tc>
          <w:tcPr>
            <w:tcW w:w="589" w:type="pct"/>
            <w:shd w:val="clear" w:color="auto" w:fill="auto"/>
            <w:vAlign w:val="center"/>
          </w:tcPr>
          <w:p w:rsidR="00865431" w:rsidRDefault="00865431" w:rsidP="00102A7E">
            <w:pPr>
              <w:pStyle w:val="afffffffffc"/>
            </w:pPr>
            <w:r>
              <w:rPr>
                <w:rFonts w:hint="eastAsia"/>
              </w:rPr>
              <w:t>通过信息系统实现资源分配</w:t>
            </w:r>
          </w:p>
        </w:tc>
        <w:tc>
          <w:tcPr>
            <w:tcW w:w="589" w:type="pct"/>
            <w:shd w:val="clear" w:color="auto" w:fill="auto"/>
            <w:vAlign w:val="center"/>
          </w:tcPr>
          <w:p w:rsidR="00865431" w:rsidRDefault="00865431" w:rsidP="00102A7E">
            <w:pPr>
              <w:pStyle w:val="afffffffffc"/>
            </w:pPr>
            <w:r>
              <w:rPr>
                <w:rFonts w:hint="eastAsia"/>
              </w:rPr>
              <w:t>通过信息系统实现资源分配、任务分解和项目节点设置</w:t>
            </w:r>
          </w:p>
        </w:tc>
        <w:tc>
          <w:tcPr>
            <w:tcW w:w="589" w:type="pct"/>
            <w:shd w:val="clear" w:color="auto" w:fill="auto"/>
            <w:vAlign w:val="center"/>
          </w:tcPr>
          <w:p w:rsidR="00865431" w:rsidRDefault="00865431" w:rsidP="00102A7E">
            <w:pPr>
              <w:pStyle w:val="afffffffffc"/>
            </w:pPr>
            <w:r>
              <w:rPr>
                <w:rFonts w:hint="eastAsia"/>
              </w:rPr>
              <w:t>通过信息系统进行过程实施监控和反馈</w:t>
            </w:r>
          </w:p>
        </w:tc>
        <w:tc>
          <w:tcPr>
            <w:tcW w:w="599" w:type="pct"/>
            <w:shd w:val="clear" w:color="auto" w:fill="auto"/>
            <w:vAlign w:val="center"/>
          </w:tcPr>
          <w:p w:rsidR="00865431" w:rsidRDefault="00865431" w:rsidP="00102A7E">
            <w:pPr>
              <w:pStyle w:val="afffffffffc"/>
            </w:pPr>
            <w:r>
              <w:rPr>
                <w:rFonts w:hint="eastAsia"/>
              </w:rPr>
              <w:t>应用信息系统监控业务绩效，资源、管理风险，对于变更可根据计划内容和时间进行管控和调整</w:t>
            </w:r>
          </w:p>
        </w:tc>
        <w:tc>
          <w:tcPr>
            <w:tcW w:w="586" w:type="pct"/>
            <w:shd w:val="clear" w:color="auto" w:fill="auto"/>
            <w:vAlign w:val="center"/>
          </w:tcPr>
          <w:p w:rsidR="00865431" w:rsidRDefault="00865431" w:rsidP="00102A7E">
            <w:pPr>
              <w:pStyle w:val="afffffffffc"/>
            </w:pPr>
            <w:r>
              <w:rPr>
                <w:rFonts w:hint="eastAsia"/>
              </w:rPr>
              <w:t>通过数字化技术创新成果交付方式。实现数字化成果交付或实施成效分析</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shd w:val="clear" w:color="auto" w:fill="auto"/>
            <w:vAlign w:val="center"/>
          </w:tcPr>
          <w:p w:rsidR="00865431" w:rsidRDefault="00865431" w:rsidP="00102A7E">
            <w:pPr>
              <w:pStyle w:val="afffffffffc"/>
            </w:pPr>
            <w:r>
              <w:rPr>
                <w:rFonts w:hint="eastAsia"/>
              </w:rPr>
              <w:t>运营管理</w:t>
            </w:r>
          </w:p>
          <w:p w:rsidR="00865431" w:rsidRDefault="00865431" w:rsidP="00102A7E">
            <w:pPr>
              <w:pStyle w:val="afffffffffc"/>
            </w:pPr>
            <w:r>
              <w:rPr>
                <w:rFonts w:hint="eastAsia"/>
              </w:rPr>
              <w:t>（20％）</w:t>
            </w:r>
          </w:p>
        </w:tc>
        <w:tc>
          <w:tcPr>
            <w:tcW w:w="905" w:type="pct"/>
            <w:shd w:val="clear" w:color="auto" w:fill="auto"/>
            <w:vAlign w:val="center"/>
          </w:tcPr>
          <w:p w:rsidR="00865431" w:rsidRDefault="00865431" w:rsidP="00102A7E">
            <w:pPr>
              <w:pStyle w:val="afffffffffc"/>
            </w:pPr>
            <w:r>
              <w:rPr>
                <w:rFonts w:hint="eastAsia"/>
              </w:rPr>
              <w:t>-</w:t>
            </w:r>
          </w:p>
        </w:tc>
        <w:tc>
          <w:tcPr>
            <w:tcW w:w="589" w:type="pct"/>
            <w:shd w:val="clear" w:color="auto" w:fill="auto"/>
            <w:vAlign w:val="center"/>
          </w:tcPr>
          <w:p w:rsidR="00865431" w:rsidRDefault="00865431" w:rsidP="00102A7E">
            <w:pPr>
              <w:pStyle w:val="afffffffffc"/>
            </w:pPr>
            <w:r>
              <w:rPr>
                <w:rFonts w:hint="eastAsia"/>
              </w:rPr>
              <w:t>尚未通过数字化手段挖掘消费者需求</w:t>
            </w:r>
          </w:p>
        </w:tc>
        <w:tc>
          <w:tcPr>
            <w:tcW w:w="589" w:type="pct"/>
            <w:shd w:val="clear" w:color="auto" w:fill="auto"/>
            <w:vAlign w:val="center"/>
          </w:tcPr>
          <w:p w:rsidR="00865431" w:rsidRDefault="00865431" w:rsidP="00102A7E">
            <w:pPr>
              <w:pStyle w:val="afffffffffc"/>
            </w:pPr>
            <w:r>
              <w:rPr>
                <w:rFonts w:hint="eastAsia"/>
              </w:rPr>
              <w:t>通过数字化手段，更加精准地了解消费者的潜在需求，并通过自动化、智能化的工具提供支撑，将消费者的潜在需求转化为真实需求</w:t>
            </w:r>
          </w:p>
        </w:tc>
        <w:tc>
          <w:tcPr>
            <w:tcW w:w="589" w:type="pct"/>
            <w:shd w:val="clear" w:color="auto" w:fill="auto"/>
            <w:vAlign w:val="center"/>
          </w:tcPr>
          <w:p w:rsidR="00865431" w:rsidRDefault="00865431" w:rsidP="00102A7E">
            <w:pPr>
              <w:pStyle w:val="afffffffffc"/>
            </w:pPr>
            <w:r>
              <w:rPr>
                <w:rFonts w:hint="eastAsia"/>
              </w:rPr>
              <w:t>已通过新一代信息技术和产业技术融合创新，研制和应用新技术，开发和运营知识产权，创造新的市场机会和价值空间</w:t>
            </w:r>
          </w:p>
        </w:tc>
        <w:tc>
          <w:tcPr>
            <w:tcW w:w="599" w:type="pct"/>
            <w:shd w:val="clear" w:color="auto" w:fill="auto"/>
            <w:vAlign w:val="center"/>
          </w:tcPr>
          <w:p w:rsidR="00865431" w:rsidRDefault="00865431" w:rsidP="00102A7E">
            <w:pPr>
              <w:pStyle w:val="afffffffffc"/>
            </w:pPr>
            <w:r>
              <w:rPr>
                <w:rFonts w:hint="eastAsia"/>
              </w:rPr>
              <w:t>通过大数据技术推动消费者参与数据、产品和服务的生产循环，实现消费者与企业之间、消费者相互之间或企业相互之间的价值共创</w:t>
            </w:r>
          </w:p>
        </w:tc>
        <w:tc>
          <w:tcPr>
            <w:tcW w:w="586" w:type="pct"/>
            <w:shd w:val="clear" w:color="auto" w:fill="auto"/>
            <w:vAlign w:val="center"/>
          </w:tcPr>
          <w:p w:rsidR="00865431" w:rsidRDefault="00865431" w:rsidP="00102A7E">
            <w:pPr>
              <w:pStyle w:val="afffffffffc"/>
            </w:pPr>
            <w:r>
              <w:rPr>
                <w:rFonts w:hint="eastAsia"/>
              </w:rPr>
              <w:t>通过数字化手段将不同类型产品/服务关联起来，形成生态圈，集成式创造并满足消费者的多种需求</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shd w:val="clear" w:color="auto" w:fill="auto"/>
            <w:vAlign w:val="center"/>
          </w:tcPr>
          <w:p w:rsidR="00865431" w:rsidRDefault="00865431" w:rsidP="00102A7E">
            <w:pPr>
              <w:pStyle w:val="afffffffffc"/>
            </w:pPr>
            <w:r>
              <w:rPr>
                <w:rFonts w:hint="eastAsia"/>
              </w:rPr>
              <w:t>产品服务</w:t>
            </w:r>
          </w:p>
          <w:p w:rsidR="00865431" w:rsidRDefault="00865431" w:rsidP="00102A7E">
            <w:pPr>
              <w:pStyle w:val="afffffffffc"/>
            </w:pPr>
            <w:r>
              <w:rPr>
                <w:rFonts w:hint="eastAsia"/>
              </w:rPr>
              <w:t>（30％）</w:t>
            </w:r>
          </w:p>
        </w:tc>
        <w:tc>
          <w:tcPr>
            <w:tcW w:w="905" w:type="pct"/>
            <w:shd w:val="clear" w:color="auto" w:fill="auto"/>
            <w:vAlign w:val="center"/>
          </w:tcPr>
          <w:p w:rsidR="00865431" w:rsidRDefault="00865431" w:rsidP="00102A7E">
            <w:pPr>
              <w:pStyle w:val="afffffffffc"/>
            </w:pPr>
            <w:r>
              <w:rPr>
                <w:rFonts w:hint="eastAsia"/>
              </w:rPr>
              <w:t>-</w:t>
            </w:r>
          </w:p>
        </w:tc>
        <w:tc>
          <w:tcPr>
            <w:tcW w:w="589" w:type="pct"/>
            <w:shd w:val="clear" w:color="auto" w:fill="auto"/>
            <w:vAlign w:val="center"/>
          </w:tcPr>
          <w:p w:rsidR="00865431" w:rsidRDefault="00865431" w:rsidP="00102A7E">
            <w:pPr>
              <w:pStyle w:val="afffffffffc"/>
            </w:pPr>
            <w:r>
              <w:rPr>
                <w:rFonts w:hint="eastAsia"/>
              </w:rPr>
              <w:t>尚未分析产品或服务的相关数据</w:t>
            </w:r>
          </w:p>
        </w:tc>
        <w:tc>
          <w:tcPr>
            <w:tcW w:w="589" w:type="pct"/>
            <w:shd w:val="clear" w:color="auto" w:fill="auto"/>
            <w:vAlign w:val="center"/>
          </w:tcPr>
          <w:p w:rsidR="00865431" w:rsidRDefault="00865431" w:rsidP="00102A7E">
            <w:pPr>
              <w:pStyle w:val="afffffffffc"/>
            </w:pPr>
            <w:r>
              <w:rPr>
                <w:rFonts w:hint="eastAsia"/>
              </w:rPr>
              <w:t>分析产品或服务的相关数据，但尚未推出相关新业务</w:t>
            </w:r>
          </w:p>
        </w:tc>
        <w:tc>
          <w:tcPr>
            <w:tcW w:w="589" w:type="pct"/>
            <w:shd w:val="clear" w:color="auto" w:fill="auto"/>
            <w:vAlign w:val="center"/>
          </w:tcPr>
          <w:p w:rsidR="00865431" w:rsidRDefault="00865431" w:rsidP="00102A7E">
            <w:pPr>
              <w:pStyle w:val="afffffffffc"/>
            </w:pPr>
            <w:r>
              <w:rPr>
                <w:rFonts w:hint="eastAsia"/>
              </w:rPr>
              <w:t>分析产品或服务的相关数据，应用数字化技术，提供专业服务、设备估值、融资租赁、资产处置等新业务</w:t>
            </w:r>
          </w:p>
        </w:tc>
        <w:tc>
          <w:tcPr>
            <w:tcW w:w="599" w:type="pct"/>
            <w:shd w:val="clear" w:color="auto" w:fill="auto"/>
            <w:vAlign w:val="center"/>
          </w:tcPr>
          <w:p w:rsidR="00865431" w:rsidRDefault="00865431" w:rsidP="00102A7E">
            <w:pPr>
              <w:pStyle w:val="afffffffffc"/>
            </w:pPr>
            <w:r>
              <w:rPr>
                <w:rFonts w:hint="eastAsia"/>
              </w:rPr>
              <w:t>依托客户关系管理系统（CRM），集成数字化技术，实现精细化管理或主动式客户服务</w:t>
            </w:r>
          </w:p>
        </w:tc>
        <w:tc>
          <w:tcPr>
            <w:tcW w:w="586" w:type="pct"/>
            <w:shd w:val="clear" w:color="auto" w:fill="auto"/>
            <w:vAlign w:val="center"/>
          </w:tcPr>
          <w:p w:rsidR="00865431" w:rsidRDefault="00865431" w:rsidP="00102A7E">
            <w:pPr>
              <w:pStyle w:val="afffffffffc"/>
            </w:pPr>
            <w:r>
              <w:rPr>
                <w:rFonts w:hint="eastAsia"/>
              </w:rPr>
              <w:t>通过用户和企业的深度交互，提供满足个性化需求的产品定制设计或个性化服务</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shd w:val="clear" w:color="auto" w:fill="auto"/>
            <w:vAlign w:val="center"/>
          </w:tcPr>
          <w:p w:rsidR="00865431" w:rsidRDefault="00865431" w:rsidP="00102A7E">
            <w:pPr>
              <w:pStyle w:val="afffffffffc"/>
            </w:pPr>
            <w:r>
              <w:rPr>
                <w:rFonts w:hint="eastAsia"/>
              </w:rPr>
              <w:t>市场营销</w:t>
            </w:r>
          </w:p>
          <w:p w:rsidR="00865431" w:rsidRDefault="00865431" w:rsidP="00102A7E">
            <w:pPr>
              <w:pStyle w:val="afffffffffc"/>
            </w:pPr>
            <w:r>
              <w:rPr>
                <w:rFonts w:hint="eastAsia"/>
              </w:rPr>
              <w:t>（10％）</w:t>
            </w:r>
          </w:p>
        </w:tc>
        <w:tc>
          <w:tcPr>
            <w:tcW w:w="905" w:type="pct"/>
            <w:shd w:val="clear" w:color="auto" w:fill="auto"/>
            <w:vAlign w:val="center"/>
          </w:tcPr>
          <w:p w:rsidR="00865431" w:rsidRDefault="00865431" w:rsidP="00102A7E">
            <w:pPr>
              <w:pStyle w:val="afffffffffc"/>
            </w:pPr>
            <w:r>
              <w:rPr>
                <w:rFonts w:hint="eastAsia"/>
              </w:rPr>
              <w:t>-</w:t>
            </w:r>
          </w:p>
        </w:tc>
        <w:tc>
          <w:tcPr>
            <w:tcW w:w="589" w:type="pct"/>
            <w:shd w:val="clear" w:color="auto" w:fill="auto"/>
            <w:vAlign w:val="center"/>
          </w:tcPr>
          <w:p w:rsidR="00865431" w:rsidRDefault="00865431" w:rsidP="00102A7E">
            <w:pPr>
              <w:pStyle w:val="afffffffffc"/>
            </w:pPr>
            <w:r>
              <w:rPr>
                <w:rFonts w:hint="eastAsia"/>
              </w:rPr>
              <w:t>应用数字化技术，通过线上互动的方式购买及完成交易，并开展社群营销</w:t>
            </w:r>
          </w:p>
        </w:tc>
        <w:tc>
          <w:tcPr>
            <w:tcW w:w="589" w:type="pct"/>
            <w:shd w:val="clear" w:color="auto" w:fill="auto"/>
            <w:vAlign w:val="center"/>
          </w:tcPr>
          <w:p w:rsidR="00865431" w:rsidRDefault="00865431" w:rsidP="00102A7E">
            <w:pPr>
              <w:pStyle w:val="afffffffffc"/>
            </w:pPr>
            <w:r>
              <w:rPr>
                <w:rFonts w:hint="eastAsia"/>
              </w:rPr>
              <w:t>应用数字化技术，挖掘分析客户信息、构建用户画像。对目标客户进行精准定位</w:t>
            </w:r>
          </w:p>
        </w:tc>
        <w:tc>
          <w:tcPr>
            <w:tcW w:w="589" w:type="pct"/>
            <w:shd w:val="clear" w:color="auto" w:fill="auto"/>
            <w:vAlign w:val="center"/>
          </w:tcPr>
          <w:p w:rsidR="00865431" w:rsidRDefault="00865431" w:rsidP="00102A7E">
            <w:pPr>
              <w:pStyle w:val="afffffffffc"/>
            </w:pPr>
            <w:r>
              <w:rPr>
                <w:rFonts w:hint="eastAsia"/>
              </w:rPr>
              <w:t>应用数字化技术，实现对市场未来供求趋势，影响因素或其变化规律的精准分析、判断或预测，并按照曝光、点击等行为实现对目标客户群体的广告精准投放</w:t>
            </w:r>
          </w:p>
        </w:tc>
        <w:tc>
          <w:tcPr>
            <w:tcW w:w="599" w:type="pct"/>
            <w:shd w:val="clear" w:color="auto" w:fill="auto"/>
            <w:vAlign w:val="center"/>
          </w:tcPr>
          <w:p w:rsidR="00865431" w:rsidRDefault="00865431" w:rsidP="00102A7E">
            <w:pPr>
              <w:pStyle w:val="afffffffffc"/>
            </w:pPr>
            <w:r>
              <w:rPr>
                <w:rFonts w:hint="eastAsia"/>
              </w:rPr>
              <w:t>应用数字化技术，量化评估广告展示到客户购买的数据转化，核算广告投入总量的效果转化率，优化广告传播策略</w:t>
            </w:r>
          </w:p>
        </w:tc>
        <w:tc>
          <w:tcPr>
            <w:tcW w:w="586" w:type="pct"/>
            <w:shd w:val="clear" w:color="auto" w:fill="auto"/>
            <w:vAlign w:val="center"/>
          </w:tcPr>
          <w:p w:rsidR="00865431" w:rsidRDefault="00865431" w:rsidP="00102A7E">
            <w:pPr>
              <w:pStyle w:val="afffffffffc"/>
            </w:pPr>
            <w:r>
              <w:rPr>
                <w:rFonts w:hint="eastAsia"/>
              </w:rPr>
              <w:t>应用数字化技术，根据客户需求变化动态调整业务运营方案</w:t>
            </w:r>
          </w:p>
        </w:tc>
      </w:tr>
    </w:tbl>
    <w:p w:rsidR="00865431" w:rsidRDefault="00865431" w:rsidP="00865431"/>
    <w:p w:rsidR="00865431" w:rsidRDefault="00865431" w:rsidP="00865431">
      <w:pPr>
        <w:pStyle w:val="aff5"/>
        <w:numPr>
          <w:ilvl w:val="0"/>
          <w:numId w:val="0"/>
        </w:numPr>
        <w:spacing w:before="156" w:after="156"/>
      </w:pPr>
      <w:r>
        <w:rPr>
          <w:rFonts w:hint="eastAsia"/>
        </w:rPr>
        <w:lastRenderedPageBreak/>
        <w:t>表C.1 生活性服务企业数字化技术等级评价指标</w:t>
      </w:r>
      <w:r>
        <w:rPr>
          <w:rFonts w:ascii="宋体" w:eastAsia="宋体" w:hAnsi="宋体" w:hint="eastAsia"/>
        </w:rPr>
        <w:t>（续）</w:t>
      </w:r>
    </w:p>
    <w:tbl>
      <w:tblPr>
        <w:tblStyle w:val="affffa"/>
        <w:tblW w:w="5012"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12"/>
        <w:gridCol w:w="1135"/>
        <w:gridCol w:w="1701"/>
        <w:gridCol w:w="1107"/>
        <w:gridCol w:w="1107"/>
        <w:gridCol w:w="1107"/>
        <w:gridCol w:w="1126"/>
        <w:gridCol w:w="1101"/>
      </w:tblGrid>
      <w:tr w:rsidR="00865431" w:rsidTr="00102A7E">
        <w:trPr>
          <w:tblHeader/>
          <w:jc w:val="center"/>
        </w:trPr>
        <w:tc>
          <w:tcPr>
            <w:tcW w:w="539"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一级指标</w:t>
            </w:r>
          </w:p>
          <w:p w:rsidR="00865431" w:rsidRDefault="00865431" w:rsidP="00102A7E">
            <w:pPr>
              <w:pStyle w:val="afffffffffc"/>
            </w:pPr>
            <w:r>
              <w:rPr>
                <w:rFonts w:hint="eastAsia"/>
              </w:rPr>
              <w:t>（权重）</w:t>
            </w:r>
          </w:p>
        </w:tc>
        <w:tc>
          <w:tcPr>
            <w:tcW w:w="604"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二级指标</w:t>
            </w:r>
          </w:p>
          <w:p w:rsidR="00865431" w:rsidRDefault="00865431" w:rsidP="00102A7E">
            <w:pPr>
              <w:pStyle w:val="afffffffffc"/>
            </w:pPr>
            <w:r>
              <w:rPr>
                <w:rFonts w:hint="eastAsia"/>
              </w:rPr>
              <w:t>（权重）</w:t>
            </w:r>
          </w:p>
        </w:tc>
        <w:tc>
          <w:tcPr>
            <w:tcW w:w="905"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三级指标</w:t>
            </w:r>
          </w:p>
          <w:p w:rsidR="00865431" w:rsidRDefault="00865431" w:rsidP="00102A7E">
            <w:pPr>
              <w:pStyle w:val="afffffffffc"/>
            </w:pPr>
            <w:r>
              <w:rPr>
                <w:rFonts w:hint="eastAsia"/>
              </w:rPr>
              <w:t>（权重）</w:t>
            </w:r>
          </w:p>
        </w:tc>
        <w:tc>
          <w:tcPr>
            <w:tcW w:w="2952" w:type="pct"/>
            <w:gridSpan w:val="5"/>
            <w:tcBorders>
              <w:top w:val="single" w:sz="8" w:space="0" w:color="auto"/>
              <w:bottom w:val="single" w:sz="4" w:space="0" w:color="auto"/>
            </w:tcBorders>
            <w:shd w:val="clear" w:color="auto" w:fill="auto"/>
            <w:vAlign w:val="center"/>
          </w:tcPr>
          <w:p w:rsidR="00865431" w:rsidRDefault="00865431" w:rsidP="00102A7E">
            <w:pPr>
              <w:pStyle w:val="afffffffffc"/>
            </w:pPr>
            <w:r>
              <w:rPr>
                <w:rFonts w:hint="eastAsia"/>
              </w:rPr>
              <w:t>评价指标</w:t>
            </w:r>
          </w:p>
        </w:tc>
      </w:tr>
      <w:tr w:rsidR="00865431" w:rsidTr="00102A7E">
        <w:trPr>
          <w:tblHeader/>
          <w:jc w:val="center"/>
        </w:trPr>
        <w:tc>
          <w:tcPr>
            <w:tcW w:w="539" w:type="pct"/>
            <w:vMerge/>
            <w:tcBorders>
              <w:bottom w:val="single" w:sz="8" w:space="0" w:color="auto"/>
            </w:tcBorders>
            <w:shd w:val="clear" w:color="auto" w:fill="auto"/>
            <w:vAlign w:val="center"/>
          </w:tcPr>
          <w:p w:rsidR="00865431" w:rsidRDefault="00865431" w:rsidP="00102A7E">
            <w:pPr>
              <w:pStyle w:val="afffffffffc"/>
            </w:pPr>
          </w:p>
        </w:tc>
        <w:tc>
          <w:tcPr>
            <w:tcW w:w="604" w:type="pct"/>
            <w:vMerge/>
            <w:tcBorders>
              <w:bottom w:val="single" w:sz="8" w:space="0" w:color="auto"/>
            </w:tcBorders>
            <w:shd w:val="clear" w:color="auto" w:fill="auto"/>
            <w:vAlign w:val="center"/>
          </w:tcPr>
          <w:p w:rsidR="00865431" w:rsidRDefault="00865431" w:rsidP="00102A7E">
            <w:pPr>
              <w:pStyle w:val="afffffffffc"/>
            </w:pPr>
          </w:p>
        </w:tc>
        <w:tc>
          <w:tcPr>
            <w:tcW w:w="905" w:type="pct"/>
            <w:vMerge/>
            <w:tcBorders>
              <w:bottom w:val="single" w:sz="8" w:space="0" w:color="auto"/>
            </w:tcBorders>
            <w:shd w:val="clear" w:color="auto" w:fill="auto"/>
            <w:vAlign w:val="center"/>
          </w:tcPr>
          <w:p w:rsidR="00865431" w:rsidRDefault="00865431" w:rsidP="00102A7E">
            <w:pPr>
              <w:pStyle w:val="afffffffffc"/>
            </w:pPr>
          </w:p>
        </w:tc>
        <w:tc>
          <w:tcPr>
            <w:tcW w:w="58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基础级</w:t>
            </w:r>
          </w:p>
        </w:tc>
        <w:tc>
          <w:tcPr>
            <w:tcW w:w="58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成长级</w:t>
            </w:r>
          </w:p>
        </w:tc>
        <w:tc>
          <w:tcPr>
            <w:tcW w:w="58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提升级</w:t>
            </w:r>
          </w:p>
        </w:tc>
        <w:tc>
          <w:tcPr>
            <w:tcW w:w="599" w:type="pct"/>
            <w:tcBorders>
              <w:top w:val="single" w:sz="4" w:space="0" w:color="auto"/>
              <w:bottom w:val="single" w:sz="8" w:space="0" w:color="auto"/>
            </w:tcBorders>
            <w:shd w:val="clear" w:color="auto" w:fill="auto"/>
            <w:vAlign w:val="center"/>
          </w:tcPr>
          <w:p w:rsidR="00865431" w:rsidRDefault="00865431" w:rsidP="00102A7E">
            <w:pPr>
              <w:pStyle w:val="afffffffffc"/>
            </w:pPr>
            <w:proofErr w:type="gramStart"/>
            <w:r>
              <w:rPr>
                <w:rFonts w:hint="eastAsia"/>
              </w:rPr>
              <w:t>集成级</w:t>
            </w:r>
            <w:proofErr w:type="gramEnd"/>
          </w:p>
        </w:tc>
        <w:tc>
          <w:tcPr>
            <w:tcW w:w="586"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优化级</w:t>
            </w:r>
          </w:p>
        </w:tc>
      </w:tr>
      <w:tr w:rsidR="00865431" w:rsidTr="00102A7E">
        <w:trPr>
          <w:jc w:val="center"/>
        </w:trPr>
        <w:tc>
          <w:tcPr>
            <w:tcW w:w="539" w:type="pct"/>
            <w:shd w:val="clear" w:color="auto" w:fill="auto"/>
            <w:vAlign w:val="center"/>
          </w:tcPr>
          <w:p w:rsidR="00865431" w:rsidRDefault="00865431" w:rsidP="00102A7E">
            <w:pPr>
              <w:pStyle w:val="afffffffffc"/>
            </w:pPr>
            <w:r>
              <w:rPr>
                <w:rFonts w:hint="eastAsia"/>
              </w:rPr>
              <w:t>数字化经营</w:t>
            </w:r>
          </w:p>
          <w:p w:rsidR="00865431" w:rsidRDefault="00865431" w:rsidP="00102A7E">
            <w:pPr>
              <w:pStyle w:val="afffffffffc"/>
            </w:pPr>
            <w:r>
              <w:t>（45％</w:t>
            </w:r>
            <w:r>
              <w:rPr>
                <w:rFonts w:hint="eastAsia"/>
              </w:rPr>
              <w:t>）</w:t>
            </w:r>
          </w:p>
        </w:tc>
        <w:tc>
          <w:tcPr>
            <w:tcW w:w="604" w:type="pct"/>
            <w:shd w:val="clear" w:color="auto" w:fill="auto"/>
            <w:vAlign w:val="center"/>
          </w:tcPr>
          <w:p w:rsidR="00865431" w:rsidRDefault="00865431" w:rsidP="00102A7E">
            <w:pPr>
              <w:pStyle w:val="afffffffffc"/>
            </w:pPr>
            <w:r>
              <w:rPr>
                <w:rFonts w:hint="eastAsia"/>
              </w:rPr>
              <w:t>售后服务</w:t>
            </w:r>
          </w:p>
          <w:p w:rsidR="00865431" w:rsidRDefault="00865431" w:rsidP="00102A7E">
            <w:pPr>
              <w:pStyle w:val="afffffffffc"/>
            </w:pPr>
            <w:r>
              <w:rPr>
                <w:rFonts w:hint="eastAsia"/>
              </w:rPr>
              <w:t>（10％）</w:t>
            </w:r>
          </w:p>
        </w:tc>
        <w:tc>
          <w:tcPr>
            <w:tcW w:w="905" w:type="pct"/>
            <w:shd w:val="clear" w:color="auto" w:fill="auto"/>
            <w:vAlign w:val="center"/>
          </w:tcPr>
          <w:p w:rsidR="00865431" w:rsidRDefault="00865431" w:rsidP="00102A7E">
            <w:pPr>
              <w:pStyle w:val="afffffffffc"/>
            </w:pPr>
            <w:r>
              <w:rPr>
                <w:rFonts w:hint="eastAsia"/>
              </w:rPr>
              <w:t>-</w:t>
            </w:r>
          </w:p>
        </w:tc>
        <w:tc>
          <w:tcPr>
            <w:tcW w:w="589" w:type="pct"/>
            <w:shd w:val="clear" w:color="auto" w:fill="auto"/>
            <w:vAlign w:val="center"/>
          </w:tcPr>
          <w:p w:rsidR="00865431" w:rsidRDefault="00865431" w:rsidP="00102A7E">
            <w:pPr>
              <w:pStyle w:val="afffffffffc"/>
            </w:pPr>
            <w:r>
              <w:rPr>
                <w:rFonts w:hint="eastAsia"/>
              </w:rPr>
              <w:t>订单质量管理、消费者体验调查、消费者满意度调查等，均未实现数字化管理</w:t>
            </w:r>
          </w:p>
        </w:tc>
        <w:tc>
          <w:tcPr>
            <w:tcW w:w="589" w:type="pct"/>
            <w:shd w:val="clear" w:color="auto" w:fill="auto"/>
            <w:vAlign w:val="center"/>
          </w:tcPr>
          <w:p w:rsidR="00865431" w:rsidRDefault="00865431" w:rsidP="00102A7E">
            <w:pPr>
              <w:pStyle w:val="afffffffffc"/>
            </w:pPr>
            <w:r>
              <w:rPr>
                <w:rFonts w:hint="eastAsia"/>
              </w:rPr>
              <w:t>订单质量管理、消费者体验调查、消费者满意度调查等，进行了初步的数字化管理探索</w:t>
            </w:r>
          </w:p>
        </w:tc>
        <w:tc>
          <w:tcPr>
            <w:tcW w:w="589" w:type="pct"/>
            <w:shd w:val="clear" w:color="auto" w:fill="auto"/>
            <w:vAlign w:val="center"/>
          </w:tcPr>
          <w:p w:rsidR="00865431" w:rsidRDefault="00865431" w:rsidP="00102A7E">
            <w:pPr>
              <w:pStyle w:val="afffffffffc"/>
            </w:pPr>
            <w:r>
              <w:rPr>
                <w:rFonts w:hint="eastAsia"/>
              </w:rPr>
              <w:t>订单质量管理、消费者体验调查、消费者满意度调查等，其中一项实现数字化管理</w:t>
            </w:r>
          </w:p>
        </w:tc>
        <w:tc>
          <w:tcPr>
            <w:tcW w:w="599" w:type="pct"/>
            <w:shd w:val="clear" w:color="auto" w:fill="auto"/>
            <w:vAlign w:val="center"/>
          </w:tcPr>
          <w:p w:rsidR="00865431" w:rsidRDefault="00865431" w:rsidP="00102A7E">
            <w:pPr>
              <w:pStyle w:val="afffffffffc"/>
            </w:pPr>
            <w:r>
              <w:rPr>
                <w:rFonts w:hint="eastAsia"/>
              </w:rPr>
              <w:t>订单质量管理、消费者体验调查、消费者满意度调查等，其中两项实现数字化管理</w:t>
            </w:r>
          </w:p>
        </w:tc>
        <w:tc>
          <w:tcPr>
            <w:tcW w:w="586" w:type="pct"/>
            <w:shd w:val="clear" w:color="auto" w:fill="auto"/>
            <w:vAlign w:val="center"/>
          </w:tcPr>
          <w:p w:rsidR="00865431" w:rsidRDefault="00865431" w:rsidP="00102A7E">
            <w:pPr>
              <w:pStyle w:val="afffffffffc"/>
            </w:pPr>
            <w:r>
              <w:rPr>
                <w:rFonts w:hint="eastAsia"/>
              </w:rPr>
              <w:t>订单质量管理、消费者体验调查、消费者满意度调查等全部实现数字化管理</w:t>
            </w:r>
          </w:p>
        </w:tc>
      </w:tr>
      <w:tr w:rsidR="00865431" w:rsidTr="00102A7E">
        <w:trPr>
          <w:jc w:val="center"/>
        </w:trPr>
        <w:tc>
          <w:tcPr>
            <w:tcW w:w="539" w:type="pct"/>
            <w:vMerge w:val="restart"/>
            <w:shd w:val="clear" w:color="auto" w:fill="auto"/>
            <w:vAlign w:val="center"/>
          </w:tcPr>
          <w:p w:rsidR="00865431" w:rsidRDefault="00865431" w:rsidP="00102A7E">
            <w:pPr>
              <w:pStyle w:val="afffffffffc"/>
            </w:pPr>
            <w:r>
              <w:rPr>
                <w:rFonts w:hint="eastAsia"/>
              </w:rPr>
              <w:t>数字化管理</w:t>
            </w:r>
          </w:p>
          <w:p w:rsidR="00865431" w:rsidRDefault="00865431" w:rsidP="00102A7E">
            <w:pPr>
              <w:pStyle w:val="afffffffffc"/>
            </w:pPr>
            <w:r>
              <w:t>（20％）</w:t>
            </w:r>
          </w:p>
        </w:tc>
        <w:tc>
          <w:tcPr>
            <w:tcW w:w="604" w:type="pct"/>
            <w:shd w:val="clear" w:color="auto" w:fill="auto"/>
            <w:vAlign w:val="center"/>
          </w:tcPr>
          <w:p w:rsidR="00865431" w:rsidRDefault="00865431" w:rsidP="00102A7E">
            <w:pPr>
              <w:pStyle w:val="afffffffffc"/>
            </w:pPr>
            <w:r>
              <w:rPr>
                <w:rFonts w:hint="eastAsia"/>
              </w:rPr>
              <w:t>经营战略</w:t>
            </w:r>
          </w:p>
          <w:p w:rsidR="00865431" w:rsidRDefault="00865431" w:rsidP="00102A7E">
            <w:pPr>
              <w:pStyle w:val="afffffffffc"/>
            </w:pPr>
            <w:r>
              <w:rPr>
                <w:rFonts w:hint="eastAsia"/>
              </w:rPr>
              <w:t>（15％）</w:t>
            </w:r>
          </w:p>
        </w:tc>
        <w:tc>
          <w:tcPr>
            <w:tcW w:w="905" w:type="pct"/>
            <w:shd w:val="clear" w:color="auto" w:fill="auto"/>
            <w:vAlign w:val="center"/>
          </w:tcPr>
          <w:p w:rsidR="00865431" w:rsidRDefault="00865431" w:rsidP="00102A7E">
            <w:pPr>
              <w:pStyle w:val="afffffffffc"/>
            </w:pPr>
            <w:r>
              <w:rPr>
                <w:rFonts w:hint="eastAsia"/>
              </w:rPr>
              <w:t>-</w:t>
            </w:r>
          </w:p>
        </w:tc>
        <w:tc>
          <w:tcPr>
            <w:tcW w:w="589" w:type="pct"/>
            <w:shd w:val="clear" w:color="auto" w:fill="auto"/>
            <w:vAlign w:val="center"/>
          </w:tcPr>
          <w:p w:rsidR="00865431" w:rsidRDefault="00865431" w:rsidP="00102A7E">
            <w:pPr>
              <w:pStyle w:val="afffffffffc"/>
            </w:pPr>
            <w:r>
              <w:rPr>
                <w:rFonts w:hint="eastAsia"/>
              </w:rPr>
              <w:t>有数字化转型的意识，但尚无明确的数字化战略目标</w:t>
            </w:r>
          </w:p>
        </w:tc>
        <w:tc>
          <w:tcPr>
            <w:tcW w:w="589" w:type="pct"/>
            <w:shd w:val="clear" w:color="auto" w:fill="auto"/>
            <w:vAlign w:val="center"/>
          </w:tcPr>
          <w:p w:rsidR="00865431" w:rsidRDefault="00865431" w:rsidP="00102A7E">
            <w:pPr>
              <w:pStyle w:val="afffffffffc"/>
            </w:pPr>
            <w:r>
              <w:rPr>
                <w:rFonts w:hint="eastAsia"/>
              </w:rPr>
              <w:t>对企业数字化有明确的战略目标</w:t>
            </w:r>
          </w:p>
        </w:tc>
        <w:tc>
          <w:tcPr>
            <w:tcW w:w="589" w:type="pct"/>
            <w:shd w:val="clear" w:color="auto" w:fill="auto"/>
            <w:vAlign w:val="center"/>
          </w:tcPr>
          <w:p w:rsidR="00865431" w:rsidRDefault="00865431" w:rsidP="00102A7E">
            <w:pPr>
              <w:pStyle w:val="TableText"/>
              <w:spacing w:before="179" w:line="267" w:lineRule="auto"/>
              <w:ind w:left="54" w:right="87" w:firstLine="20"/>
              <w:jc w:val="center"/>
              <w:rPr>
                <w:rFonts w:hAnsi="Times New Roman" w:cs="Times New Roman"/>
                <w:snapToGrid/>
                <w:color w:val="auto"/>
                <w:sz w:val="18"/>
                <w:szCs w:val="20"/>
                <w:lang w:eastAsia="zh-CN"/>
              </w:rPr>
            </w:pPr>
            <w:r>
              <w:rPr>
                <w:rFonts w:hAnsi="Times New Roman" w:cs="Times New Roman" w:hint="eastAsia"/>
                <w:snapToGrid/>
                <w:color w:val="auto"/>
                <w:sz w:val="18"/>
                <w:szCs w:val="20"/>
                <w:lang w:eastAsia="zh-CN"/>
              </w:rPr>
              <w:t>制定了数字化发展规划</w:t>
            </w:r>
          </w:p>
        </w:tc>
        <w:tc>
          <w:tcPr>
            <w:tcW w:w="599" w:type="pct"/>
            <w:shd w:val="clear" w:color="auto" w:fill="auto"/>
            <w:vAlign w:val="center"/>
          </w:tcPr>
          <w:p w:rsidR="00865431" w:rsidRDefault="00865431" w:rsidP="00102A7E">
            <w:pPr>
              <w:pStyle w:val="TableText"/>
              <w:spacing w:before="179" w:line="267" w:lineRule="auto"/>
              <w:ind w:left="54" w:right="87" w:firstLine="20"/>
              <w:jc w:val="center"/>
              <w:rPr>
                <w:rFonts w:hAnsi="Times New Roman" w:cs="Times New Roman"/>
                <w:snapToGrid/>
                <w:color w:val="auto"/>
                <w:sz w:val="18"/>
                <w:szCs w:val="20"/>
                <w:lang w:eastAsia="zh-CN"/>
              </w:rPr>
            </w:pPr>
            <w:r>
              <w:rPr>
                <w:rFonts w:hAnsi="Times New Roman" w:cs="Times New Roman" w:hint="eastAsia"/>
                <w:snapToGrid/>
                <w:color w:val="auto"/>
                <w:sz w:val="18"/>
                <w:szCs w:val="20"/>
                <w:lang w:eastAsia="zh-CN"/>
              </w:rPr>
              <w:t>制定了数字化发展规划及具体的实施计划</w:t>
            </w:r>
          </w:p>
        </w:tc>
        <w:tc>
          <w:tcPr>
            <w:tcW w:w="586" w:type="pct"/>
            <w:shd w:val="clear" w:color="auto" w:fill="auto"/>
            <w:vAlign w:val="center"/>
          </w:tcPr>
          <w:p w:rsidR="00865431" w:rsidRDefault="00865431" w:rsidP="00102A7E">
            <w:pPr>
              <w:pStyle w:val="TableText"/>
              <w:spacing w:before="179" w:line="267" w:lineRule="auto"/>
              <w:ind w:left="54" w:right="87" w:firstLine="20"/>
              <w:jc w:val="center"/>
              <w:rPr>
                <w:rFonts w:hAnsi="Times New Roman" w:cs="Times New Roman"/>
                <w:snapToGrid/>
                <w:color w:val="auto"/>
                <w:sz w:val="18"/>
                <w:szCs w:val="20"/>
                <w:lang w:eastAsia="zh-CN"/>
              </w:rPr>
            </w:pPr>
            <w:r>
              <w:rPr>
                <w:rFonts w:hAnsi="Times New Roman" w:cs="Times New Roman" w:hint="eastAsia"/>
                <w:snapToGrid/>
                <w:color w:val="auto"/>
                <w:sz w:val="18"/>
                <w:szCs w:val="20"/>
                <w:lang w:eastAsia="zh-CN"/>
              </w:rPr>
              <w:t>已基于战略规划开展业务模式和管理决策方式的探索性实践</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shd w:val="clear" w:color="auto" w:fill="auto"/>
            <w:vAlign w:val="center"/>
          </w:tcPr>
          <w:p w:rsidR="00865431" w:rsidRDefault="00865431" w:rsidP="00102A7E">
            <w:pPr>
              <w:pStyle w:val="afffffffffc"/>
            </w:pPr>
            <w:r>
              <w:rPr>
                <w:rFonts w:hint="eastAsia"/>
              </w:rPr>
              <w:t>管理机制</w:t>
            </w:r>
          </w:p>
          <w:p w:rsidR="00865431" w:rsidRDefault="00865431" w:rsidP="00102A7E">
            <w:pPr>
              <w:pStyle w:val="afffffffffc"/>
            </w:pPr>
            <w:r>
              <w:rPr>
                <w:rFonts w:hint="eastAsia"/>
              </w:rPr>
              <w:t>（35％）</w:t>
            </w:r>
          </w:p>
        </w:tc>
        <w:tc>
          <w:tcPr>
            <w:tcW w:w="905" w:type="pct"/>
            <w:shd w:val="clear" w:color="auto" w:fill="auto"/>
            <w:vAlign w:val="center"/>
          </w:tcPr>
          <w:p w:rsidR="00865431" w:rsidRDefault="00865431" w:rsidP="00102A7E">
            <w:pPr>
              <w:pStyle w:val="afffffffffc"/>
            </w:pPr>
            <w:r>
              <w:rPr>
                <w:rFonts w:hint="eastAsia"/>
              </w:rPr>
              <w:t>-</w:t>
            </w:r>
          </w:p>
        </w:tc>
        <w:tc>
          <w:tcPr>
            <w:tcW w:w="589" w:type="pct"/>
            <w:shd w:val="clear" w:color="auto" w:fill="auto"/>
            <w:vAlign w:val="center"/>
          </w:tcPr>
          <w:p w:rsidR="00865431" w:rsidRDefault="00865431" w:rsidP="00102A7E">
            <w:pPr>
              <w:pStyle w:val="afffffffffc"/>
            </w:pPr>
            <w:r>
              <w:rPr>
                <w:rFonts w:hint="eastAsia"/>
              </w:rPr>
              <w:t>设置专门的数字化人员岗位</w:t>
            </w:r>
          </w:p>
        </w:tc>
        <w:tc>
          <w:tcPr>
            <w:tcW w:w="589" w:type="pct"/>
            <w:shd w:val="clear" w:color="auto" w:fill="auto"/>
            <w:vAlign w:val="center"/>
          </w:tcPr>
          <w:p w:rsidR="00865431" w:rsidRDefault="00865431" w:rsidP="00102A7E">
            <w:pPr>
              <w:pStyle w:val="afffffffffc"/>
            </w:pPr>
            <w:r>
              <w:rPr>
                <w:rFonts w:hint="eastAsia"/>
              </w:rPr>
              <w:t>设置专门的数字化部门</w:t>
            </w:r>
          </w:p>
        </w:tc>
        <w:tc>
          <w:tcPr>
            <w:tcW w:w="589" w:type="pct"/>
            <w:shd w:val="clear" w:color="auto" w:fill="auto"/>
            <w:vAlign w:val="center"/>
          </w:tcPr>
          <w:p w:rsidR="00865431" w:rsidRDefault="00865431" w:rsidP="00102A7E">
            <w:pPr>
              <w:pStyle w:val="afffffffffc"/>
            </w:pPr>
            <w:r>
              <w:rPr>
                <w:rFonts w:hint="eastAsia"/>
              </w:rPr>
              <w:t>为数字化人才设立专门的绩效薪酬体系</w:t>
            </w:r>
          </w:p>
        </w:tc>
        <w:tc>
          <w:tcPr>
            <w:tcW w:w="599" w:type="pct"/>
            <w:shd w:val="clear" w:color="auto" w:fill="auto"/>
            <w:vAlign w:val="center"/>
          </w:tcPr>
          <w:p w:rsidR="00865431" w:rsidRDefault="00865431" w:rsidP="00102A7E">
            <w:pPr>
              <w:pStyle w:val="afffffffffc"/>
            </w:pPr>
            <w:r>
              <w:rPr>
                <w:rFonts w:hint="eastAsia"/>
              </w:rPr>
              <w:t>对数字化收支单独建账核算</w:t>
            </w:r>
          </w:p>
        </w:tc>
        <w:tc>
          <w:tcPr>
            <w:tcW w:w="586" w:type="pct"/>
            <w:shd w:val="clear" w:color="auto" w:fill="auto"/>
            <w:vAlign w:val="center"/>
          </w:tcPr>
          <w:p w:rsidR="00865431" w:rsidRDefault="00865431" w:rsidP="00102A7E">
            <w:pPr>
              <w:pStyle w:val="afffffffffc"/>
            </w:pPr>
            <w:r>
              <w:rPr>
                <w:rFonts w:hint="eastAsia"/>
              </w:rPr>
              <w:t>建立数字化信息系统管理相关制度规范</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shd w:val="clear" w:color="auto" w:fill="auto"/>
            <w:vAlign w:val="center"/>
          </w:tcPr>
          <w:p w:rsidR="00865431" w:rsidRDefault="00865431" w:rsidP="00102A7E">
            <w:pPr>
              <w:pStyle w:val="afffffffffc"/>
            </w:pPr>
            <w:r>
              <w:rPr>
                <w:rFonts w:hint="eastAsia"/>
              </w:rPr>
              <w:t>人才建设</w:t>
            </w:r>
          </w:p>
          <w:p w:rsidR="00865431" w:rsidRDefault="00865431" w:rsidP="00102A7E">
            <w:pPr>
              <w:pStyle w:val="afffffffffc"/>
            </w:pPr>
            <w:r>
              <w:rPr>
                <w:rFonts w:hint="eastAsia"/>
              </w:rPr>
              <w:t>（25％）</w:t>
            </w:r>
          </w:p>
        </w:tc>
        <w:tc>
          <w:tcPr>
            <w:tcW w:w="905" w:type="pct"/>
            <w:shd w:val="clear" w:color="auto" w:fill="auto"/>
            <w:vAlign w:val="center"/>
          </w:tcPr>
          <w:p w:rsidR="00865431" w:rsidRDefault="00865431" w:rsidP="00102A7E">
            <w:pPr>
              <w:pStyle w:val="afffffffffc"/>
            </w:pPr>
            <w:r>
              <w:rPr>
                <w:rFonts w:hint="eastAsia"/>
              </w:rPr>
              <w:t>-</w:t>
            </w:r>
          </w:p>
        </w:tc>
        <w:tc>
          <w:tcPr>
            <w:tcW w:w="589" w:type="pct"/>
            <w:shd w:val="clear" w:color="auto" w:fill="auto"/>
            <w:vAlign w:val="center"/>
          </w:tcPr>
          <w:p w:rsidR="00865431" w:rsidRDefault="00865431" w:rsidP="00102A7E">
            <w:pPr>
              <w:pStyle w:val="afffffffffc"/>
            </w:pPr>
            <w:r>
              <w:rPr>
                <w:rFonts w:hint="eastAsia"/>
              </w:rPr>
              <w:t>未开展数字化方面培训</w:t>
            </w:r>
          </w:p>
        </w:tc>
        <w:tc>
          <w:tcPr>
            <w:tcW w:w="589" w:type="pct"/>
            <w:shd w:val="clear" w:color="auto" w:fill="auto"/>
            <w:vAlign w:val="center"/>
          </w:tcPr>
          <w:p w:rsidR="00865431" w:rsidRDefault="00865431" w:rsidP="00102A7E">
            <w:pPr>
              <w:pStyle w:val="afffffffffc"/>
            </w:pPr>
            <w:r>
              <w:rPr>
                <w:rFonts w:hint="eastAsia"/>
              </w:rPr>
              <w:t>数字化方面培训覆盖信息化部门员工</w:t>
            </w:r>
          </w:p>
        </w:tc>
        <w:tc>
          <w:tcPr>
            <w:tcW w:w="589" w:type="pct"/>
            <w:shd w:val="clear" w:color="auto" w:fill="auto"/>
            <w:vAlign w:val="center"/>
          </w:tcPr>
          <w:p w:rsidR="00865431" w:rsidRDefault="00865431" w:rsidP="00102A7E">
            <w:pPr>
              <w:pStyle w:val="afffffffffc"/>
            </w:pPr>
            <w:r>
              <w:rPr>
                <w:rFonts w:hint="eastAsia"/>
              </w:rPr>
              <w:t>数字化方面培训覆盖业务部</w:t>
            </w:r>
            <w:proofErr w:type="gramStart"/>
            <w:r>
              <w:rPr>
                <w:rFonts w:hint="eastAsia"/>
              </w:rPr>
              <w:t>门员工</w:t>
            </w:r>
            <w:proofErr w:type="gramEnd"/>
          </w:p>
        </w:tc>
        <w:tc>
          <w:tcPr>
            <w:tcW w:w="599" w:type="pct"/>
            <w:shd w:val="clear" w:color="auto" w:fill="auto"/>
            <w:vAlign w:val="center"/>
          </w:tcPr>
          <w:p w:rsidR="00865431" w:rsidRDefault="00865431" w:rsidP="00102A7E">
            <w:pPr>
              <w:pStyle w:val="afffffffffc"/>
            </w:pPr>
            <w:r>
              <w:rPr>
                <w:rFonts w:hint="eastAsia"/>
              </w:rPr>
              <w:t>数字化方面培训覆盖企业主要决策人员</w:t>
            </w:r>
          </w:p>
        </w:tc>
        <w:tc>
          <w:tcPr>
            <w:tcW w:w="586" w:type="pct"/>
            <w:shd w:val="clear" w:color="auto" w:fill="auto"/>
            <w:vAlign w:val="center"/>
          </w:tcPr>
          <w:p w:rsidR="00865431" w:rsidRDefault="00865431" w:rsidP="00102A7E">
            <w:pPr>
              <w:pStyle w:val="afffffffffc"/>
            </w:pPr>
            <w:r>
              <w:rPr>
                <w:rFonts w:hint="eastAsia"/>
              </w:rPr>
              <w:t>数字化方面培训覆盖全体人员</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shd w:val="clear" w:color="auto" w:fill="auto"/>
            <w:vAlign w:val="center"/>
          </w:tcPr>
          <w:p w:rsidR="00865431" w:rsidRDefault="00865431" w:rsidP="00102A7E">
            <w:pPr>
              <w:pStyle w:val="afffffffffc"/>
            </w:pPr>
            <w:r>
              <w:rPr>
                <w:rFonts w:hint="eastAsia"/>
              </w:rPr>
              <w:t>资金投入</w:t>
            </w:r>
          </w:p>
          <w:p w:rsidR="00865431" w:rsidRDefault="00865431" w:rsidP="00102A7E">
            <w:pPr>
              <w:pStyle w:val="afffffffffc"/>
            </w:pPr>
            <w:r>
              <w:t>（</w:t>
            </w:r>
            <w:r>
              <w:rPr>
                <w:rFonts w:hint="eastAsia"/>
              </w:rPr>
              <w:t>25</w:t>
            </w:r>
            <w:r>
              <w:t>％）</w:t>
            </w:r>
          </w:p>
        </w:tc>
        <w:tc>
          <w:tcPr>
            <w:tcW w:w="905" w:type="pct"/>
            <w:shd w:val="clear" w:color="auto" w:fill="auto"/>
            <w:vAlign w:val="center"/>
          </w:tcPr>
          <w:p w:rsidR="00865431" w:rsidRDefault="00865431" w:rsidP="00102A7E">
            <w:pPr>
              <w:pStyle w:val="afffffffffc"/>
            </w:pPr>
            <w:r>
              <w:rPr>
                <w:rFonts w:hint="eastAsia"/>
              </w:rPr>
              <w:t>-</w:t>
            </w:r>
          </w:p>
        </w:tc>
        <w:tc>
          <w:tcPr>
            <w:tcW w:w="589" w:type="pct"/>
            <w:shd w:val="clear" w:color="auto" w:fill="auto"/>
            <w:vAlign w:val="center"/>
          </w:tcPr>
          <w:p w:rsidR="00865431" w:rsidRDefault="00865431" w:rsidP="00102A7E">
            <w:pPr>
              <w:pStyle w:val="afffffffffc"/>
            </w:pPr>
            <w:r>
              <w:rPr>
                <w:rFonts w:hint="eastAsia"/>
              </w:rPr>
              <w:t>企业上年度数字化投入占营业收入的比重小于1％</w:t>
            </w:r>
          </w:p>
        </w:tc>
        <w:tc>
          <w:tcPr>
            <w:tcW w:w="589" w:type="pct"/>
            <w:shd w:val="clear" w:color="auto" w:fill="auto"/>
            <w:vAlign w:val="center"/>
          </w:tcPr>
          <w:p w:rsidR="00865431" w:rsidRDefault="00865431" w:rsidP="00102A7E">
            <w:pPr>
              <w:pStyle w:val="afffffffffc"/>
            </w:pPr>
            <w:r>
              <w:rPr>
                <w:rFonts w:hint="eastAsia"/>
              </w:rPr>
              <w:t>企业上年度数字化投入占营业收入的比重为[1％～3％）</w:t>
            </w:r>
          </w:p>
        </w:tc>
        <w:tc>
          <w:tcPr>
            <w:tcW w:w="589" w:type="pct"/>
            <w:shd w:val="clear" w:color="auto" w:fill="auto"/>
            <w:vAlign w:val="center"/>
          </w:tcPr>
          <w:p w:rsidR="00865431" w:rsidRDefault="00865431" w:rsidP="00102A7E">
            <w:pPr>
              <w:pStyle w:val="afffffffffc"/>
            </w:pPr>
            <w:r>
              <w:rPr>
                <w:rFonts w:hint="eastAsia"/>
              </w:rPr>
              <w:t>企业上年度数字化投入占营业收入的比重为[3％～4％）</w:t>
            </w:r>
          </w:p>
        </w:tc>
        <w:tc>
          <w:tcPr>
            <w:tcW w:w="599" w:type="pct"/>
            <w:shd w:val="clear" w:color="auto" w:fill="auto"/>
            <w:vAlign w:val="center"/>
          </w:tcPr>
          <w:p w:rsidR="00865431" w:rsidRDefault="00865431" w:rsidP="00102A7E">
            <w:pPr>
              <w:pStyle w:val="afffffffffc"/>
            </w:pPr>
            <w:r>
              <w:rPr>
                <w:rFonts w:hint="eastAsia"/>
              </w:rPr>
              <w:t>企业上年度数字化投入占营业收入的比重为[4％～5％]</w:t>
            </w:r>
          </w:p>
        </w:tc>
        <w:tc>
          <w:tcPr>
            <w:tcW w:w="586" w:type="pct"/>
            <w:shd w:val="clear" w:color="auto" w:fill="auto"/>
            <w:vAlign w:val="center"/>
          </w:tcPr>
          <w:p w:rsidR="00865431" w:rsidRDefault="00865431" w:rsidP="00102A7E">
            <w:pPr>
              <w:pStyle w:val="afffffffffc"/>
            </w:pPr>
            <w:r>
              <w:rPr>
                <w:rFonts w:hint="eastAsia"/>
              </w:rPr>
              <w:t>企业上年度数字化投入占营业收入的比重＞5％</w:t>
            </w:r>
          </w:p>
        </w:tc>
      </w:tr>
      <w:tr w:rsidR="00865431" w:rsidTr="00102A7E">
        <w:trPr>
          <w:jc w:val="center"/>
        </w:trPr>
        <w:tc>
          <w:tcPr>
            <w:tcW w:w="539" w:type="pct"/>
            <w:vMerge w:val="restart"/>
            <w:shd w:val="clear" w:color="auto" w:fill="auto"/>
            <w:vAlign w:val="center"/>
          </w:tcPr>
          <w:p w:rsidR="00865431" w:rsidRDefault="00865431" w:rsidP="00102A7E">
            <w:pPr>
              <w:pStyle w:val="afffffffffc"/>
            </w:pPr>
            <w:r>
              <w:rPr>
                <w:rFonts w:hint="eastAsia"/>
              </w:rPr>
              <w:t>数字化成效</w:t>
            </w:r>
          </w:p>
          <w:p w:rsidR="00865431" w:rsidRDefault="00865431" w:rsidP="00102A7E">
            <w:pPr>
              <w:pStyle w:val="afffffffffc"/>
            </w:pPr>
            <w:r>
              <w:t>（10％）</w:t>
            </w:r>
          </w:p>
        </w:tc>
        <w:tc>
          <w:tcPr>
            <w:tcW w:w="604" w:type="pct"/>
            <w:shd w:val="clear" w:color="auto" w:fill="auto"/>
            <w:vAlign w:val="center"/>
          </w:tcPr>
          <w:p w:rsidR="00865431" w:rsidRDefault="00865431" w:rsidP="00102A7E">
            <w:pPr>
              <w:pStyle w:val="afffffffffc"/>
            </w:pPr>
            <w:r>
              <w:rPr>
                <w:rFonts w:hint="eastAsia"/>
              </w:rPr>
              <w:t>价值效益</w:t>
            </w:r>
          </w:p>
          <w:p w:rsidR="00865431" w:rsidRDefault="00865431" w:rsidP="00102A7E">
            <w:pPr>
              <w:pStyle w:val="afffffffffc"/>
            </w:pPr>
            <w:r>
              <w:rPr>
                <w:rFonts w:hint="eastAsia"/>
              </w:rPr>
              <w:t>（50％）</w:t>
            </w:r>
          </w:p>
        </w:tc>
        <w:tc>
          <w:tcPr>
            <w:tcW w:w="905" w:type="pct"/>
            <w:shd w:val="clear" w:color="auto" w:fill="auto"/>
            <w:vAlign w:val="center"/>
          </w:tcPr>
          <w:p w:rsidR="00865431" w:rsidRDefault="00865431" w:rsidP="00102A7E">
            <w:pPr>
              <w:pStyle w:val="afffffffffc"/>
            </w:pPr>
            <w:r>
              <w:rPr>
                <w:rFonts w:hint="eastAsia"/>
              </w:rPr>
              <w:t>-</w:t>
            </w:r>
          </w:p>
        </w:tc>
        <w:tc>
          <w:tcPr>
            <w:tcW w:w="589" w:type="pct"/>
            <w:shd w:val="clear" w:color="auto" w:fill="auto"/>
            <w:vAlign w:val="center"/>
          </w:tcPr>
          <w:p w:rsidR="00865431" w:rsidRDefault="00865431" w:rsidP="00102A7E">
            <w:pPr>
              <w:pStyle w:val="afffffffffc"/>
            </w:pPr>
            <w:r>
              <w:rPr>
                <w:rFonts w:hint="eastAsia"/>
              </w:rPr>
              <w:t>企业上年度每百元营业收入中的成本低于行业平均水平10％</w:t>
            </w:r>
          </w:p>
        </w:tc>
        <w:tc>
          <w:tcPr>
            <w:tcW w:w="589" w:type="pct"/>
            <w:shd w:val="clear" w:color="auto" w:fill="auto"/>
            <w:vAlign w:val="center"/>
          </w:tcPr>
          <w:p w:rsidR="00865431" w:rsidRDefault="00865431" w:rsidP="00102A7E">
            <w:pPr>
              <w:pStyle w:val="afffffffffc"/>
            </w:pPr>
            <w:r>
              <w:rPr>
                <w:rFonts w:hint="eastAsia"/>
              </w:rPr>
              <w:t>企业上年度每百元营业收入中的成本低于行业平均水平5％</w:t>
            </w:r>
          </w:p>
        </w:tc>
        <w:tc>
          <w:tcPr>
            <w:tcW w:w="589" w:type="pct"/>
            <w:shd w:val="clear" w:color="auto" w:fill="auto"/>
            <w:vAlign w:val="center"/>
          </w:tcPr>
          <w:p w:rsidR="00865431" w:rsidRDefault="00865431" w:rsidP="00102A7E">
            <w:pPr>
              <w:pStyle w:val="afffffffffc"/>
            </w:pPr>
            <w:r>
              <w:rPr>
                <w:rFonts w:hint="eastAsia"/>
              </w:rPr>
              <w:t>企业上年度每百元营业收入中的成本与行业平均水平相当</w:t>
            </w:r>
          </w:p>
        </w:tc>
        <w:tc>
          <w:tcPr>
            <w:tcW w:w="599" w:type="pct"/>
            <w:shd w:val="clear" w:color="auto" w:fill="auto"/>
            <w:vAlign w:val="center"/>
          </w:tcPr>
          <w:p w:rsidR="00865431" w:rsidRDefault="00865431" w:rsidP="00102A7E">
            <w:pPr>
              <w:pStyle w:val="afffffffffc"/>
            </w:pPr>
            <w:r>
              <w:rPr>
                <w:rFonts w:hint="eastAsia"/>
              </w:rPr>
              <w:t>企业上年度每百元营业收入中的成本高于行业平均水平5％</w:t>
            </w:r>
          </w:p>
        </w:tc>
        <w:tc>
          <w:tcPr>
            <w:tcW w:w="586" w:type="pct"/>
            <w:shd w:val="clear" w:color="auto" w:fill="auto"/>
            <w:vAlign w:val="center"/>
          </w:tcPr>
          <w:p w:rsidR="00865431" w:rsidRDefault="00865431" w:rsidP="00102A7E">
            <w:pPr>
              <w:pStyle w:val="afffffffffc"/>
            </w:pPr>
            <w:r>
              <w:rPr>
                <w:rFonts w:hint="eastAsia"/>
              </w:rPr>
              <w:t>企业上年度每百元营业收入中的成本高于行业平均水平10％</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shd w:val="clear" w:color="auto" w:fill="auto"/>
            <w:vAlign w:val="center"/>
          </w:tcPr>
          <w:p w:rsidR="00865431" w:rsidRDefault="00865431" w:rsidP="00102A7E">
            <w:pPr>
              <w:pStyle w:val="afffffffffc"/>
            </w:pPr>
            <w:r>
              <w:rPr>
                <w:rFonts w:hint="eastAsia"/>
              </w:rPr>
              <w:t>服务质量</w:t>
            </w:r>
          </w:p>
          <w:p w:rsidR="00865431" w:rsidRDefault="00865431" w:rsidP="00102A7E">
            <w:pPr>
              <w:pStyle w:val="afffffffffc"/>
            </w:pPr>
            <w:r>
              <w:rPr>
                <w:rFonts w:hint="eastAsia"/>
              </w:rPr>
              <w:t>（50％）</w:t>
            </w:r>
          </w:p>
        </w:tc>
        <w:tc>
          <w:tcPr>
            <w:tcW w:w="905" w:type="pct"/>
            <w:shd w:val="clear" w:color="auto" w:fill="auto"/>
            <w:vAlign w:val="center"/>
          </w:tcPr>
          <w:p w:rsidR="00865431" w:rsidRDefault="00865431" w:rsidP="00102A7E">
            <w:pPr>
              <w:pStyle w:val="afffffffffc"/>
            </w:pPr>
            <w:r>
              <w:rPr>
                <w:rFonts w:hint="eastAsia"/>
              </w:rPr>
              <w:t>消费者满意率</w:t>
            </w:r>
          </w:p>
          <w:p w:rsidR="00865431" w:rsidRDefault="00865431" w:rsidP="00102A7E">
            <w:pPr>
              <w:pStyle w:val="afffffffffc"/>
            </w:pPr>
            <w:r>
              <w:rPr>
                <w:rFonts w:hint="eastAsia"/>
              </w:rPr>
              <w:t>（100％）</w:t>
            </w:r>
          </w:p>
        </w:tc>
        <w:tc>
          <w:tcPr>
            <w:tcW w:w="589" w:type="pct"/>
            <w:shd w:val="clear" w:color="auto" w:fill="auto"/>
            <w:vAlign w:val="center"/>
          </w:tcPr>
          <w:p w:rsidR="00865431" w:rsidRDefault="00865431" w:rsidP="00102A7E">
            <w:pPr>
              <w:pStyle w:val="afffffffffc"/>
            </w:pPr>
            <w:r>
              <w:rPr>
                <w:rFonts w:hint="eastAsia"/>
              </w:rPr>
              <w:t>企业上年度消费者满意率低于行业平均水平10％</w:t>
            </w:r>
          </w:p>
        </w:tc>
        <w:tc>
          <w:tcPr>
            <w:tcW w:w="589" w:type="pct"/>
            <w:shd w:val="clear" w:color="auto" w:fill="auto"/>
            <w:vAlign w:val="center"/>
          </w:tcPr>
          <w:p w:rsidR="00865431" w:rsidRDefault="00865431" w:rsidP="00102A7E">
            <w:pPr>
              <w:pStyle w:val="afffffffffc"/>
            </w:pPr>
            <w:r>
              <w:rPr>
                <w:rFonts w:hint="eastAsia"/>
              </w:rPr>
              <w:t>企业上年度消费者满意率低于行业平均水平5％</w:t>
            </w:r>
          </w:p>
        </w:tc>
        <w:tc>
          <w:tcPr>
            <w:tcW w:w="589" w:type="pct"/>
            <w:shd w:val="clear" w:color="auto" w:fill="auto"/>
            <w:vAlign w:val="center"/>
          </w:tcPr>
          <w:p w:rsidR="00865431" w:rsidRDefault="00865431" w:rsidP="00102A7E">
            <w:pPr>
              <w:pStyle w:val="afffffffffc"/>
            </w:pPr>
            <w:r>
              <w:rPr>
                <w:rFonts w:hint="eastAsia"/>
              </w:rPr>
              <w:t>企业上年度消费者满意率与行业平均水平相当</w:t>
            </w:r>
          </w:p>
        </w:tc>
        <w:tc>
          <w:tcPr>
            <w:tcW w:w="599" w:type="pct"/>
            <w:shd w:val="clear" w:color="auto" w:fill="auto"/>
            <w:vAlign w:val="center"/>
          </w:tcPr>
          <w:p w:rsidR="00865431" w:rsidRDefault="00865431" w:rsidP="00102A7E">
            <w:pPr>
              <w:pStyle w:val="afffffffffc"/>
            </w:pPr>
            <w:r>
              <w:rPr>
                <w:rFonts w:hint="eastAsia"/>
              </w:rPr>
              <w:t>企业上年度消费者满意率高于行业平均水平5％</w:t>
            </w:r>
          </w:p>
        </w:tc>
        <w:tc>
          <w:tcPr>
            <w:tcW w:w="586" w:type="pct"/>
            <w:shd w:val="clear" w:color="auto" w:fill="auto"/>
            <w:vAlign w:val="center"/>
          </w:tcPr>
          <w:p w:rsidR="00865431" w:rsidRDefault="00865431" w:rsidP="00102A7E">
            <w:pPr>
              <w:pStyle w:val="afffffffffc"/>
            </w:pPr>
            <w:r>
              <w:rPr>
                <w:rFonts w:hint="eastAsia"/>
              </w:rPr>
              <w:t>企业上年度消费者满意率高于行业平均水平10％</w:t>
            </w:r>
          </w:p>
        </w:tc>
      </w:tr>
    </w:tbl>
    <w:p w:rsidR="00865431" w:rsidRDefault="00865431" w:rsidP="00865431">
      <w:pPr>
        <w:pStyle w:val="afffff8"/>
        <w:ind w:firstLine="420"/>
      </w:pPr>
    </w:p>
    <w:p w:rsidR="00865431" w:rsidRDefault="00865431" w:rsidP="00865431">
      <w:pPr>
        <w:pStyle w:val="afffff8"/>
        <w:ind w:firstLine="420"/>
      </w:pPr>
    </w:p>
    <w:p w:rsidR="00865431" w:rsidRDefault="00865431" w:rsidP="00865431">
      <w:pPr>
        <w:pStyle w:val="afffff8"/>
        <w:ind w:firstLine="420"/>
        <w:sectPr w:rsidR="00865431">
          <w:pgSz w:w="11906" w:h="16838"/>
          <w:pgMar w:top="1871" w:right="1134" w:bottom="1134" w:left="1134" w:header="1418" w:footer="1134" w:gutter="284"/>
          <w:cols w:space="425"/>
          <w:formProt w:val="0"/>
          <w:docGrid w:type="lines" w:linePitch="312"/>
        </w:sectPr>
      </w:pPr>
    </w:p>
    <w:p w:rsidR="00865431" w:rsidRDefault="00865431" w:rsidP="00865431">
      <w:pPr>
        <w:pStyle w:val="afe"/>
      </w:pPr>
    </w:p>
    <w:p w:rsidR="00865431" w:rsidRDefault="00865431" w:rsidP="00865431">
      <w:pPr>
        <w:pStyle w:val="aff4"/>
      </w:pPr>
    </w:p>
    <w:p w:rsidR="00865431" w:rsidRDefault="00865431" w:rsidP="00865431">
      <w:pPr>
        <w:pStyle w:val="aff9"/>
        <w:spacing w:before="78" w:after="156"/>
      </w:pPr>
      <w:r>
        <w:br/>
      </w:r>
      <w:bookmarkStart w:id="267" w:name="_Toc175737042"/>
      <w:bookmarkStart w:id="268" w:name="_Toc172712617"/>
      <w:bookmarkStart w:id="269" w:name="_Toc181639108"/>
      <w:r>
        <w:rPr>
          <w:rFonts w:hint="eastAsia"/>
        </w:rPr>
        <w:t>（规范性）</w:t>
      </w:r>
      <w:r>
        <w:br/>
      </w:r>
      <w:r>
        <w:rPr>
          <w:rFonts w:hint="eastAsia"/>
        </w:rPr>
        <w:t>公共服务企业数字化技术等级评价指标</w:t>
      </w:r>
      <w:bookmarkEnd w:id="267"/>
      <w:bookmarkEnd w:id="268"/>
      <w:bookmarkEnd w:id="269"/>
    </w:p>
    <w:p w:rsidR="00865431" w:rsidRDefault="00865431" w:rsidP="00865431">
      <w:pPr>
        <w:pStyle w:val="afffff8"/>
        <w:ind w:firstLine="420"/>
      </w:pPr>
      <w:r>
        <w:rPr>
          <w:rFonts w:hint="eastAsia"/>
        </w:rPr>
        <w:t>公共服务企业数字化技术等级评价指标按表D.1执行。</w:t>
      </w:r>
    </w:p>
    <w:p w:rsidR="00865431" w:rsidRDefault="00865431" w:rsidP="00865431">
      <w:pPr>
        <w:pStyle w:val="aff5"/>
        <w:spacing w:before="156" w:after="156"/>
      </w:pPr>
      <w:r>
        <w:rPr>
          <w:rFonts w:hint="eastAsia"/>
        </w:rPr>
        <w:t>公共服务企业数字化技术等级评价指标</w:t>
      </w:r>
    </w:p>
    <w:tbl>
      <w:tblPr>
        <w:tblStyle w:val="affffa"/>
        <w:tblW w:w="5012"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12"/>
        <w:gridCol w:w="1135"/>
        <w:gridCol w:w="1701"/>
        <w:gridCol w:w="1107"/>
        <w:gridCol w:w="1107"/>
        <w:gridCol w:w="1107"/>
        <w:gridCol w:w="1126"/>
        <w:gridCol w:w="1101"/>
      </w:tblGrid>
      <w:tr w:rsidR="00865431" w:rsidTr="00102A7E">
        <w:trPr>
          <w:tblHeader/>
          <w:jc w:val="center"/>
        </w:trPr>
        <w:tc>
          <w:tcPr>
            <w:tcW w:w="539"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一级指标</w:t>
            </w:r>
          </w:p>
          <w:p w:rsidR="00865431" w:rsidRDefault="00865431" w:rsidP="00102A7E">
            <w:pPr>
              <w:pStyle w:val="afffffffffc"/>
            </w:pPr>
            <w:r>
              <w:rPr>
                <w:rFonts w:hint="eastAsia"/>
              </w:rPr>
              <w:t>（权重）</w:t>
            </w:r>
          </w:p>
        </w:tc>
        <w:tc>
          <w:tcPr>
            <w:tcW w:w="604"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二级指标</w:t>
            </w:r>
          </w:p>
          <w:p w:rsidR="00865431" w:rsidRDefault="00865431" w:rsidP="00102A7E">
            <w:pPr>
              <w:pStyle w:val="afffffffffc"/>
            </w:pPr>
            <w:r>
              <w:rPr>
                <w:rFonts w:hint="eastAsia"/>
              </w:rPr>
              <w:t>（权重）</w:t>
            </w:r>
          </w:p>
        </w:tc>
        <w:tc>
          <w:tcPr>
            <w:tcW w:w="905"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三级指标</w:t>
            </w:r>
          </w:p>
          <w:p w:rsidR="00865431" w:rsidRDefault="00865431" w:rsidP="00102A7E">
            <w:pPr>
              <w:pStyle w:val="afffffffffc"/>
            </w:pPr>
            <w:r>
              <w:rPr>
                <w:rFonts w:hint="eastAsia"/>
              </w:rPr>
              <w:t>（权重）</w:t>
            </w:r>
          </w:p>
        </w:tc>
        <w:tc>
          <w:tcPr>
            <w:tcW w:w="2952" w:type="pct"/>
            <w:gridSpan w:val="5"/>
            <w:tcBorders>
              <w:top w:val="single" w:sz="8" w:space="0" w:color="auto"/>
              <w:bottom w:val="single" w:sz="4" w:space="0" w:color="auto"/>
            </w:tcBorders>
            <w:shd w:val="clear" w:color="auto" w:fill="auto"/>
            <w:vAlign w:val="center"/>
          </w:tcPr>
          <w:p w:rsidR="00865431" w:rsidRDefault="00865431" w:rsidP="00102A7E">
            <w:pPr>
              <w:pStyle w:val="afffffffffc"/>
            </w:pPr>
            <w:r>
              <w:rPr>
                <w:rFonts w:hint="eastAsia"/>
              </w:rPr>
              <w:t>评价指标</w:t>
            </w:r>
          </w:p>
        </w:tc>
      </w:tr>
      <w:tr w:rsidR="00865431" w:rsidTr="00102A7E">
        <w:trPr>
          <w:tblHeader/>
          <w:jc w:val="center"/>
        </w:trPr>
        <w:tc>
          <w:tcPr>
            <w:tcW w:w="539" w:type="pct"/>
            <w:vMerge/>
            <w:tcBorders>
              <w:bottom w:val="single" w:sz="8" w:space="0" w:color="auto"/>
            </w:tcBorders>
            <w:shd w:val="clear" w:color="auto" w:fill="auto"/>
            <w:vAlign w:val="center"/>
          </w:tcPr>
          <w:p w:rsidR="00865431" w:rsidRDefault="00865431" w:rsidP="00102A7E">
            <w:pPr>
              <w:pStyle w:val="afffffffffc"/>
            </w:pPr>
          </w:p>
        </w:tc>
        <w:tc>
          <w:tcPr>
            <w:tcW w:w="604" w:type="pct"/>
            <w:vMerge/>
            <w:tcBorders>
              <w:bottom w:val="single" w:sz="8" w:space="0" w:color="auto"/>
            </w:tcBorders>
            <w:shd w:val="clear" w:color="auto" w:fill="auto"/>
            <w:vAlign w:val="center"/>
          </w:tcPr>
          <w:p w:rsidR="00865431" w:rsidRDefault="00865431" w:rsidP="00102A7E">
            <w:pPr>
              <w:pStyle w:val="afffffffffc"/>
            </w:pPr>
          </w:p>
        </w:tc>
        <w:tc>
          <w:tcPr>
            <w:tcW w:w="905" w:type="pct"/>
            <w:vMerge/>
            <w:tcBorders>
              <w:bottom w:val="single" w:sz="8" w:space="0" w:color="auto"/>
            </w:tcBorders>
            <w:shd w:val="clear" w:color="auto" w:fill="auto"/>
            <w:vAlign w:val="center"/>
          </w:tcPr>
          <w:p w:rsidR="00865431" w:rsidRDefault="00865431" w:rsidP="00102A7E">
            <w:pPr>
              <w:pStyle w:val="afffffffffc"/>
            </w:pPr>
          </w:p>
        </w:tc>
        <w:tc>
          <w:tcPr>
            <w:tcW w:w="58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基础级</w:t>
            </w:r>
          </w:p>
        </w:tc>
        <w:tc>
          <w:tcPr>
            <w:tcW w:w="58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成长级</w:t>
            </w:r>
          </w:p>
        </w:tc>
        <w:tc>
          <w:tcPr>
            <w:tcW w:w="58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提升级</w:t>
            </w:r>
          </w:p>
        </w:tc>
        <w:tc>
          <w:tcPr>
            <w:tcW w:w="599" w:type="pct"/>
            <w:tcBorders>
              <w:top w:val="single" w:sz="4" w:space="0" w:color="auto"/>
              <w:bottom w:val="single" w:sz="8" w:space="0" w:color="auto"/>
            </w:tcBorders>
            <w:shd w:val="clear" w:color="auto" w:fill="auto"/>
            <w:vAlign w:val="center"/>
          </w:tcPr>
          <w:p w:rsidR="00865431" w:rsidRDefault="00865431" w:rsidP="00102A7E">
            <w:pPr>
              <w:pStyle w:val="afffffffffc"/>
            </w:pPr>
            <w:proofErr w:type="gramStart"/>
            <w:r>
              <w:rPr>
                <w:rFonts w:hint="eastAsia"/>
              </w:rPr>
              <w:t>集成级</w:t>
            </w:r>
            <w:proofErr w:type="gramEnd"/>
          </w:p>
        </w:tc>
        <w:tc>
          <w:tcPr>
            <w:tcW w:w="586"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优化级</w:t>
            </w:r>
          </w:p>
        </w:tc>
      </w:tr>
      <w:tr w:rsidR="00865431" w:rsidTr="00102A7E">
        <w:trPr>
          <w:jc w:val="center"/>
        </w:trPr>
        <w:tc>
          <w:tcPr>
            <w:tcW w:w="539" w:type="pct"/>
            <w:vMerge w:val="restart"/>
            <w:tcBorders>
              <w:top w:val="single" w:sz="8" w:space="0" w:color="auto"/>
            </w:tcBorders>
            <w:shd w:val="clear" w:color="auto" w:fill="auto"/>
            <w:vAlign w:val="center"/>
          </w:tcPr>
          <w:p w:rsidR="00865431" w:rsidRDefault="00865431" w:rsidP="00102A7E">
            <w:pPr>
              <w:pStyle w:val="afffffffffc"/>
            </w:pPr>
            <w:r>
              <w:rPr>
                <w:rFonts w:hint="eastAsia"/>
              </w:rPr>
              <w:t>数字化基础</w:t>
            </w:r>
          </w:p>
          <w:p w:rsidR="00865431" w:rsidRDefault="00865431" w:rsidP="00102A7E">
            <w:pPr>
              <w:pStyle w:val="afffffffffc"/>
            </w:pPr>
            <w:r>
              <w:rPr>
                <w:rFonts w:hint="eastAsia"/>
              </w:rPr>
              <w:t>（</w:t>
            </w:r>
            <w:r>
              <w:t>25％</w:t>
            </w:r>
            <w:r>
              <w:rPr>
                <w:rFonts w:hint="eastAsia"/>
              </w:rPr>
              <w:t>）</w:t>
            </w:r>
          </w:p>
        </w:tc>
        <w:tc>
          <w:tcPr>
            <w:tcW w:w="604" w:type="pct"/>
            <w:tcBorders>
              <w:top w:val="single" w:sz="8" w:space="0" w:color="auto"/>
            </w:tcBorders>
            <w:shd w:val="clear" w:color="auto" w:fill="auto"/>
            <w:vAlign w:val="center"/>
          </w:tcPr>
          <w:p w:rsidR="00865431" w:rsidRDefault="00865431" w:rsidP="00102A7E">
            <w:pPr>
              <w:pStyle w:val="afffffffffc"/>
            </w:pPr>
            <w:r>
              <w:rPr>
                <w:rFonts w:hint="eastAsia"/>
              </w:rPr>
              <w:t>数字化平台</w:t>
            </w:r>
          </w:p>
          <w:p w:rsidR="00865431" w:rsidRDefault="00865431" w:rsidP="00102A7E">
            <w:pPr>
              <w:pStyle w:val="afffffffffc"/>
            </w:pPr>
            <w:r>
              <w:t>（40％）</w:t>
            </w:r>
          </w:p>
        </w:tc>
        <w:tc>
          <w:tcPr>
            <w:tcW w:w="905" w:type="pct"/>
            <w:tcBorders>
              <w:top w:val="single" w:sz="8" w:space="0" w:color="auto"/>
            </w:tcBorders>
            <w:shd w:val="clear" w:color="auto" w:fill="auto"/>
            <w:vAlign w:val="center"/>
          </w:tcPr>
          <w:p w:rsidR="00865431" w:rsidRDefault="00865431" w:rsidP="00102A7E">
            <w:pPr>
              <w:pStyle w:val="afffffffffc"/>
            </w:pPr>
            <w:r>
              <w:rPr>
                <w:rFonts w:hint="eastAsia"/>
              </w:rPr>
              <w:t>-</w:t>
            </w:r>
          </w:p>
        </w:tc>
        <w:tc>
          <w:tcPr>
            <w:tcW w:w="589" w:type="pct"/>
            <w:tcBorders>
              <w:top w:val="single" w:sz="8" w:space="0" w:color="auto"/>
            </w:tcBorders>
            <w:shd w:val="clear" w:color="auto" w:fill="auto"/>
            <w:vAlign w:val="center"/>
          </w:tcPr>
          <w:p w:rsidR="00865431" w:rsidRDefault="00865431" w:rsidP="00102A7E">
            <w:pPr>
              <w:pStyle w:val="afffffffffc"/>
            </w:pPr>
            <w:r>
              <w:rPr>
                <w:rFonts w:hint="eastAsia"/>
              </w:rPr>
              <w:t>企业尚未建设数字化平台</w:t>
            </w:r>
          </w:p>
        </w:tc>
        <w:tc>
          <w:tcPr>
            <w:tcW w:w="589" w:type="pct"/>
            <w:tcBorders>
              <w:top w:val="single" w:sz="8" w:space="0" w:color="auto"/>
            </w:tcBorders>
            <w:shd w:val="clear" w:color="auto" w:fill="auto"/>
            <w:vAlign w:val="center"/>
          </w:tcPr>
          <w:p w:rsidR="00865431" w:rsidRDefault="00865431" w:rsidP="00102A7E">
            <w:pPr>
              <w:pStyle w:val="afffffffffc"/>
            </w:pPr>
            <w:r>
              <w:rPr>
                <w:rFonts w:hint="eastAsia"/>
              </w:rPr>
              <w:t>数字化平台覆盖单个业务环节</w:t>
            </w:r>
          </w:p>
        </w:tc>
        <w:tc>
          <w:tcPr>
            <w:tcW w:w="589" w:type="pct"/>
            <w:tcBorders>
              <w:top w:val="single" w:sz="8" w:space="0" w:color="auto"/>
            </w:tcBorders>
            <w:shd w:val="clear" w:color="auto" w:fill="auto"/>
            <w:vAlign w:val="center"/>
          </w:tcPr>
          <w:p w:rsidR="00865431" w:rsidRDefault="00865431" w:rsidP="00102A7E">
            <w:pPr>
              <w:pStyle w:val="afffffffffc"/>
            </w:pPr>
            <w:r>
              <w:rPr>
                <w:rFonts w:hint="eastAsia"/>
              </w:rPr>
              <w:t>数字化平台覆盖关键业务环节</w:t>
            </w:r>
          </w:p>
        </w:tc>
        <w:tc>
          <w:tcPr>
            <w:tcW w:w="599" w:type="pct"/>
            <w:tcBorders>
              <w:top w:val="single" w:sz="8" w:space="0" w:color="auto"/>
            </w:tcBorders>
            <w:shd w:val="clear" w:color="auto" w:fill="auto"/>
            <w:vAlign w:val="center"/>
          </w:tcPr>
          <w:p w:rsidR="00865431" w:rsidRDefault="00865431" w:rsidP="00102A7E">
            <w:pPr>
              <w:pStyle w:val="afffffffffc"/>
            </w:pPr>
            <w:r>
              <w:rPr>
                <w:rFonts w:hint="eastAsia"/>
              </w:rPr>
              <w:t>数字化平台覆盖绝大部分业务环节</w:t>
            </w:r>
          </w:p>
        </w:tc>
        <w:tc>
          <w:tcPr>
            <w:tcW w:w="586" w:type="pct"/>
            <w:tcBorders>
              <w:top w:val="single" w:sz="8" w:space="0" w:color="auto"/>
            </w:tcBorders>
            <w:shd w:val="clear" w:color="auto" w:fill="auto"/>
            <w:vAlign w:val="center"/>
          </w:tcPr>
          <w:p w:rsidR="00865431" w:rsidRDefault="00865431" w:rsidP="00102A7E">
            <w:pPr>
              <w:pStyle w:val="afffffffffc"/>
            </w:pPr>
            <w:r>
              <w:rPr>
                <w:rFonts w:hint="eastAsia"/>
              </w:rPr>
              <w:t>数字化平台覆盖全部业务环节</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vMerge w:val="restart"/>
            <w:shd w:val="clear" w:color="auto" w:fill="auto"/>
            <w:vAlign w:val="center"/>
          </w:tcPr>
          <w:p w:rsidR="00865431" w:rsidRDefault="00865431" w:rsidP="00102A7E">
            <w:pPr>
              <w:pStyle w:val="afffffffffc"/>
            </w:pPr>
            <w:r>
              <w:rPr>
                <w:rFonts w:hint="eastAsia"/>
              </w:rPr>
              <w:t>数据资源</w:t>
            </w:r>
          </w:p>
          <w:p w:rsidR="00865431" w:rsidRDefault="00865431" w:rsidP="00102A7E">
            <w:pPr>
              <w:pStyle w:val="afffffffffc"/>
            </w:pPr>
            <w:r>
              <w:rPr>
                <w:rFonts w:hint="eastAsia"/>
              </w:rPr>
              <w:t>（30％）</w:t>
            </w:r>
          </w:p>
        </w:tc>
        <w:tc>
          <w:tcPr>
            <w:tcW w:w="905" w:type="pct"/>
            <w:shd w:val="clear" w:color="auto" w:fill="auto"/>
            <w:vAlign w:val="center"/>
          </w:tcPr>
          <w:p w:rsidR="00865431" w:rsidRDefault="00865431" w:rsidP="00102A7E">
            <w:pPr>
              <w:pStyle w:val="afffffffffc"/>
            </w:pPr>
            <w:r>
              <w:rPr>
                <w:rFonts w:hint="eastAsia"/>
              </w:rPr>
              <w:t>数据汇聚</w:t>
            </w:r>
          </w:p>
          <w:p w:rsidR="00865431" w:rsidRDefault="00865431" w:rsidP="00102A7E">
            <w:pPr>
              <w:pStyle w:val="afffffffffc"/>
            </w:pPr>
            <w:r>
              <w:t>（</w:t>
            </w:r>
            <w:r>
              <w:rPr>
                <w:rFonts w:hint="eastAsia"/>
              </w:rPr>
              <w:t>6</w:t>
            </w:r>
            <w:r>
              <w:t>0％）</w:t>
            </w:r>
          </w:p>
        </w:tc>
        <w:tc>
          <w:tcPr>
            <w:tcW w:w="589" w:type="pct"/>
            <w:shd w:val="clear" w:color="auto" w:fill="auto"/>
            <w:vAlign w:val="center"/>
          </w:tcPr>
          <w:p w:rsidR="00865431" w:rsidRDefault="00865431" w:rsidP="00102A7E">
            <w:pPr>
              <w:pStyle w:val="afffffffffc"/>
            </w:pPr>
            <w:r>
              <w:rPr>
                <w:rFonts w:hint="eastAsia"/>
              </w:rPr>
              <w:t>仅实现了初步的数据汇聚，但未建立统一的数据编码、数据交换格式和规则等</w:t>
            </w:r>
          </w:p>
        </w:tc>
        <w:tc>
          <w:tcPr>
            <w:tcW w:w="589" w:type="pct"/>
            <w:shd w:val="clear" w:color="auto" w:fill="auto"/>
            <w:vAlign w:val="center"/>
          </w:tcPr>
          <w:p w:rsidR="00865431" w:rsidRDefault="00865431" w:rsidP="00102A7E">
            <w:pPr>
              <w:pStyle w:val="afffffffffc"/>
            </w:pPr>
            <w:r>
              <w:rPr>
                <w:rFonts w:hint="eastAsia"/>
              </w:rPr>
              <w:t>建立了统一的数据编码、数据交换格式和规则等</w:t>
            </w:r>
          </w:p>
        </w:tc>
        <w:tc>
          <w:tcPr>
            <w:tcW w:w="589" w:type="pct"/>
            <w:shd w:val="clear" w:color="auto" w:fill="auto"/>
            <w:vAlign w:val="center"/>
          </w:tcPr>
          <w:p w:rsidR="00865431" w:rsidRDefault="00865431" w:rsidP="00102A7E">
            <w:pPr>
              <w:pStyle w:val="afffffffffc"/>
            </w:pPr>
            <w:r>
              <w:rPr>
                <w:rFonts w:hint="eastAsia"/>
              </w:rPr>
              <w:t>实现了数据及分析结果的跨部门共享</w:t>
            </w:r>
          </w:p>
        </w:tc>
        <w:tc>
          <w:tcPr>
            <w:tcW w:w="599" w:type="pct"/>
            <w:shd w:val="clear" w:color="auto" w:fill="auto"/>
            <w:vAlign w:val="center"/>
          </w:tcPr>
          <w:p w:rsidR="00865431" w:rsidRDefault="00865431" w:rsidP="00102A7E">
            <w:pPr>
              <w:pStyle w:val="afffffffffc"/>
            </w:pPr>
            <w:r>
              <w:rPr>
                <w:rFonts w:hint="eastAsia"/>
              </w:rPr>
              <w:t>构建了数据算法模型，支撑业务人员进行数据分析</w:t>
            </w:r>
          </w:p>
        </w:tc>
        <w:tc>
          <w:tcPr>
            <w:tcW w:w="586" w:type="pct"/>
            <w:shd w:val="clear" w:color="auto" w:fill="auto"/>
            <w:vAlign w:val="center"/>
          </w:tcPr>
          <w:p w:rsidR="00865431" w:rsidRDefault="00865431" w:rsidP="00102A7E">
            <w:pPr>
              <w:pStyle w:val="afffffffffc"/>
            </w:pPr>
            <w:r>
              <w:rPr>
                <w:rFonts w:hint="eastAsia"/>
              </w:rPr>
              <w:t>构建了可视化数据分析工具</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vMerge/>
            <w:shd w:val="clear" w:color="auto" w:fill="auto"/>
            <w:vAlign w:val="center"/>
          </w:tcPr>
          <w:p w:rsidR="00865431" w:rsidRDefault="00865431" w:rsidP="00102A7E">
            <w:pPr>
              <w:pStyle w:val="afffffffffc"/>
            </w:pPr>
          </w:p>
        </w:tc>
        <w:tc>
          <w:tcPr>
            <w:tcW w:w="905" w:type="pct"/>
            <w:shd w:val="clear" w:color="auto" w:fill="auto"/>
            <w:vAlign w:val="center"/>
          </w:tcPr>
          <w:p w:rsidR="00865431" w:rsidRDefault="00865431" w:rsidP="00102A7E">
            <w:pPr>
              <w:pStyle w:val="afffffffffc"/>
            </w:pPr>
            <w:r>
              <w:rPr>
                <w:rFonts w:hint="eastAsia"/>
              </w:rPr>
              <w:t>数据资产</w:t>
            </w:r>
          </w:p>
          <w:p w:rsidR="00865431" w:rsidRDefault="00865431" w:rsidP="00102A7E">
            <w:pPr>
              <w:pStyle w:val="afffffffffc"/>
            </w:pPr>
            <w:r>
              <w:rPr>
                <w:rFonts w:hint="eastAsia"/>
              </w:rPr>
              <w:t>（40％）</w:t>
            </w:r>
          </w:p>
        </w:tc>
        <w:tc>
          <w:tcPr>
            <w:tcW w:w="589" w:type="pct"/>
            <w:shd w:val="clear" w:color="auto" w:fill="auto"/>
            <w:vAlign w:val="center"/>
          </w:tcPr>
          <w:p w:rsidR="00865431" w:rsidRDefault="00865431" w:rsidP="00102A7E">
            <w:pPr>
              <w:pStyle w:val="afffffffffc"/>
            </w:pPr>
            <w:r>
              <w:rPr>
                <w:rFonts w:hint="eastAsia"/>
              </w:rPr>
              <w:t>采集了企业原始数据，但未形成数据资源</w:t>
            </w:r>
          </w:p>
        </w:tc>
        <w:tc>
          <w:tcPr>
            <w:tcW w:w="589" w:type="pct"/>
            <w:shd w:val="clear" w:color="auto" w:fill="auto"/>
            <w:vAlign w:val="center"/>
          </w:tcPr>
          <w:p w:rsidR="00865431" w:rsidRDefault="00865431" w:rsidP="00102A7E">
            <w:pPr>
              <w:pStyle w:val="afffffffffc"/>
            </w:pPr>
            <w:r>
              <w:rPr>
                <w:rFonts w:hint="eastAsia"/>
              </w:rPr>
              <w:t>将原始数据进行必要的加工整理、归集和存储，形成了数据资源</w:t>
            </w:r>
          </w:p>
        </w:tc>
        <w:tc>
          <w:tcPr>
            <w:tcW w:w="589" w:type="pct"/>
            <w:shd w:val="clear" w:color="auto" w:fill="auto"/>
            <w:vAlign w:val="center"/>
          </w:tcPr>
          <w:p w:rsidR="00865431" w:rsidRDefault="00865431" w:rsidP="00102A7E">
            <w:pPr>
              <w:pStyle w:val="afffffffffc"/>
            </w:pPr>
            <w:r>
              <w:rPr>
                <w:rFonts w:hint="eastAsia"/>
              </w:rPr>
              <w:t>对数据资源进行实质性的劳动投入和创造，实现数据资源产品化</w:t>
            </w:r>
          </w:p>
        </w:tc>
        <w:tc>
          <w:tcPr>
            <w:tcW w:w="599" w:type="pct"/>
            <w:shd w:val="clear" w:color="auto" w:fill="auto"/>
            <w:vAlign w:val="center"/>
          </w:tcPr>
          <w:p w:rsidR="00865431" w:rsidRDefault="00865431" w:rsidP="00102A7E">
            <w:pPr>
              <w:pStyle w:val="afffffffffc"/>
            </w:pPr>
            <w:r>
              <w:rPr>
                <w:rFonts w:hint="eastAsia"/>
              </w:rPr>
              <w:t>将数据产品服务于内部、外部使用者的经营决策，给企业带来了经济收益</w:t>
            </w:r>
          </w:p>
        </w:tc>
        <w:tc>
          <w:tcPr>
            <w:tcW w:w="586" w:type="pct"/>
            <w:shd w:val="clear" w:color="auto" w:fill="auto"/>
            <w:vAlign w:val="center"/>
          </w:tcPr>
          <w:p w:rsidR="00865431" w:rsidRDefault="00865431" w:rsidP="00102A7E">
            <w:pPr>
              <w:pStyle w:val="afffffffffc"/>
            </w:pPr>
            <w:r>
              <w:rPr>
                <w:rFonts w:hint="eastAsia"/>
              </w:rPr>
              <w:t>将数据产品持续服务于内部、外部使用者的经营决策，给企业带来了持续性经济收益</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vMerge w:val="restart"/>
            <w:shd w:val="clear" w:color="auto" w:fill="auto"/>
            <w:vAlign w:val="center"/>
          </w:tcPr>
          <w:p w:rsidR="00865431" w:rsidRDefault="00865431" w:rsidP="00102A7E">
            <w:pPr>
              <w:pStyle w:val="afffffffffc"/>
            </w:pPr>
            <w:r>
              <w:rPr>
                <w:rFonts w:hint="eastAsia"/>
              </w:rPr>
              <w:t>网络安全</w:t>
            </w:r>
          </w:p>
          <w:p w:rsidR="00865431" w:rsidRDefault="00865431" w:rsidP="00102A7E">
            <w:pPr>
              <w:pStyle w:val="afffffffffc"/>
            </w:pPr>
            <w:r>
              <w:rPr>
                <w:rFonts w:hint="eastAsia"/>
              </w:rPr>
              <w:t>（30％）</w:t>
            </w:r>
          </w:p>
        </w:tc>
        <w:tc>
          <w:tcPr>
            <w:tcW w:w="905" w:type="pct"/>
            <w:shd w:val="clear" w:color="auto" w:fill="auto"/>
            <w:vAlign w:val="center"/>
          </w:tcPr>
          <w:p w:rsidR="00865431" w:rsidRDefault="00865431" w:rsidP="00102A7E">
            <w:pPr>
              <w:pStyle w:val="afffffffffc"/>
            </w:pPr>
            <w:r>
              <w:rPr>
                <w:rFonts w:hint="eastAsia"/>
              </w:rPr>
              <w:t>网络安全</w:t>
            </w:r>
          </w:p>
          <w:p w:rsidR="00865431" w:rsidRDefault="00865431" w:rsidP="00102A7E">
            <w:pPr>
              <w:pStyle w:val="afffffffffc"/>
            </w:pPr>
            <w:r>
              <w:rPr>
                <w:rFonts w:hint="eastAsia"/>
              </w:rPr>
              <w:t>（50％）</w:t>
            </w:r>
          </w:p>
        </w:tc>
        <w:tc>
          <w:tcPr>
            <w:tcW w:w="589" w:type="pct"/>
            <w:shd w:val="clear" w:color="auto" w:fill="auto"/>
            <w:vAlign w:val="center"/>
          </w:tcPr>
          <w:p w:rsidR="00865431" w:rsidRDefault="00865431" w:rsidP="00102A7E">
            <w:pPr>
              <w:pStyle w:val="afffffffffc"/>
            </w:pPr>
            <w:r>
              <w:rPr>
                <w:rFonts w:hint="eastAsia"/>
              </w:rPr>
              <w:t>仅使用了工业级网络安全产品及服务，但尚未建立网络安全保障制度</w:t>
            </w:r>
          </w:p>
        </w:tc>
        <w:tc>
          <w:tcPr>
            <w:tcW w:w="589" w:type="pct"/>
            <w:shd w:val="clear" w:color="auto" w:fill="auto"/>
            <w:vAlign w:val="center"/>
          </w:tcPr>
          <w:p w:rsidR="00865431" w:rsidRDefault="00865431" w:rsidP="00102A7E">
            <w:pPr>
              <w:pStyle w:val="afffffffffc"/>
            </w:pPr>
            <w:r>
              <w:rPr>
                <w:rFonts w:hint="eastAsia"/>
              </w:rPr>
              <w:t>使用了工业级网络安全产品及服务</w:t>
            </w:r>
            <w:proofErr w:type="gramStart"/>
            <w:r>
              <w:rPr>
                <w:rFonts w:hint="eastAsia"/>
              </w:rPr>
              <w:t>且建立</w:t>
            </w:r>
            <w:proofErr w:type="gramEnd"/>
            <w:r>
              <w:rPr>
                <w:rFonts w:hint="eastAsia"/>
              </w:rPr>
              <w:t>网络安全保障制度</w:t>
            </w:r>
          </w:p>
        </w:tc>
        <w:tc>
          <w:tcPr>
            <w:tcW w:w="589" w:type="pct"/>
            <w:shd w:val="clear" w:color="auto" w:fill="auto"/>
            <w:vAlign w:val="center"/>
          </w:tcPr>
          <w:p w:rsidR="00865431" w:rsidRDefault="00865431" w:rsidP="00102A7E">
            <w:pPr>
              <w:pStyle w:val="afffffffffc"/>
            </w:pPr>
            <w:r>
              <w:rPr>
                <w:rFonts w:hint="eastAsia"/>
              </w:rPr>
              <w:t>建立了网络安全保障制度，尚未开展网络安全等级自评估</w:t>
            </w:r>
          </w:p>
        </w:tc>
        <w:tc>
          <w:tcPr>
            <w:tcW w:w="599" w:type="pct"/>
            <w:shd w:val="clear" w:color="auto" w:fill="auto"/>
            <w:vAlign w:val="center"/>
          </w:tcPr>
          <w:p w:rsidR="00865431" w:rsidRDefault="00865431" w:rsidP="00102A7E">
            <w:pPr>
              <w:pStyle w:val="afffffffffc"/>
            </w:pPr>
            <w:r>
              <w:rPr>
                <w:rFonts w:hint="eastAsia"/>
              </w:rPr>
              <w:t>开展了网络安全等级自评估，尚未通过第三方机构的验收认定</w:t>
            </w:r>
          </w:p>
        </w:tc>
        <w:tc>
          <w:tcPr>
            <w:tcW w:w="586" w:type="pct"/>
            <w:shd w:val="clear" w:color="auto" w:fill="auto"/>
            <w:vAlign w:val="center"/>
          </w:tcPr>
          <w:p w:rsidR="00865431" w:rsidRDefault="00865431" w:rsidP="00102A7E">
            <w:pPr>
              <w:pStyle w:val="afffffffffc"/>
            </w:pPr>
            <w:r>
              <w:rPr>
                <w:rFonts w:hint="eastAsia"/>
              </w:rPr>
              <w:t>网络安全等级评估通过了第三方机构的验收认定</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vMerge/>
            <w:shd w:val="clear" w:color="auto" w:fill="auto"/>
            <w:vAlign w:val="center"/>
          </w:tcPr>
          <w:p w:rsidR="00865431" w:rsidRDefault="00865431" w:rsidP="00102A7E">
            <w:pPr>
              <w:pStyle w:val="afffffffffc"/>
            </w:pPr>
          </w:p>
        </w:tc>
        <w:tc>
          <w:tcPr>
            <w:tcW w:w="905" w:type="pct"/>
            <w:shd w:val="clear" w:color="auto" w:fill="auto"/>
            <w:vAlign w:val="center"/>
          </w:tcPr>
          <w:p w:rsidR="00865431" w:rsidRDefault="00865431" w:rsidP="00102A7E">
            <w:pPr>
              <w:pStyle w:val="afffffffffc"/>
            </w:pPr>
            <w:r>
              <w:rPr>
                <w:rFonts w:hint="eastAsia"/>
              </w:rPr>
              <w:t>数据安全</w:t>
            </w:r>
          </w:p>
          <w:p w:rsidR="00865431" w:rsidRDefault="00865431" w:rsidP="00102A7E">
            <w:pPr>
              <w:pStyle w:val="afffffffffc"/>
            </w:pPr>
            <w:r>
              <w:rPr>
                <w:rFonts w:hint="eastAsia"/>
              </w:rPr>
              <w:t>（50％）</w:t>
            </w:r>
          </w:p>
        </w:tc>
        <w:tc>
          <w:tcPr>
            <w:tcW w:w="589" w:type="pct"/>
            <w:shd w:val="clear" w:color="auto" w:fill="auto"/>
            <w:vAlign w:val="center"/>
          </w:tcPr>
          <w:p w:rsidR="00865431" w:rsidRDefault="00865431" w:rsidP="00102A7E">
            <w:pPr>
              <w:pStyle w:val="afffffffffc"/>
            </w:pPr>
            <w:r>
              <w:rPr>
                <w:rFonts w:hint="eastAsia"/>
              </w:rPr>
              <w:t>建立了数据安全保障体系</w:t>
            </w:r>
          </w:p>
        </w:tc>
        <w:tc>
          <w:tcPr>
            <w:tcW w:w="589" w:type="pct"/>
            <w:shd w:val="clear" w:color="auto" w:fill="auto"/>
            <w:vAlign w:val="center"/>
          </w:tcPr>
          <w:p w:rsidR="00865431" w:rsidRDefault="00865431" w:rsidP="00102A7E">
            <w:pPr>
              <w:pStyle w:val="afffffffffc"/>
            </w:pPr>
            <w:r>
              <w:rPr>
                <w:rFonts w:hint="eastAsia"/>
              </w:rPr>
              <w:t>建立了数据安全保障体系，且将数据划分为不同级别</w:t>
            </w:r>
          </w:p>
        </w:tc>
        <w:tc>
          <w:tcPr>
            <w:tcW w:w="589" w:type="pct"/>
            <w:shd w:val="clear" w:color="auto" w:fill="auto"/>
            <w:vAlign w:val="center"/>
          </w:tcPr>
          <w:p w:rsidR="00865431" w:rsidRDefault="00865431" w:rsidP="00102A7E">
            <w:pPr>
              <w:pStyle w:val="afffffffffc"/>
            </w:pPr>
            <w:r>
              <w:rPr>
                <w:rFonts w:hint="eastAsia"/>
              </w:rPr>
              <w:t>建立了数据安全保障体系，且将数据划分为不同级别，针对同级别的数据实行针对性保护</w:t>
            </w:r>
          </w:p>
        </w:tc>
        <w:tc>
          <w:tcPr>
            <w:tcW w:w="599" w:type="pct"/>
            <w:shd w:val="clear" w:color="auto" w:fill="auto"/>
            <w:vAlign w:val="center"/>
          </w:tcPr>
          <w:p w:rsidR="00865431" w:rsidRDefault="00865431" w:rsidP="00102A7E">
            <w:pPr>
              <w:pStyle w:val="afffffffffc"/>
            </w:pPr>
            <w:r>
              <w:rPr>
                <w:rFonts w:hint="eastAsia"/>
              </w:rPr>
              <w:t>开展了数据安全自评，尚未通过第三方机构的验收认定</w:t>
            </w:r>
          </w:p>
        </w:tc>
        <w:tc>
          <w:tcPr>
            <w:tcW w:w="586" w:type="pct"/>
            <w:shd w:val="clear" w:color="auto" w:fill="auto"/>
            <w:vAlign w:val="center"/>
          </w:tcPr>
          <w:p w:rsidR="00865431" w:rsidRDefault="00865431" w:rsidP="00102A7E">
            <w:pPr>
              <w:pStyle w:val="afffffffffc"/>
            </w:pPr>
            <w:r>
              <w:rPr>
                <w:rFonts w:hint="eastAsia"/>
              </w:rPr>
              <w:t>数据安全评估通过了第三方机构的验收认定</w:t>
            </w:r>
          </w:p>
        </w:tc>
      </w:tr>
    </w:tbl>
    <w:p w:rsidR="00865431" w:rsidRDefault="00865431" w:rsidP="00865431"/>
    <w:p w:rsidR="00865431" w:rsidRDefault="00865431" w:rsidP="00865431"/>
    <w:p w:rsidR="00865431" w:rsidRDefault="00865431" w:rsidP="00865431"/>
    <w:p w:rsidR="00865431" w:rsidRDefault="00865431" w:rsidP="00865431"/>
    <w:p w:rsidR="00865431" w:rsidRDefault="00865431" w:rsidP="00865431"/>
    <w:p w:rsidR="00865431" w:rsidRDefault="00865431" w:rsidP="00865431">
      <w:pPr>
        <w:pStyle w:val="aff5"/>
        <w:numPr>
          <w:ilvl w:val="0"/>
          <w:numId w:val="0"/>
        </w:numPr>
        <w:spacing w:before="156" w:after="156"/>
      </w:pPr>
      <w:r>
        <w:rPr>
          <w:rFonts w:hint="eastAsia"/>
        </w:rPr>
        <w:lastRenderedPageBreak/>
        <w:t>表D.1 公共服务企业数字化技术等级评价指标</w:t>
      </w:r>
      <w:r>
        <w:rPr>
          <w:rFonts w:ascii="宋体" w:eastAsia="宋体" w:hAnsi="宋体" w:hint="eastAsia"/>
        </w:rPr>
        <w:t>（续）</w:t>
      </w:r>
    </w:p>
    <w:tbl>
      <w:tblPr>
        <w:tblStyle w:val="affffa"/>
        <w:tblW w:w="5012"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12"/>
        <w:gridCol w:w="1135"/>
        <w:gridCol w:w="1701"/>
        <w:gridCol w:w="1107"/>
        <w:gridCol w:w="1107"/>
        <w:gridCol w:w="1107"/>
        <w:gridCol w:w="1126"/>
        <w:gridCol w:w="1101"/>
      </w:tblGrid>
      <w:tr w:rsidR="00865431" w:rsidTr="00102A7E">
        <w:trPr>
          <w:tblHeader/>
          <w:jc w:val="center"/>
        </w:trPr>
        <w:tc>
          <w:tcPr>
            <w:tcW w:w="539"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一级指标</w:t>
            </w:r>
          </w:p>
          <w:p w:rsidR="00865431" w:rsidRDefault="00865431" w:rsidP="00102A7E">
            <w:pPr>
              <w:pStyle w:val="afffffffffc"/>
            </w:pPr>
            <w:r>
              <w:rPr>
                <w:rFonts w:hint="eastAsia"/>
              </w:rPr>
              <w:t>（权重）</w:t>
            </w:r>
          </w:p>
        </w:tc>
        <w:tc>
          <w:tcPr>
            <w:tcW w:w="604"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二级指标</w:t>
            </w:r>
          </w:p>
          <w:p w:rsidR="00865431" w:rsidRDefault="00865431" w:rsidP="00102A7E">
            <w:pPr>
              <w:pStyle w:val="afffffffffc"/>
            </w:pPr>
            <w:r>
              <w:rPr>
                <w:rFonts w:hint="eastAsia"/>
              </w:rPr>
              <w:t>（权重）</w:t>
            </w:r>
          </w:p>
        </w:tc>
        <w:tc>
          <w:tcPr>
            <w:tcW w:w="905"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三级指标</w:t>
            </w:r>
          </w:p>
          <w:p w:rsidR="00865431" w:rsidRDefault="00865431" w:rsidP="00102A7E">
            <w:pPr>
              <w:pStyle w:val="afffffffffc"/>
            </w:pPr>
            <w:r>
              <w:rPr>
                <w:rFonts w:hint="eastAsia"/>
              </w:rPr>
              <w:t>（权重）</w:t>
            </w:r>
          </w:p>
        </w:tc>
        <w:tc>
          <w:tcPr>
            <w:tcW w:w="2952" w:type="pct"/>
            <w:gridSpan w:val="5"/>
            <w:tcBorders>
              <w:top w:val="single" w:sz="8" w:space="0" w:color="auto"/>
              <w:bottom w:val="single" w:sz="4" w:space="0" w:color="auto"/>
            </w:tcBorders>
            <w:shd w:val="clear" w:color="auto" w:fill="auto"/>
            <w:vAlign w:val="center"/>
          </w:tcPr>
          <w:p w:rsidR="00865431" w:rsidRDefault="00865431" w:rsidP="00102A7E">
            <w:pPr>
              <w:pStyle w:val="afffffffffc"/>
            </w:pPr>
            <w:r>
              <w:rPr>
                <w:rFonts w:hint="eastAsia"/>
              </w:rPr>
              <w:t>评价指标</w:t>
            </w:r>
          </w:p>
        </w:tc>
      </w:tr>
      <w:tr w:rsidR="00865431" w:rsidTr="00102A7E">
        <w:trPr>
          <w:tblHeader/>
          <w:jc w:val="center"/>
        </w:trPr>
        <w:tc>
          <w:tcPr>
            <w:tcW w:w="539" w:type="pct"/>
            <w:vMerge/>
            <w:tcBorders>
              <w:bottom w:val="single" w:sz="8" w:space="0" w:color="auto"/>
            </w:tcBorders>
            <w:shd w:val="clear" w:color="auto" w:fill="auto"/>
            <w:vAlign w:val="center"/>
          </w:tcPr>
          <w:p w:rsidR="00865431" w:rsidRDefault="00865431" w:rsidP="00102A7E">
            <w:pPr>
              <w:pStyle w:val="afffffffffc"/>
            </w:pPr>
          </w:p>
        </w:tc>
        <w:tc>
          <w:tcPr>
            <w:tcW w:w="604" w:type="pct"/>
            <w:vMerge/>
            <w:tcBorders>
              <w:bottom w:val="single" w:sz="8" w:space="0" w:color="auto"/>
            </w:tcBorders>
            <w:shd w:val="clear" w:color="auto" w:fill="auto"/>
            <w:vAlign w:val="center"/>
          </w:tcPr>
          <w:p w:rsidR="00865431" w:rsidRDefault="00865431" w:rsidP="00102A7E">
            <w:pPr>
              <w:pStyle w:val="afffffffffc"/>
            </w:pPr>
          </w:p>
        </w:tc>
        <w:tc>
          <w:tcPr>
            <w:tcW w:w="905" w:type="pct"/>
            <w:vMerge/>
            <w:tcBorders>
              <w:bottom w:val="single" w:sz="8" w:space="0" w:color="auto"/>
            </w:tcBorders>
            <w:shd w:val="clear" w:color="auto" w:fill="auto"/>
            <w:vAlign w:val="center"/>
          </w:tcPr>
          <w:p w:rsidR="00865431" w:rsidRDefault="00865431" w:rsidP="00102A7E">
            <w:pPr>
              <w:pStyle w:val="afffffffffc"/>
            </w:pPr>
          </w:p>
        </w:tc>
        <w:tc>
          <w:tcPr>
            <w:tcW w:w="58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基础级</w:t>
            </w:r>
          </w:p>
        </w:tc>
        <w:tc>
          <w:tcPr>
            <w:tcW w:w="58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成长级</w:t>
            </w:r>
          </w:p>
        </w:tc>
        <w:tc>
          <w:tcPr>
            <w:tcW w:w="58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提升级</w:t>
            </w:r>
          </w:p>
        </w:tc>
        <w:tc>
          <w:tcPr>
            <w:tcW w:w="599" w:type="pct"/>
            <w:tcBorders>
              <w:top w:val="single" w:sz="4" w:space="0" w:color="auto"/>
              <w:bottom w:val="single" w:sz="8" w:space="0" w:color="auto"/>
            </w:tcBorders>
            <w:shd w:val="clear" w:color="auto" w:fill="auto"/>
            <w:vAlign w:val="center"/>
          </w:tcPr>
          <w:p w:rsidR="00865431" w:rsidRDefault="00865431" w:rsidP="00102A7E">
            <w:pPr>
              <w:pStyle w:val="afffffffffc"/>
            </w:pPr>
            <w:proofErr w:type="gramStart"/>
            <w:r>
              <w:rPr>
                <w:rFonts w:hint="eastAsia"/>
              </w:rPr>
              <w:t>集成级</w:t>
            </w:r>
            <w:proofErr w:type="gramEnd"/>
          </w:p>
        </w:tc>
        <w:tc>
          <w:tcPr>
            <w:tcW w:w="586"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优化级</w:t>
            </w:r>
          </w:p>
        </w:tc>
      </w:tr>
      <w:tr w:rsidR="00865431" w:rsidTr="00102A7E">
        <w:trPr>
          <w:jc w:val="center"/>
        </w:trPr>
        <w:tc>
          <w:tcPr>
            <w:tcW w:w="539" w:type="pct"/>
            <w:vMerge w:val="restart"/>
            <w:shd w:val="clear" w:color="auto" w:fill="auto"/>
            <w:vAlign w:val="center"/>
          </w:tcPr>
          <w:p w:rsidR="00865431" w:rsidRDefault="00865431" w:rsidP="00102A7E">
            <w:pPr>
              <w:pStyle w:val="afffffffffc"/>
            </w:pPr>
            <w:r>
              <w:rPr>
                <w:rFonts w:hint="eastAsia"/>
              </w:rPr>
              <w:t>数字化经营</w:t>
            </w:r>
          </w:p>
          <w:p w:rsidR="00865431" w:rsidRDefault="00865431" w:rsidP="00102A7E">
            <w:pPr>
              <w:pStyle w:val="afffffffffc"/>
            </w:pPr>
            <w:r>
              <w:t>（45％</w:t>
            </w:r>
            <w:r>
              <w:rPr>
                <w:rFonts w:hint="eastAsia"/>
              </w:rPr>
              <w:t>）</w:t>
            </w:r>
          </w:p>
        </w:tc>
        <w:tc>
          <w:tcPr>
            <w:tcW w:w="604" w:type="pct"/>
            <w:shd w:val="clear" w:color="auto" w:fill="auto"/>
            <w:vAlign w:val="center"/>
          </w:tcPr>
          <w:p w:rsidR="00865431" w:rsidRDefault="00865431" w:rsidP="00102A7E">
            <w:pPr>
              <w:pStyle w:val="afffffffffc"/>
            </w:pPr>
            <w:r>
              <w:rPr>
                <w:rFonts w:hint="eastAsia"/>
              </w:rPr>
              <w:t>业务流程（30％）</w:t>
            </w:r>
          </w:p>
        </w:tc>
        <w:tc>
          <w:tcPr>
            <w:tcW w:w="905" w:type="pct"/>
            <w:shd w:val="clear" w:color="auto" w:fill="auto"/>
            <w:vAlign w:val="center"/>
          </w:tcPr>
          <w:p w:rsidR="00865431" w:rsidRDefault="00865431" w:rsidP="00102A7E">
            <w:pPr>
              <w:pStyle w:val="afffffffffc"/>
            </w:pPr>
            <w:r>
              <w:rPr>
                <w:rFonts w:hint="eastAsia"/>
              </w:rPr>
              <w:t>-</w:t>
            </w:r>
          </w:p>
        </w:tc>
        <w:tc>
          <w:tcPr>
            <w:tcW w:w="589" w:type="pct"/>
            <w:shd w:val="clear" w:color="auto" w:fill="auto"/>
            <w:vAlign w:val="center"/>
          </w:tcPr>
          <w:p w:rsidR="00865431" w:rsidRDefault="00865431" w:rsidP="00102A7E">
            <w:pPr>
              <w:pStyle w:val="afffffffffc"/>
            </w:pPr>
            <w:r>
              <w:rPr>
                <w:rFonts w:hint="eastAsia"/>
              </w:rPr>
              <w:t>通过信息系统实现资源分配</w:t>
            </w:r>
          </w:p>
        </w:tc>
        <w:tc>
          <w:tcPr>
            <w:tcW w:w="589" w:type="pct"/>
            <w:shd w:val="clear" w:color="auto" w:fill="auto"/>
            <w:vAlign w:val="center"/>
          </w:tcPr>
          <w:p w:rsidR="00865431" w:rsidRDefault="00865431" w:rsidP="00102A7E">
            <w:pPr>
              <w:pStyle w:val="afffffffffc"/>
            </w:pPr>
            <w:r>
              <w:rPr>
                <w:rFonts w:hint="eastAsia"/>
              </w:rPr>
              <w:t>通过信息系统实现资源分配、任务分解和项目节点设置</w:t>
            </w:r>
          </w:p>
        </w:tc>
        <w:tc>
          <w:tcPr>
            <w:tcW w:w="589" w:type="pct"/>
            <w:shd w:val="clear" w:color="auto" w:fill="auto"/>
            <w:vAlign w:val="center"/>
          </w:tcPr>
          <w:p w:rsidR="00865431" w:rsidRDefault="00865431" w:rsidP="00102A7E">
            <w:pPr>
              <w:pStyle w:val="afffffffffc"/>
            </w:pPr>
            <w:r>
              <w:rPr>
                <w:rFonts w:hint="eastAsia"/>
              </w:rPr>
              <w:t>通过信息系统进行过程实施监控和反馈</w:t>
            </w:r>
          </w:p>
        </w:tc>
        <w:tc>
          <w:tcPr>
            <w:tcW w:w="599" w:type="pct"/>
            <w:shd w:val="clear" w:color="auto" w:fill="auto"/>
            <w:vAlign w:val="center"/>
          </w:tcPr>
          <w:p w:rsidR="00865431" w:rsidRDefault="00865431" w:rsidP="00102A7E">
            <w:pPr>
              <w:pStyle w:val="afffffffffc"/>
            </w:pPr>
            <w:r>
              <w:rPr>
                <w:rFonts w:hint="eastAsia"/>
              </w:rPr>
              <w:t>应用信息系统监控业务绩效，资源、管理风险，对于变更可根据计划内容和时间进行管控和调整</w:t>
            </w:r>
          </w:p>
        </w:tc>
        <w:tc>
          <w:tcPr>
            <w:tcW w:w="586" w:type="pct"/>
            <w:shd w:val="clear" w:color="auto" w:fill="auto"/>
            <w:vAlign w:val="center"/>
          </w:tcPr>
          <w:p w:rsidR="00865431" w:rsidRDefault="00865431" w:rsidP="00102A7E">
            <w:pPr>
              <w:pStyle w:val="afffffffffc"/>
            </w:pPr>
            <w:r>
              <w:rPr>
                <w:rFonts w:hint="eastAsia"/>
              </w:rPr>
              <w:t>通过数字化技术创新成果交付方式。实现数字化成果交付或实施成效分析</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shd w:val="clear" w:color="auto" w:fill="auto"/>
            <w:vAlign w:val="center"/>
          </w:tcPr>
          <w:p w:rsidR="00865431" w:rsidRDefault="00865431" w:rsidP="00102A7E">
            <w:pPr>
              <w:pStyle w:val="afffffffffc"/>
            </w:pPr>
            <w:r>
              <w:rPr>
                <w:rFonts w:hint="eastAsia"/>
              </w:rPr>
              <w:t>运营管理</w:t>
            </w:r>
          </w:p>
          <w:p w:rsidR="00865431" w:rsidRDefault="00865431" w:rsidP="00102A7E">
            <w:pPr>
              <w:pStyle w:val="afffffffffc"/>
            </w:pPr>
            <w:r>
              <w:rPr>
                <w:rFonts w:hint="eastAsia"/>
              </w:rPr>
              <w:t>（20％）</w:t>
            </w:r>
          </w:p>
        </w:tc>
        <w:tc>
          <w:tcPr>
            <w:tcW w:w="905" w:type="pct"/>
            <w:shd w:val="clear" w:color="auto" w:fill="auto"/>
            <w:vAlign w:val="center"/>
          </w:tcPr>
          <w:p w:rsidR="00865431" w:rsidRDefault="00865431" w:rsidP="00102A7E">
            <w:pPr>
              <w:pStyle w:val="afffffffffc"/>
            </w:pPr>
            <w:r>
              <w:rPr>
                <w:rFonts w:hint="eastAsia"/>
              </w:rPr>
              <w:t>-</w:t>
            </w:r>
          </w:p>
        </w:tc>
        <w:tc>
          <w:tcPr>
            <w:tcW w:w="589" w:type="pct"/>
            <w:shd w:val="clear" w:color="auto" w:fill="auto"/>
            <w:vAlign w:val="center"/>
          </w:tcPr>
          <w:p w:rsidR="00865431" w:rsidRDefault="00865431" w:rsidP="00102A7E">
            <w:pPr>
              <w:pStyle w:val="afffffffffc"/>
            </w:pPr>
            <w:r>
              <w:rPr>
                <w:rFonts w:hint="eastAsia"/>
              </w:rPr>
              <w:t>尚未通过数字化手段挖掘公共消费者需求</w:t>
            </w:r>
          </w:p>
        </w:tc>
        <w:tc>
          <w:tcPr>
            <w:tcW w:w="589" w:type="pct"/>
            <w:shd w:val="clear" w:color="auto" w:fill="auto"/>
            <w:vAlign w:val="center"/>
          </w:tcPr>
          <w:p w:rsidR="00865431" w:rsidRDefault="00865431" w:rsidP="00102A7E">
            <w:pPr>
              <w:pStyle w:val="afffffffffc"/>
            </w:pPr>
            <w:r>
              <w:rPr>
                <w:rFonts w:hint="eastAsia"/>
              </w:rPr>
              <w:t>通过数字化手段，更加精准地了解公共消费者的潜在需求，并通过自动化、智能化的工具提供支撑，将消费者的潜在需求转化为真实需求</w:t>
            </w:r>
          </w:p>
        </w:tc>
        <w:tc>
          <w:tcPr>
            <w:tcW w:w="589" w:type="pct"/>
            <w:shd w:val="clear" w:color="auto" w:fill="auto"/>
            <w:vAlign w:val="center"/>
          </w:tcPr>
          <w:p w:rsidR="00865431" w:rsidRDefault="00865431" w:rsidP="00102A7E">
            <w:pPr>
              <w:pStyle w:val="afffffffffc"/>
            </w:pPr>
            <w:r>
              <w:rPr>
                <w:rFonts w:hint="eastAsia"/>
              </w:rPr>
              <w:t>已通过新一代信息技术和产业技术融合创新，研制和应用新技术，开发和运营知识产权.创造新的服务能力和价值空间</w:t>
            </w:r>
          </w:p>
        </w:tc>
        <w:tc>
          <w:tcPr>
            <w:tcW w:w="599" w:type="pct"/>
            <w:shd w:val="clear" w:color="auto" w:fill="auto"/>
            <w:vAlign w:val="center"/>
          </w:tcPr>
          <w:p w:rsidR="00865431" w:rsidRDefault="00865431" w:rsidP="00102A7E">
            <w:pPr>
              <w:pStyle w:val="afffffffffc"/>
            </w:pPr>
            <w:r>
              <w:rPr>
                <w:rFonts w:hint="eastAsia"/>
              </w:rPr>
              <w:t>通过大数据技术推动消费者参与数据、产品和服务的生产循环，实现公共消费者与企业之间、消费者相互之间或企业相互之间的价值共创</w:t>
            </w:r>
          </w:p>
        </w:tc>
        <w:tc>
          <w:tcPr>
            <w:tcW w:w="586" w:type="pct"/>
            <w:shd w:val="clear" w:color="auto" w:fill="auto"/>
            <w:vAlign w:val="center"/>
          </w:tcPr>
          <w:p w:rsidR="00865431" w:rsidRDefault="00865431" w:rsidP="00102A7E">
            <w:pPr>
              <w:pStyle w:val="afffffffffc"/>
            </w:pPr>
            <w:r>
              <w:rPr>
                <w:rFonts w:hint="eastAsia"/>
              </w:rPr>
              <w:t>通过数字化手段将不同类型产品/服务关联起来，形成生态圈，集成式创造并满足公共消费者的多种需求</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shd w:val="clear" w:color="auto" w:fill="auto"/>
            <w:vAlign w:val="center"/>
          </w:tcPr>
          <w:p w:rsidR="00865431" w:rsidRDefault="00865431" w:rsidP="00102A7E">
            <w:pPr>
              <w:pStyle w:val="afffffffffc"/>
            </w:pPr>
            <w:r>
              <w:rPr>
                <w:rFonts w:hint="eastAsia"/>
              </w:rPr>
              <w:t>产品服务</w:t>
            </w:r>
          </w:p>
          <w:p w:rsidR="00865431" w:rsidRDefault="00865431" w:rsidP="00102A7E">
            <w:pPr>
              <w:pStyle w:val="afffffffffc"/>
            </w:pPr>
            <w:r>
              <w:rPr>
                <w:rFonts w:hint="eastAsia"/>
              </w:rPr>
              <w:t>（30％）</w:t>
            </w:r>
          </w:p>
        </w:tc>
        <w:tc>
          <w:tcPr>
            <w:tcW w:w="905" w:type="pct"/>
            <w:shd w:val="clear" w:color="auto" w:fill="auto"/>
            <w:vAlign w:val="center"/>
          </w:tcPr>
          <w:p w:rsidR="00865431" w:rsidRDefault="00865431" w:rsidP="00102A7E">
            <w:pPr>
              <w:pStyle w:val="afffffffffc"/>
            </w:pPr>
            <w:r>
              <w:rPr>
                <w:rFonts w:hint="eastAsia"/>
              </w:rPr>
              <w:t>公共产品服务</w:t>
            </w:r>
          </w:p>
          <w:p w:rsidR="00865431" w:rsidRDefault="00865431" w:rsidP="00102A7E">
            <w:pPr>
              <w:pStyle w:val="afffffffffc"/>
            </w:pPr>
            <w:r>
              <w:t>（100％）</w:t>
            </w:r>
          </w:p>
        </w:tc>
        <w:tc>
          <w:tcPr>
            <w:tcW w:w="589" w:type="pct"/>
            <w:shd w:val="clear" w:color="auto" w:fill="auto"/>
            <w:vAlign w:val="center"/>
          </w:tcPr>
          <w:p w:rsidR="00865431" w:rsidRDefault="00865431" w:rsidP="00102A7E">
            <w:pPr>
              <w:pStyle w:val="afffffffffc"/>
            </w:pPr>
            <w:r>
              <w:rPr>
                <w:rFonts w:hint="eastAsia"/>
              </w:rPr>
              <w:t>尚未分析服务的相关数据</w:t>
            </w:r>
          </w:p>
        </w:tc>
        <w:tc>
          <w:tcPr>
            <w:tcW w:w="589" w:type="pct"/>
            <w:shd w:val="clear" w:color="auto" w:fill="auto"/>
            <w:vAlign w:val="center"/>
          </w:tcPr>
          <w:p w:rsidR="00865431" w:rsidRDefault="00865431" w:rsidP="00102A7E">
            <w:pPr>
              <w:pStyle w:val="afffffffffc"/>
            </w:pPr>
            <w:r>
              <w:rPr>
                <w:rFonts w:hint="eastAsia"/>
              </w:rPr>
              <w:t>分析服务的相关数据，但尚未推出相关创新服务</w:t>
            </w:r>
          </w:p>
        </w:tc>
        <w:tc>
          <w:tcPr>
            <w:tcW w:w="589" w:type="pct"/>
            <w:shd w:val="clear" w:color="auto" w:fill="auto"/>
            <w:vAlign w:val="center"/>
          </w:tcPr>
          <w:p w:rsidR="00865431" w:rsidRDefault="00865431" w:rsidP="00102A7E">
            <w:pPr>
              <w:pStyle w:val="afffffffffc"/>
            </w:pPr>
            <w:r>
              <w:rPr>
                <w:rFonts w:hint="eastAsia"/>
              </w:rPr>
              <w:t>分析服务的相关数据，应用数字化技术，提供创新服务</w:t>
            </w:r>
          </w:p>
        </w:tc>
        <w:tc>
          <w:tcPr>
            <w:tcW w:w="599" w:type="pct"/>
            <w:shd w:val="clear" w:color="auto" w:fill="auto"/>
            <w:vAlign w:val="center"/>
          </w:tcPr>
          <w:p w:rsidR="00865431" w:rsidRDefault="00865431" w:rsidP="00102A7E">
            <w:pPr>
              <w:pStyle w:val="afffffffffc"/>
            </w:pPr>
            <w:r>
              <w:rPr>
                <w:rFonts w:hint="eastAsia"/>
              </w:rPr>
              <w:t>依托公共服务平台，集成数字化技术，实现精细化管理或主动式公共服务</w:t>
            </w:r>
          </w:p>
        </w:tc>
        <w:tc>
          <w:tcPr>
            <w:tcW w:w="586" w:type="pct"/>
            <w:shd w:val="clear" w:color="auto" w:fill="auto"/>
            <w:vAlign w:val="center"/>
          </w:tcPr>
          <w:p w:rsidR="00865431" w:rsidRDefault="00865431" w:rsidP="00102A7E">
            <w:pPr>
              <w:pStyle w:val="afffffffffc"/>
            </w:pPr>
            <w:r>
              <w:rPr>
                <w:rFonts w:hint="eastAsia"/>
              </w:rPr>
              <w:t>通过与用户的深度满足个性化需求的服务定制设计或个性化服务</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shd w:val="clear" w:color="auto" w:fill="auto"/>
            <w:vAlign w:val="center"/>
          </w:tcPr>
          <w:p w:rsidR="00865431" w:rsidRDefault="00865431" w:rsidP="00102A7E">
            <w:pPr>
              <w:pStyle w:val="afffffffffc"/>
            </w:pPr>
            <w:r>
              <w:rPr>
                <w:rFonts w:hint="eastAsia"/>
              </w:rPr>
              <w:t>售后服务</w:t>
            </w:r>
          </w:p>
          <w:p w:rsidR="00865431" w:rsidRDefault="00865431" w:rsidP="00102A7E">
            <w:pPr>
              <w:pStyle w:val="afffffffffc"/>
            </w:pPr>
            <w:r>
              <w:rPr>
                <w:rFonts w:hint="eastAsia"/>
              </w:rPr>
              <w:t>（20％）</w:t>
            </w:r>
          </w:p>
        </w:tc>
        <w:tc>
          <w:tcPr>
            <w:tcW w:w="905" w:type="pct"/>
            <w:shd w:val="clear" w:color="auto" w:fill="auto"/>
            <w:vAlign w:val="center"/>
          </w:tcPr>
          <w:p w:rsidR="00865431" w:rsidRDefault="00865431" w:rsidP="00102A7E">
            <w:pPr>
              <w:pStyle w:val="afffffffffc"/>
            </w:pPr>
            <w:r>
              <w:rPr>
                <w:rFonts w:hint="eastAsia"/>
              </w:rPr>
              <w:t>-</w:t>
            </w:r>
          </w:p>
        </w:tc>
        <w:tc>
          <w:tcPr>
            <w:tcW w:w="589" w:type="pct"/>
            <w:shd w:val="clear" w:color="auto" w:fill="auto"/>
            <w:vAlign w:val="center"/>
          </w:tcPr>
          <w:p w:rsidR="00865431" w:rsidRDefault="00865431" w:rsidP="00102A7E">
            <w:pPr>
              <w:pStyle w:val="afffffffffc"/>
            </w:pPr>
            <w:r>
              <w:rPr>
                <w:rFonts w:hint="eastAsia"/>
              </w:rPr>
              <w:t>订单质量管理，公共消费体验调查、公共消费满意度</w:t>
            </w:r>
          </w:p>
          <w:p w:rsidR="00865431" w:rsidRDefault="00865431" w:rsidP="00102A7E">
            <w:pPr>
              <w:pStyle w:val="afffffffffc"/>
            </w:pPr>
            <w:r>
              <w:rPr>
                <w:rFonts w:hint="eastAsia"/>
              </w:rPr>
              <w:t>调查等，均未实现数字化管理</w:t>
            </w:r>
          </w:p>
        </w:tc>
        <w:tc>
          <w:tcPr>
            <w:tcW w:w="589" w:type="pct"/>
            <w:shd w:val="clear" w:color="auto" w:fill="auto"/>
            <w:vAlign w:val="center"/>
          </w:tcPr>
          <w:p w:rsidR="00865431" w:rsidRDefault="00865431" w:rsidP="00102A7E">
            <w:pPr>
              <w:pStyle w:val="afffffffffc"/>
            </w:pPr>
            <w:r>
              <w:rPr>
                <w:rFonts w:hint="eastAsia"/>
              </w:rPr>
              <w:t>订单质量管理、公共消费体验调查、公共消费满意度调查等，进行了初步的数字化管理探索</w:t>
            </w:r>
          </w:p>
        </w:tc>
        <w:tc>
          <w:tcPr>
            <w:tcW w:w="589" w:type="pct"/>
            <w:shd w:val="clear" w:color="auto" w:fill="auto"/>
            <w:vAlign w:val="center"/>
          </w:tcPr>
          <w:p w:rsidR="00865431" w:rsidRDefault="00865431" w:rsidP="00102A7E">
            <w:pPr>
              <w:pStyle w:val="afffffffffc"/>
            </w:pPr>
            <w:r>
              <w:rPr>
                <w:rFonts w:hint="eastAsia"/>
              </w:rPr>
              <w:t>订单质量管理，公共消费体验调查、公共消费满意度调查等，其中一项实现数字</w:t>
            </w:r>
          </w:p>
          <w:p w:rsidR="00865431" w:rsidRDefault="00865431" w:rsidP="00102A7E">
            <w:pPr>
              <w:pStyle w:val="afffffffffc"/>
            </w:pPr>
            <w:r>
              <w:rPr>
                <w:rFonts w:hint="eastAsia"/>
              </w:rPr>
              <w:t>化管理</w:t>
            </w:r>
          </w:p>
        </w:tc>
        <w:tc>
          <w:tcPr>
            <w:tcW w:w="599" w:type="pct"/>
            <w:shd w:val="clear" w:color="auto" w:fill="auto"/>
            <w:vAlign w:val="center"/>
          </w:tcPr>
          <w:p w:rsidR="00865431" w:rsidRDefault="00865431" w:rsidP="00102A7E">
            <w:pPr>
              <w:pStyle w:val="afffffffffc"/>
            </w:pPr>
            <w:r>
              <w:rPr>
                <w:rFonts w:hint="eastAsia"/>
              </w:rPr>
              <w:t>订单质量管理，公共消费体验调查、公共消费满意度调查等，其中两项实现数字化管理</w:t>
            </w:r>
          </w:p>
        </w:tc>
        <w:tc>
          <w:tcPr>
            <w:tcW w:w="586" w:type="pct"/>
            <w:shd w:val="clear" w:color="auto" w:fill="auto"/>
            <w:vAlign w:val="center"/>
          </w:tcPr>
          <w:p w:rsidR="00865431" w:rsidRDefault="00865431" w:rsidP="00102A7E">
            <w:pPr>
              <w:pStyle w:val="afffffffffc"/>
            </w:pPr>
            <w:r>
              <w:rPr>
                <w:rFonts w:hint="eastAsia"/>
              </w:rPr>
              <w:t>订单质量管理、公共消费体验调查、公共消费满意度调查等全部实现数字化管理</w:t>
            </w:r>
          </w:p>
        </w:tc>
      </w:tr>
      <w:tr w:rsidR="00865431" w:rsidTr="00102A7E">
        <w:trPr>
          <w:jc w:val="center"/>
        </w:trPr>
        <w:tc>
          <w:tcPr>
            <w:tcW w:w="539" w:type="pct"/>
            <w:vMerge w:val="restart"/>
            <w:shd w:val="clear" w:color="auto" w:fill="auto"/>
            <w:vAlign w:val="center"/>
          </w:tcPr>
          <w:p w:rsidR="00865431" w:rsidRDefault="00865431" w:rsidP="00102A7E">
            <w:pPr>
              <w:pStyle w:val="afffffffffc"/>
            </w:pPr>
            <w:r>
              <w:rPr>
                <w:rFonts w:hint="eastAsia"/>
              </w:rPr>
              <w:t>数字化管理</w:t>
            </w:r>
          </w:p>
          <w:p w:rsidR="00865431" w:rsidRDefault="00865431" w:rsidP="00102A7E">
            <w:pPr>
              <w:pStyle w:val="afffffffffc"/>
            </w:pPr>
            <w:r>
              <w:t>（20％）</w:t>
            </w:r>
          </w:p>
        </w:tc>
        <w:tc>
          <w:tcPr>
            <w:tcW w:w="604" w:type="pct"/>
            <w:shd w:val="clear" w:color="auto" w:fill="auto"/>
            <w:vAlign w:val="center"/>
          </w:tcPr>
          <w:p w:rsidR="00865431" w:rsidRDefault="00865431" w:rsidP="00102A7E">
            <w:pPr>
              <w:pStyle w:val="afffffffffc"/>
            </w:pPr>
            <w:r>
              <w:rPr>
                <w:rFonts w:hint="eastAsia"/>
              </w:rPr>
              <w:t>经营战略</w:t>
            </w:r>
          </w:p>
          <w:p w:rsidR="00865431" w:rsidRDefault="00865431" w:rsidP="00102A7E">
            <w:pPr>
              <w:pStyle w:val="afffffffffc"/>
            </w:pPr>
            <w:r>
              <w:rPr>
                <w:rFonts w:hint="eastAsia"/>
              </w:rPr>
              <w:t>（15％）</w:t>
            </w:r>
          </w:p>
        </w:tc>
        <w:tc>
          <w:tcPr>
            <w:tcW w:w="905" w:type="pct"/>
            <w:shd w:val="clear" w:color="auto" w:fill="auto"/>
            <w:vAlign w:val="center"/>
          </w:tcPr>
          <w:p w:rsidR="00865431" w:rsidRDefault="00865431" w:rsidP="00102A7E">
            <w:pPr>
              <w:pStyle w:val="afffffffffc"/>
            </w:pPr>
            <w:r>
              <w:rPr>
                <w:rFonts w:hint="eastAsia"/>
              </w:rPr>
              <w:t>-</w:t>
            </w:r>
          </w:p>
        </w:tc>
        <w:tc>
          <w:tcPr>
            <w:tcW w:w="589" w:type="pct"/>
            <w:shd w:val="clear" w:color="auto" w:fill="auto"/>
            <w:vAlign w:val="center"/>
          </w:tcPr>
          <w:p w:rsidR="00865431" w:rsidRDefault="00865431" w:rsidP="00102A7E">
            <w:pPr>
              <w:pStyle w:val="afffffffffc"/>
            </w:pPr>
            <w:r>
              <w:rPr>
                <w:rFonts w:hint="eastAsia"/>
              </w:rPr>
              <w:t>有数字化转型的意识，但尚无明确的数字化战略目标</w:t>
            </w:r>
          </w:p>
        </w:tc>
        <w:tc>
          <w:tcPr>
            <w:tcW w:w="589" w:type="pct"/>
            <w:shd w:val="clear" w:color="auto" w:fill="auto"/>
            <w:vAlign w:val="center"/>
          </w:tcPr>
          <w:p w:rsidR="00865431" w:rsidRDefault="00865431" w:rsidP="00102A7E">
            <w:pPr>
              <w:pStyle w:val="afffffffffc"/>
            </w:pPr>
            <w:r>
              <w:rPr>
                <w:rFonts w:hint="eastAsia"/>
              </w:rPr>
              <w:t>对企业数字化有明确的战略目标</w:t>
            </w:r>
          </w:p>
        </w:tc>
        <w:tc>
          <w:tcPr>
            <w:tcW w:w="589" w:type="pct"/>
            <w:shd w:val="clear" w:color="auto" w:fill="auto"/>
            <w:vAlign w:val="center"/>
          </w:tcPr>
          <w:p w:rsidR="00865431" w:rsidRDefault="00865431" w:rsidP="00102A7E">
            <w:pPr>
              <w:pStyle w:val="TableText"/>
              <w:spacing w:before="179" w:line="267" w:lineRule="auto"/>
              <w:ind w:left="54" w:right="87" w:firstLine="20"/>
              <w:jc w:val="center"/>
              <w:rPr>
                <w:rFonts w:hAnsi="Times New Roman" w:cs="Times New Roman"/>
                <w:snapToGrid/>
                <w:color w:val="auto"/>
                <w:sz w:val="18"/>
                <w:szCs w:val="20"/>
                <w:lang w:eastAsia="zh-CN"/>
              </w:rPr>
            </w:pPr>
            <w:r>
              <w:rPr>
                <w:rFonts w:hAnsi="Times New Roman" w:cs="Times New Roman" w:hint="eastAsia"/>
                <w:snapToGrid/>
                <w:color w:val="auto"/>
                <w:sz w:val="18"/>
                <w:szCs w:val="20"/>
                <w:lang w:eastAsia="zh-CN"/>
              </w:rPr>
              <w:t>制定了数字化发展规划</w:t>
            </w:r>
          </w:p>
        </w:tc>
        <w:tc>
          <w:tcPr>
            <w:tcW w:w="599" w:type="pct"/>
            <w:shd w:val="clear" w:color="auto" w:fill="auto"/>
            <w:vAlign w:val="center"/>
          </w:tcPr>
          <w:p w:rsidR="00865431" w:rsidRDefault="00865431" w:rsidP="00102A7E">
            <w:pPr>
              <w:pStyle w:val="TableText"/>
              <w:spacing w:before="179" w:line="267" w:lineRule="auto"/>
              <w:ind w:left="54" w:right="87" w:firstLine="20"/>
              <w:jc w:val="center"/>
              <w:rPr>
                <w:rFonts w:hAnsi="Times New Roman" w:cs="Times New Roman"/>
                <w:snapToGrid/>
                <w:color w:val="auto"/>
                <w:sz w:val="18"/>
                <w:szCs w:val="20"/>
                <w:lang w:eastAsia="zh-CN"/>
              </w:rPr>
            </w:pPr>
            <w:r>
              <w:rPr>
                <w:rFonts w:hAnsi="Times New Roman" w:cs="Times New Roman" w:hint="eastAsia"/>
                <w:snapToGrid/>
                <w:color w:val="auto"/>
                <w:sz w:val="18"/>
                <w:szCs w:val="20"/>
                <w:lang w:eastAsia="zh-CN"/>
              </w:rPr>
              <w:t>制定了数字化发展规划及具体的实施计划</w:t>
            </w:r>
          </w:p>
        </w:tc>
        <w:tc>
          <w:tcPr>
            <w:tcW w:w="586" w:type="pct"/>
            <w:shd w:val="clear" w:color="auto" w:fill="auto"/>
            <w:vAlign w:val="center"/>
          </w:tcPr>
          <w:p w:rsidR="00865431" w:rsidRDefault="00865431" w:rsidP="00102A7E">
            <w:pPr>
              <w:pStyle w:val="TableText"/>
              <w:spacing w:before="179" w:line="267" w:lineRule="auto"/>
              <w:ind w:left="54" w:right="87" w:firstLine="20"/>
              <w:jc w:val="center"/>
              <w:rPr>
                <w:rFonts w:hAnsi="Times New Roman" w:cs="Times New Roman"/>
                <w:snapToGrid/>
                <w:color w:val="auto"/>
                <w:sz w:val="18"/>
                <w:szCs w:val="20"/>
                <w:lang w:eastAsia="zh-CN"/>
              </w:rPr>
            </w:pPr>
            <w:r>
              <w:rPr>
                <w:rFonts w:hAnsi="Times New Roman" w:cs="Times New Roman" w:hint="eastAsia"/>
                <w:snapToGrid/>
                <w:color w:val="auto"/>
                <w:sz w:val="18"/>
                <w:szCs w:val="20"/>
                <w:lang w:eastAsia="zh-CN"/>
              </w:rPr>
              <w:t>已基于战略规划开展业务模式和管理决策方式的探索性实践</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shd w:val="clear" w:color="auto" w:fill="auto"/>
            <w:vAlign w:val="center"/>
          </w:tcPr>
          <w:p w:rsidR="00865431" w:rsidRDefault="00865431" w:rsidP="00102A7E">
            <w:pPr>
              <w:pStyle w:val="afffffffffc"/>
            </w:pPr>
            <w:r>
              <w:rPr>
                <w:rFonts w:hint="eastAsia"/>
              </w:rPr>
              <w:t>管理机制</w:t>
            </w:r>
          </w:p>
          <w:p w:rsidR="00865431" w:rsidRDefault="00865431" w:rsidP="00102A7E">
            <w:pPr>
              <w:pStyle w:val="afffffffffc"/>
            </w:pPr>
            <w:r>
              <w:rPr>
                <w:rFonts w:hint="eastAsia"/>
              </w:rPr>
              <w:t>（35％）</w:t>
            </w:r>
          </w:p>
        </w:tc>
        <w:tc>
          <w:tcPr>
            <w:tcW w:w="905" w:type="pct"/>
            <w:shd w:val="clear" w:color="auto" w:fill="auto"/>
            <w:vAlign w:val="center"/>
          </w:tcPr>
          <w:p w:rsidR="00865431" w:rsidRDefault="00865431" w:rsidP="00102A7E">
            <w:pPr>
              <w:pStyle w:val="afffffffffc"/>
            </w:pPr>
            <w:r>
              <w:rPr>
                <w:rFonts w:hint="eastAsia"/>
              </w:rPr>
              <w:t>-</w:t>
            </w:r>
          </w:p>
        </w:tc>
        <w:tc>
          <w:tcPr>
            <w:tcW w:w="589" w:type="pct"/>
            <w:shd w:val="clear" w:color="auto" w:fill="auto"/>
            <w:vAlign w:val="center"/>
          </w:tcPr>
          <w:p w:rsidR="00865431" w:rsidRDefault="00865431" w:rsidP="00102A7E">
            <w:pPr>
              <w:pStyle w:val="afffffffffc"/>
            </w:pPr>
            <w:r>
              <w:rPr>
                <w:rFonts w:hint="eastAsia"/>
              </w:rPr>
              <w:t>设置专门的数字化人员岗位</w:t>
            </w:r>
          </w:p>
        </w:tc>
        <w:tc>
          <w:tcPr>
            <w:tcW w:w="589" w:type="pct"/>
            <w:shd w:val="clear" w:color="auto" w:fill="auto"/>
            <w:vAlign w:val="center"/>
          </w:tcPr>
          <w:p w:rsidR="00865431" w:rsidRDefault="00865431" w:rsidP="00102A7E">
            <w:pPr>
              <w:pStyle w:val="afffffffffc"/>
            </w:pPr>
            <w:r>
              <w:rPr>
                <w:rFonts w:hint="eastAsia"/>
              </w:rPr>
              <w:t>设置专门的数字化部门</w:t>
            </w:r>
          </w:p>
        </w:tc>
        <w:tc>
          <w:tcPr>
            <w:tcW w:w="589" w:type="pct"/>
            <w:shd w:val="clear" w:color="auto" w:fill="auto"/>
            <w:vAlign w:val="center"/>
          </w:tcPr>
          <w:p w:rsidR="00865431" w:rsidRDefault="00865431" w:rsidP="00102A7E">
            <w:pPr>
              <w:pStyle w:val="afffffffffc"/>
            </w:pPr>
            <w:r>
              <w:rPr>
                <w:rFonts w:hint="eastAsia"/>
              </w:rPr>
              <w:t>为数字化人才设立专门的绩效薪酬体系</w:t>
            </w:r>
          </w:p>
        </w:tc>
        <w:tc>
          <w:tcPr>
            <w:tcW w:w="599" w:type="pct"/>
            <w:shd w:val="clear" w:color="auto" w:fill="auto"/>
            <w:vAlign w:val="center"/>
          </w:tcPr>
          <w:p w:rsidR="00865431" w:rsidRDefault="00865431" w:rsidP="00102A7E">
            <w:pPr>
              <w:pStyle w:val="afffffffffc"/>
            </w:pPr>
            <w:r>
              <w:rPr>
                <w:rFonts w:hint="eastAsia"/>
              </w:rPr>
              <w:t>对数字化收支单独建账核算</w:t>
            </w:r>
          </w:p>
        </w:tc>
        <w:tc>
          <w:tcPr>
            <w:tcW w:w="586" w:type="pct"/>
            <w:shd w:val="clear" w:color="auto" w:fill="auto"/>
            <w:vAlign w:val="center"/>
          </w:tcPr>
          <w:p w:rsidR="00865431" w:rsidRDefault="00865431" w:rsidP="00102A7E">
            <w:pPr>
              <w:pStyle w:val="afffffffffc"/>
            </w:pPr>
            <w:r>
              <w:rPr>
                <w:rFonts w:hint="eastAsia"/>
              </w:rPr>
              <w:t>建立数字化信息系统管理相关制度规范</w:t>
            </w:r>
          </w:p>
        </w:tc>
      </w:tr>
    </w:tbl>
    <w:p w:rsidR="00865431" w:rsidRDefault="00865431" w:rsidP="00865431">
      <w:pPr>
        <w:pStyle w:val="aff5"/>
        <w:numPr>
          <w:ilvl w:val="0"/>
          <w:numId w:val="0"/>
        </w:numPr>
        <w:spacing w:before="156" w:after="156"/>
      </w:pPr>
      <w:r>
        <w:rPr>
          <w:rFonts w:hint="eastAsia"/>
        </w:rPr>
        <w:lastRenderedPageBreak/>
        <w:t>表D.1公共服务企业数字化技术等级评价指标</w:t>
      </w:r>
      <w:r>
        <w:rPr>
          <w:rFonts w:ascii="宋体" w:eastAsia="宋体" w:hAnsi="宋体" w:hint="eastAsia"/>
        </w:rPr>
        <w:t>（续）</w:t>
      </w:r>
    </w:p>
    <w:tbl>
      <w:tblPr>
        <w:tblStyle w:val="affffa"/>
        <w:tblW w:w="5012"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12"/>
        <w:gridCol w:w="1135"/>
        <w:gridCol w:w="1701"/>
        <w:gridCol w:w="1107"/>
        <w:gridCol w:w="1107"/>
        <w:gridCol w:w="1107"/>
        <w:gridCol w:w="1126"/>
        <w:gridCol w:w="1101"/>
      </w:tblGrid>
      <w:tr w:rsidR="00865431" w:rsidTr="00102A7E">
        <w:trPr>
          <w:tblHeader/>
          <w:jc w:val="center"/>
        </w:trPr>
        <w:tc>
          <w:tcPr>
            <w:tcW w:w="539"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一级指标</w:t>
            </w:r>
          </w:p>
          <w:p w:rsidR="00865431" w:rsidRDefault="00865431" w:rsidP="00102A7E">
            <w:pPr>
              <w:pStyle w:val="afffffffffc"/>
            </w:pPr>
            <w:r>
              <w:rPr>
                <w:rFonts w:hint="eastAsia"/>
              </w:rPr>
              <w:t>（权重）</w:t>
            </w:r>
          </w:p>
        </w:tc>
        <w:tc>
          <w:tcPr>
            <w:tcW w:w="604"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二级指标</w:t>
            </w:r>
          </w:p>
          <w:p w:rsidR="00865431" w:rsidRDefault="00865431" w:rsidP="00102A7E">
            <w:pPr>
              <w:pStyle w:val="afffffffffc"/>
            </w:pPr>
            <w:r>
              <w:rPr>
                <w:rFonts w:hint="eastAsia"/>
              </w:rPr>
              <w:t>（权重）</w:t>
            </w:r>
          </w:p>
        </w:tc>
        <w:tc>
          <w:tcPr>
            <w:tcW w:w="905"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三级指标</w:t>
            </w:r>
          </w:p>
          <w:p w:rsidR="00865431" w:rsidRDefault="00865431" w:rsidP="00102A7E">
            <w:pPr>
              <w:pStyle w:val="afffffffffc"/>
            </w:pPr>
            <w:r>
              <w:rPr>
                <w:rFonts w:hint="eastAsia"/>
              </w:rPr>
              <w:t>（权重）</w:t>
            </w:r>
          </w:p>
        </w:tc>
        <w:tc>
          <w:tcPr>
            <w:tcW w:w="2952" w:type="pct"/>
            <w:gridSpan w:val="5"/>
            <w:tcBorders>
              <w:top w:val="single" w:sz="8" w:space="0" w:color="auto"/>
              <w:bottom w:val="single" w:sz="4" w:space="0" w:color="auto"/>
            </w:tcBorders>
            <w:shd w:val="clear" w:color="auto" w:fill="auto"/>
            <w:vAlign w:val="center"/>
          </w:tcPr>
          <w:p w:rsidR="00865431" w:rsidRDefault="00865431" w:rsidP="00102A7E">
            <w:pPr>
              <w:pStyle w:val="afffffffffc"/>
            </w:pPr>
            <w:r>
              <w:rPr>
                <w:rFonts w:hint="eastAsia"/>
              </w:rPr>
              <w:t>评价指标</w:t>
            </w:r>
          </w:p>
        </w:tc>
      </w:tr>
      <w:tr w:rsidR="00865431" w:rsidTr="00102A7E">
        <w:trPr>
          <w:tblHeader/>
          <w:jc w:val="center"/>
        </w:trPr>
        <w:tc>
          <w:tcPr>
            <w:tcW w:w="539" w:type="pct"/>
            <w:vMerge/>
            <w:tcBorders>
              <w:bottom w:val="single" w:sz="8" w:space="0" w:color="auto"/>
            </w:tcBorders>
            <w:shd w:val="clear" w:color="auto" w:fill="auto"/>
            <w:vAlign w:val="center"/>
          </w:tcPr>
          <w:p w:rsidR="00865431" w:rsidRDefault="00865431" w:rsidP="00102A7E">
            <w:pPr>
              <w:pStyle w:val="afffffffffc"/>
            </w:pPr>
          </w:p>
        </w:tc>
        <w:tc>
          <w:tcPr>
            <w:tcW w:w="604" w:type="pct"/>
            <w:vMerge/>
            <w:tcBorders>
              <w:bottom w:val="single" w:sz="8" w:space="0" w:color="auto"/>
            </w:tcBorders>
            <w:shd w:val="clear" w:color="auto" w:fill="auto"/>
            <w:vAlign w:val="center"/>
          </w:tcPr>
          <w:p w:rsidR="00865431" w:rsidRDefault="00865431" w:rsidP="00102A7E">
            <w:pPr>
              <w:pStyle w:val="afffffffffc"/>
            </w:pPr>
          </w:p>
        </w:tc>
        <w:tc>
          <w:tcPr>
            <w:tcW w:w="905" w:type="pct"/>
            <w:vMerge/>
            <w:tcBorders>
              <w:bottom w:val="single" w:sz="8" w:space="0" w:color="auto"/>
            </w:tcBorders>
            <w:shd w:val="clear" w:color="auto" w:fill="auto"/>
            <w:vAlign w:val="center"/>
          </w:tcPr>
          <w:p w:rsidR="00865431" w:rsidRDefault="00865431" w:rsidP="00102A7E">
            <w:pPr>
              <w:pStyle w:val="afffffffffc"/>
            </w:pPr>
          </w:p>
        </w:tc>
        <w:tc>
          <w:tcPr>
            <w:tcW w:w="58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基础级</w:t>
            </w:r>
          </w:p>
        </w:tc>
        <w:tc>
          <w:tcPr>
            <w:tcW w:w="58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成长级</w:t>
            </w:r>
          </w:p>
        </w:tc>
        <w:tc>
          <w:tcPr>
            <w:tcW w:w="58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提升级</w:t>
            </w:r>
          </w:p>
        </w:tc>
        <w:tc>
          <w:tcPr>
            <w:tcW w:w="599" w:type="pct"/>
            <w:tcBorders>
              <w:top w:val="single" w:sz="4" w:space="0" w:color="auto"/>
              <w:bottom w:val="single" w:sz="8" w:space="0" w:color="auto"/>
            </w:tcBorders>
            <w:shd w:val="clear" w:color="auto" w:fill="auto"/>
            <w:vAlign w:val="center"/>
          </w:tcPr>
          <w:p w:rsidR="00865431" w:rsidRDefault="00865431" w:rsidP="00102A7E">
            <w:pPr>
              <w:pStyle w:val="afffffffffc"/>
            </w:pPr>
            <w:proofErr w:type="gramStart"/>
            <w:r>
              <w:rPr>
                <w:rFonts w:hint="eastAsia"/>
              </w:rPr>
              <w:t>集成级</w:t>
            </w:r>
            <w:proofErr w:type="gramEnd"/>
          </w:p>
        </w:tc>
        <w:tc>
          <w:tcPr>
            <w:tcW w:w="586"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优化级</w:t>
            </w:r>
          </w:p>
        </w:tc>
      </w:tr>
      <w:tr w:rsidR="00865431" w:rsidTr="00102A7E">
        <w:trPr>
          <w:jc w:val="center"/>
        </w:trPr>
        <w:tc>
          <w:tcPr>
            <w:tcW w:w="539" w:type="pct"/>
            <w:vMerge w:val="restart"/>
            <w:shd w:val="clear" w:color="auto" w:fill="auto"/>
            <w:vAlign w:val="center"/>
          </w:tcPr>
          <w:p w:rsidR="00865431" w:rsidRDefault="00865431" w:rsidP="00102A7E">
            <w:pPr>
              <w:pStyle w:val="afffffffffc"/>
            </w:pPr>
            <w:r>
              <w:rPr>
                <w:rFonts w:hint="eastAsia"/>
              </w:rPr>
              <w:t>数字化管理</w:t>
            </w:r>
          </w:p>
          <w:p w:rsidR="00865431" w:rsidRDefault="00865431" w:rsidP="00102A7E">
            <w:pPr>
              <w:pStyle w:val="afffffffffc"/>
            </w:pPr>
            <w:r>
              <w:t>（20％）</w:t>
            </w:r>
          </w:p>
        </w:tc>
        <w:tc>
          <w:tcPr>
            <w:tcW w:w="604" w:type="pct"/>
            <w:shd w:val="clear" w:color="auto" w:fill="auto"/>
            <w:vAlign w:val="center"/>
          </w:tcPr>
          <w:p w:rsidR="00865431" w:rsidRDefault="00865431" w:rsidP="00102A7E">
            <w:pPr>
              <w:pStyle w:val="afffffffffc"/>
            </w:pPr>
            <w:r>
              <w:rPr>
                <w:rFonts w:hint="eastAsia"/>
              </w:rPr>
              <w:t>人才建设</w:t>
            </w:r>
          </w:p>
          <w:p w:rsidR="00865431" w:rsidRDefault="00865431" w:rsidP="00102A7E">
            <w:pPr>
              <w:pStyle w:val="afffffffffc"/>
            </w:pPr>
            <w:r>
              <w:rPr>
                <w:rFonts w:hint="eastAsia"/>
              </w:rPr>
              <w:t>（25％）</w:t>
            </w:r>
          </w:p>
        </w:tc>
        <w:tc>
          <w:tcPr>
            <w:tcW w:w="905" w:type="pct"/>
            <w:shd w:val="clear" w:color="auto" w:fill="auto"/>
            <w:vAlign w:val="center"/>
          </w:tcPr>
          <w:p w:rsidR="00865431" w:rsidRDefault="00865431" w:rsidP="00102A7E">
            <w:pPr>
              <w:pStyle w:val="afffffffffc"/>
            </w:pPr>
            <w:r>
              <w:rPr>
                <w:rFonts w:hint="eastAsia"/>
              </w:rPr>
              <w:t>-</w:t>
            </w:r>
          </w:p>
        </w:tc>
        <w:tc>
          <w:tcPr>
            <w:tcW w:w="589" w:type="pct"/>
            <w:shd w:val="clear" w:color="auto" w:fill="auto"/>
            <w:vAlign w:val="center"/>
          </w:tcPr>
          <w:p w:rsidR="00865431" w:rsidRDefault="00865431" w:rsidP="00102A7E">
            <w:pPr>
              <w:pStyle w:val="afffffffffc"/>
            </w:pPr>
            <w:r>
              <w:rPr>
                <w:rFonts w:hint="eastAsia"/>
              </w:rPr>
              <w:t>未开展数字化方面培训</w:t>
            </w:r>
          </w:p>
        </w:tc>
        <w:tc>
          <w:tcPr>
            <w:tcW w:w="589" w:type="pct"/>
            <w:shd w:val="clear" w:color="auto" w:fill="auto"/>
            <w:vAlign w:val="center"/>
          </w:tcPr>
          <w:p w:rsidR="00865431" w:rsidRDefault="00865431" w:rsidP="00102A7E">
            <w:pPr>
              <w:pStyle w:val="afffffffffc"/>
            </w:pPr>
            <w:r>
              <w:rPr>
                <w:rFonts w:hint="eastAsia"/>
              </w:rPr>
              <w:t>数字化方面培训覆盖信息化部门员工</w:t>
            </w:r>
          </w:p>
        </w:tc>
        <w:tc>
          <w:tcPr>
            <w:tcW w:w="589" w:type="pct"/>
            <w:shd w:val="clear" w:color="auto" w:fill="auto"/>
            <w:vAlign w:val="center"/>
          </w:tcPr>
          <w:p w:rsidR="00865431" w:rsidRDefault="00865431" w:rsidP="00102A7E">
            <w:pPr>
              <w:pStyle w:val="afffffffffc"/>
            </w:pPr>
            <w:r>
              <w:rPr>
                <w:rFonts w:hint="eastAsia"/>
              </w:rPr>
              <w:t>数字化方面培训覆盖业务部</w:t>
            </w:r>
            <w:proofErr w:type="gramStart"/>
            <w:r>
              <w:rPr>
                <w:rFonts w:hint="eastAsia"/>
              </w:rPr>
              <w:t>门员工</w:t>
            </w:r>
            <w:proofErr w:type="gramEnd"/>
          </w:p>
        </w:tc>
        <w:tc>
          <w:tcPr>
            <w:tcW w:w="599" w:type="pct"/>
            <w:shd w:val="clear" w:color="auto" w:fill="auto"/>
            <w:vAlign w:val="center"/>
          </w:tcPr>
          <w:p w:rsidR="00865431" w:rsidRDefault="00865431" w:rsidP="00102A7E">
            <w:pPr>
              <w:pStyle w:val="afffffffffc"/>
            </w:pPr>
            <w:r>
              <w:rPr>
                <w:rFonts w:hint="eastAsia"/>
              </w:rPr>
              <w:t>数字化方面培训覆盖企业主要决策人员</w:t>
            </w:r>
          </w:p>
        </w:tc>
        <w:tc>
          <w:tcPr>
            <w:tcW w:w="586" w:type="pct"/>
            <w:shd w:val="clear" w:color="auto" w:fill="auto"/>
            <w:vAlign w:val="center"/>
          </w:tcPr>
          <w:p w:rsidR="00865431" w:rsidRDefault="00865431" w:rsidP="00102A7E">
            <w:pPr>
              <w:pStyle w:val="afffffffffc"/>
            </w:pPr>
            <w:r>
              <w:rPr>
                <w:rFonts w:hint="eastAsia"/>
              </w:rPr>
              <w:t>数字化方面培训覆盖全体人员</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shd w:val="clear" w:color="auto" w:fill="auto"/>
            <w:vAlign w:val="center"/>
          </w:tcPr>
          <w:p w:rsidR="00865431" w:rsidRDefault="00865431" w:rsidP="00102A7E">
            <w:pPr>
              <w:pStyle w:val="afffffffffc"/>
            </w:pPr>
            <w:r>
              <w:rPr>
                <w:rFonts w:hint="eastAsia"/>
              </w:rPr>
              <w:t>资金投入</w:t>
            </w:r>
          </w:p>
          <w:p w:rsidR="00865431" w:rsidRDefault="00865431" w:rsidP="00102A7E">
            <w:pPr>
              <w:pStyle w:val="afffffffffc"/>
            </w:pPr>
            <w:r>
              <w:t>（</w:t>
            </w:r>
            <w:r>
              <w:rPr>
                <w:rFonts w:hint="eastAsia"/>
              </w:rPr>
              <w:t>25</w:t>
            </w:r>
            <w:r>
              <w:t>％）</w:t>
            </w:r>
          </w:p>
        </w:tc>
        <w:tc>
          <w:tcPr>
            <w:tcW w:w="905" w:type="pct"/>
            <w:shd w:val="clear" w:color="auto" w:fill="auto"/>
            <w:vAlign w:val="center"/>
          </w:tcPr>
          <w:p w:rsidR="00865431" w:rsidRDefault="00865431" w:rsidP="00102A7E">
            <w:pPr>
              <w:pStyle w:val="afffffffffc"/>
            </w:pPr>
          </w:p>
        </w:tc>
        <w:tc>
          <w:tcPr>
            <w:tcW w:w="589" w:type="pct"/>
            <w:shd w:val="clear" w:color="auto" w:fill="auto"/>
            <w:vAlign w:val="center"/>
          </w:tcPr>
          <w:p w:rsidR="00865431" w:rsidRDefault="00865431" w:rsidP="00102A7E">
            <w:pPr>
              <w:pStyle w:val="afffffffffc"/>
            </w:pPr>
            <w:r>
              <w:rPr>
                <w:rFonts w:hint="eastAsia"/>
              </w:rPr>
              <w:t>企业上年度数字化投入占营业收入的比重小于1％</w:t>
            </w:r>
          </w:p>
        </w:tc>
        <w:tc>
          <w:tcPr>
            <w:tcW w:w="589" w:type="pct"/>
            <w:shd w:val="clear" w:color="auto" w:fill="auto"/>
            <w:vAlign w:val="center"/>
          </w:tcPr>
          <w:p w:rsidR="00865431" w:rsidRDefault="00865431" w:rsidP="00102A7E">
            <w:pPr>
              <w:pStyle w:val="afffffffffc"/>
            </w:pPr>
            <w:r>
              <w:rPr>
                <w:rFonts w:hint="eastAsia"/>
              </w:rPr>
              <w:t>企业上年度数字化投入占营业收入的比重为[1％～3％）</w:t>
            </w:r>
          </w:p>
        </w:tc>
        <w:tc>
          <w:tcPr>
            <w:tcW w:w="589" w:type="pct"/>
            <w:shd w:val="clear" w:color="auto" w:fill="auto"/>
            <w:vAlign w:val="center"/>
          </w:tcPr>
          <w:p w:rsidR="00865431" w:rsidRDefault="00865431" w:rsidP="00102A7E">
            <w:pPr>
              <w:pStyle w:val="afffffffffc"/>
            </w:pPr>
            <w:r>
              <w:rPr>
                <w:rFonts w:hint="eastAsia"/>
              </w:rPr>
              <w:t>企业上年度数字化投入占营业收入的比重为[3％～4％）</w:t>
            </w:r>
          </w:p>
        </w:tc>
        <w:tc>
          <w:tcPr>
            <w:tcW w:w="599" w:type="pct"/>
            <w:shd w:val="clear" w:color="auto" w:fill="auto"/>
            <w:vAlign w:val="center"/>
          </w:tcPr>
          <w:p w:rsidR="00865431" w:rsidRDefault="00865431" w:rsidP="00102A7E">
            <w:pPr>
              <w:pStyle w:val="afffffffffc"/>
            </w:pPr>
            <w:r>
              <w:rPr>
                <w:rFonts w:hint="eastAsia"/>
              </w:rPr>
              <w:t>企业上年度数字化投入占营业收入的比重为[4％～5％]</w:t>
            </w:r>
          </w:p>
        </w:tc>
        <w:tc>
          <w:tcPr>
            <w:tcW w:w="586" w:type="pct"/>
            <w:shd w:val="clear" w:color="auto" w:fill="auto"/>
            <w:vAlign w:val="center"/>
          </w:tcPr>
          <w:p w:rsidR="00865431" w:rsidRDefault="00865431" w:rsidP="00102A7E">
            <w:pPr>
              <w:pStyle w:val="afffffffffc"/>
            </w:pPr>
            <w:r>
              <w:rPr>
                <w:rFonts w:hint="eastAsia"/>
              </w:rPr>
              <w:t>企业上年度数字化投入占营业收入的比重＞5％</w:t>
            </w:r>
          </w:p>
        </w:tc>
      </w:tr>
      <w:tr w:rsidR="00865431" w:rsidTr="00102A7E">
        <w:trPr>
          <w:jc w:val="center"/>
        </w:trPr>
        <w:tc>
          <w:tcPr>
            <w:tcW w:w="539" w:type="pct"/>
            <w:vMerge w:val="restart"/>
            <w:shd w:val="clear" w:color="auto" w:fill="auto"/>
            <w:vAlign w:val="center"/>
          </w:tcPr>
          <w:p w:rsidR="00865431" w:rsidRDefault="00865431" w:rsidP="00102A7E">
            <w:pPr>
              <w:pStyle w:val="afffffffffc"/>
            </w:pPr>
            <w:r>
              <w:rPr>
                <w:rFonts w:hint="eastAsia"/>
              </w:rPr>
              <w:t>数字化成效</w:t>
            </w:r>
          </w:p>
          <w:p w:rsidR="00865431" w:rsidRDefault="00865431" w:rsidP="00102A7E">
            <w:pPr>
              <w:pStyle w:val="afffffffffc"/>
            </w:pPr>
            <w:r>
              <w:t>（10％）</w:t>
            </w:r>
          </w:p>
        </w:tc>
        <w:tc>
          <w:tcPr>
            <w:tcW w:w="604" w:type="pct"/>
            <w:shd w:val="clear" w:color="auto" w:fill="auto"/>
            <w:vAlign w:val="center"/>
          </w:tcPr>
          <w:p w:rsidR="00865431" w:rsidRDefault="00865431" w:rsidP="00102A7E">
            <w:pPr>
              <w:pStyle w:val="afffffffffc"/>
            </w:pPr>
            <w:r>
              <w:rPr>
                <w:rFonts w:hint="eastAsia"/>
              </w:rPr>
              <w:t>价值效益</w:t>
            </w:r>
          </w:p>
          <w:p w:rsidR="00865431" w:rsidRDefault="00865431" w:rsidP="00102A7E">
            <w:pPr>
              <w:pStyle w:val="afffffffffc"/>
            </w:pPr>
            <w:r>
              <w:rPr>
                <w:rFonts w:hint="eastAsia"/>
              </w:rPr>
              <w:t>（50％）</w:t>
            </w:r>
          </w:p>
        </w:tc>
        <w:tc>
          <w:tcPr>
            <w:tcW w:w="905" w:type="pct"/>
            <w:shd w:val="clear" w:color="auto" w:fill="auto"/>
            <w:vAlign w:val="center"/>
          </w:tcPr>
          <w:p w:rsidR="00865431" w:rsidRDefault="00865431" w:rsidP="00102A7E">
            <w:pPr>
              <w:pStyle w:val="afffffffffc"/>
            </w:pPr>
            <w:r>
              <w:rPr>
                <w:rFonts w:hint="eastAsia"/>
              </w:rPr>
              <w:t>-</w:t>
            </w:r>
          </w:p>
        </w:tc>
        <w:tc>
          <w:tcPr>
            <w:tcW w:w="589" w:type="pct"/>
            <w:shd w:val="clear" w:color="auto" w:fill="auto"/>
            <w:vAlign w:val="center"/>
          </w:tcPr>
          <w:p w:rsidR="00865431" w:rsidRDefault="00865431" w:rsidP="00102A7E">
            <w:pPr>
              <w:pStyle w:val="afffffffffc"/>
            </w:pPr>
            <w:r>
              <w:rPr>
                <w:rFonts w:hint="eastAsia"/>
              </w:rPr>
              <w:t>企业上年度每百元营业收入中的成本低于行业平均水平10％</w:t>
            </w:r>
          </w:p>
        </w:tc>
        <w:tc>
          <w:tcPr>
            <w:tcW w:w="589" w:type="pct"/>
            <w:shd w:val="clear" w:color="auto" w:fill="auto"/>
            <w:vAlign w:val="center"/>
          </w:tcPr>
          <w:p w:rsidR="00865431" w:rsidRDefault="00865431" w:rsidP="00102A7E">
            <w:pPr>
              <w:pStyle w:val="afffffffffc"/>
            </w:pPr>
            <w:r>
              <w:rPr>
                <w:rFonts w:hint="eastAsia"/>
              </w:rPr>
              <w:t>企业上年度每百元营业收入中的成本低于行业平均水平5％</w:t>
            </w:r>
          </w:p>
        </w:tc>
        <w:tc>
          <w:tcPr>
            <w:tcW w:w="589" w:type="pct"/>
            <w:shd w:val="clear" w:color="auto" w:fill="auto"/>
            <w:vAlign w:val="center"/>
          </w:tcPr>
          <w:p w:rsidR="00865431" w:rsidRDefault="00865431" w:rsidP="00102A7E">
            <w:pPr>
              <w:pStyle w:val="afffffffffc"/>
            </w:pPr>
            <w:r>
              <w:rPr>
                <w:rFonts w:hint="eastAsia"/>
              </w:rPr>
              <w:t>企业上年度每百元营业收入中的成本与行业平均水平相当</w:t>
            </w:r>
          </w:p>
        </w:tc>
        <w:tc>
          <w:tcPr>
            <w:tcW w:w="599" w:type="pct"/>
            <w:shd w:val="clear" w:color="auto" w:fill="auto"/>
            <w:vAlign w:val="center"/>
          </w:tcPr>
          <w:p w:rsidR="00865431" w:rsidRDefault="00865431" w:rsidP="00102A7E">
            <w:pPr>
              <w:pStyle w:val="afffffffffc"/>
            </w:pPr>
            <w:r>
              <w:rPr>
                <w:rFonts w:hint="eastAsia"/>
              </w:rPr>
              <w:t>企业上年度每百元营业收入中的成本高于行业平均水平5％</w:t>
            </w:r>
          </w:p>
        </w:tc>
        <w:tc>
          <w:tcPr>
            <w:tcW w:w="586" w:type="pct"/>
            <w:shd w:val="clear" w:color="auto" w:fill="auto"/>
            <w:vAlign w:val="center"/>
          </w:tcPr>
          <w:p w:rsidR="00865431" w:rsidRDefault="00865431" w:rsidP="00102A7E">
            <w:pPr>
              <w:pStyle w:val="afffffffffc"/>
            </w:pPr>
            <w:r>
              <w:rPr>
                <w:rFonts w:hint="eastAsia"/>
              </w:rPr>
              <w:t>企业上年度每百元营业收入中的成本高于行业平均水平10％</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shd w:val="clear" w:color="auto" w:fill="auto"/>
            <w:vAlign w:val="center"/>
          </w:tcPr>
          <w:p w:rsidR="00865431" w:rsidRDefault="00865431" w:rsidP="00102A7E">
            <w:pPr>
              <w:pStyle w:val="afffffffffc"/>
            </w:pPr>
            <w:r>
              <w:rPr>
                <w:rFonts w:hint="eastAsia"/>
              </w:rPr>
              <w:t>服务质量</w:t>
            </w:r>
          </w:p>
          <w:p w:rsidR="00865431" w:rsidRDefault="00865431" w:rsidP="00102A7E">
            <w:pPr>
              <w:pStyle w:val="afffffffffc"/>
            </w:pPr>
            <w:r>
              <w:rPr>
                <w:rFonts w:hint="eastAsia"/>
              </w:rPr>
              <w:t>（30％）</w:t>
            </w:r>
          </w:p>
        </w:tc>
        <w:tc>
          <w:tcPr>
            <w:tcW w:w="905" w:type="pct"/>
            <w:shd w:val="clear" w:color="auto" w:fill="auto"/>
            <w:vAlign w:val="center"/>
          </w:tcPr>
          <w:p w:rsidR="00865431" w:rsidRDefault="00865431" w:rsidP="00102A7E">
            <w:pPr>
              <w:pStyle w:val="afffffffffc"/>
            </w:pPr>
            <w:r>
              <w:rPr>
                <w:rFonts w:hint="eastAsia"/>
              </w:rPr>
              <w:t>居民满意率</w:t>
            </w:r>
          </w:p>
          <w:p w:rsidR="00865431" w:rsidRDefault="00865431" w:rsidP="00102A7E">
            <w:pPr>
              <w:pStyle w:val="afffffffffc"/>
            </w:pPr>
            <w:r>
              <w:rPr>
                <w:rFonts w:hint="eastAsia"/>
              </w:rPr>
              <w:t>（100％）</w:t>
            </w:r>
          </w:p>
        </w:tc>
        <w:tc>
          <w:tcPr>
            <w:tcW w:w="589" w:type="pct"/>
            <w:shd w:val="clear" w:color="auto" w:fill="auto"/>
            <w:vAlign w:val="center"/>
          </w:tcPr>
          <w:p w:rsidR="00865431" w:rsidRDefault="00865431" w:rsidP="00102A7E">
            <w:pPr>
              <w:pStyle w:val="afffffffffc"/>
            </w:pPr>
            <w:r>
              <w:rPr>
                <w:rFonts w:hint="eastAsia"/>
              </w:rPr>
              <w:t>企业上年度居民满意率低于行业平均水平10％</w:t>
            </w:r>
          </w:p>
        </w:tc>
        <w:tc>
          <w:tcPr>
            <w:tcW w:w="589" w:type="pct"/>
            <w:shd w:val="clear" w:color="auto" w:fill="auto"/>
            <w:vAlign w:val="center"/>
          </w:tcPr>
          <w:p w:rsidR="00865431" w:rsidRDefault="00865431" w:rsidP="00102A7E">
            <w:pPr>
              <w:pStyle w:val="afffffffffc"/>
            </w:pPr>
            <w:r>
              <w:rPr>
                <w:rFonts w:hint="eastAsia"/>
              </w:rPr>
              <w:t>企业上年度居民满意率低于行业平均水平5％</w:t>
            </w:r>
          </w:p>
        </w:tc>
        <w:tc>
          <w:tcPr>
            <w:tcW w:w="589" w:type="pct"/>
            <w:shd w:val="clear" w:color="auto" w:fill="auto"/>
            <w:vAlign w:val="center"/>
          </w:tcPr>
          <w:p w:rsidR="00865431" w:rsidRDefault="00865431" w:rsidP="00102A7E">
            <w:pPr>
              <w:pStyle w:val="afffffffffc"/>
            </w:pPr>
            <w:r>
              <w:rPr>
                <w:rFonts w:hint="eastAsia"/>
              </w:rPr>
              <w:t>企业上年度居民满意率与行业平均水平相当</w:t>
            </w:r>
          </w:p>
        </w:tc>
        <w:tc>
          <w:tcPr>
            <w:tcW w:w="599" w:type="pct"/>
            <w:shd w:val="clear" w:color="auto" w:fill="auto"/>
            <w:vAlign w:val="center"/>
          </w:tcPr>
          <w:p w:rsidR="00865431" w:rsidRDefault="00865431" w:rsidP="00102A7E">
            <w:pPr>
              <w:pStyle w:val="afffffffffc"/>
            </w:pPr>
            <w:r>
              <w:rPr>
                <w:rFonts w:hint="eastAsia"/>
              </w:rPr>
              <w:t>企业上年度居民满意率高于行业平均水平5％</w:t>
            </w:r>
          </w:p>
        </w:tc>
        <w:tc>
          <w:tcPr>
            <w:tcW w:w="586" w:type="pct"/>
            <w:shd w:val="clear" w:color="auto" w:fill="auto"/>
            <w:vAlign w:val="center"/>
          </w:tcPr>
          <w:p w:rsidR="00865431" w:rsidRDefault="00865431" w:rsidP="00102A7E">
            <w:pPr>
              <w:pStyle w:val="afffffffffc"/>
            </w:pPr>
            <w:r>
              <w:rPr>
                <w:rFonts w:hint="eastAsia"/>
              </w:rPr>
              <w:t>企业上年度居民满意率高于行业平均水平10％</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shd w:val="clear" w:color="auto" w:fill="auto"/>
            <w:vAlign w:val="center"/>
          </w:tcPr>
          <w:p w:rsidR="00865431" w:rsidRDefault="00865431" w:rsidP="00102A7E">
            <w:pPr>
              <w:pStyle w:val="afffffffffc"/>
            </w:pPr>
            <w:r>
              <w:rPr>
                <w:rFonts w:hint="eastAsia"/>
              </w:rPr>
              <w:t>服务能力</w:t>
            </w:r>
          </w:p>
          <w:p w:rsidR="00865431" w:rsidRDefault="00865431" w:rsidP="00102A7E">
            <w:pPr>
              <w:pStyle w:val="afffffffffc"/>
            </w:pPr>
            <w:r>
              <w:rPr>
                <w:rFonts w:hint="eastAsia"/>
              </w:rPr>
              <w:t>（20％）</w:t>
            </w:r>
          </w:p>
        </w:tc>
        <w:tc>
          <w:tcPr>
            <w:tcW w:w="905" w:type="pct"/>
            <w:shd w:val="clear" w:color="auto" w:fill="auto"/>
            <w:vAlign w:val="center"/>
          </w:tcPr>
          <w:p w:rsidR="00865431" w:rsidRDefault="00865431" w:rsidP="00102A7E">
            <w:pPr>
              <w:pStyle w:val="afffffffffc"/>
            </w:pPr>
            <w:r>
              <w:rPr>
                <w:rFonts w:hint="eastAsia"/>
              </w:rPr>
              <w:t>-</w:t>
            </w:r>
          </w:p>
        </w:tc>
        <w:tc>
          <w:tcPr>
            <w:tcW w:w="589" w:type="pct"/>
            <w:shd w:val="clear" w:color="auto" w:fill="auto"/>
            <w:vAlign w:val="center"/>
          </w:tcPr>
          <w:p w:rsidR="00865431" w:rsidRDefault="00865431" w:rsidP="00102A7E">
            <w:pPr>
              <w:pStyle w:val="afffffffffc"/>
            </w:pPr>
            <w:r>
              <w:rPr>
                <w:rFonts w:hint="eastAsia"/>
              </w:rPr>
              <w:t>公共服务能力低于行业平均水平10％</w:t>
            </w:r>
          </w:p>
        </w:tc>
        <w:tc>
          <w:tcPr>
            <w:tcW w:w="589" w:type="pct"/>
            <w:shd w:val="clear" w:color="auto" w:fill="auto"/>
            <w:vAlign w:val="center"/>
          </w:tcPr>
          <w:p w:rsidR="00865431" w:rsidRDefault="00865431" w:rsidP="00102A7E">
            <w:pPr>
              <w:pStyle w:val="afffffffffc"/>
            </w:pPr>
            <w:r>
              <w:rPr>
                <w:rFonts w:hint="eastAsia"/>
              </w:rPr>
              <w:t>公共服务能力低于行业平均水平5％</w:t>
            </w:r>
          </w:p>
        </w:tc>
        <w:tc>
          <w:tcPr>
            <w:tcW w:w="589" w:type="pct"/>
            <w:shd w:val="clear" w:color="auto" w:fill="auto"/>
            <w:vAlign w:val="center"/>
          </w:tcPr>
          <w:p w:rsidR="00865431" w:rsidRDefault="00865431" w:rsidP="00102A7E">
            <w:pPr>
              <w:pStyle w:val="afffffffffc"/>
            </w:pPr>
            <w:r>
              <w:rPr>
                <w:rFonts w:hint="eastAsia"/>
              </w:rPr>
              <w:t>公共服务能力与行业平均水平相当</w:t>
            </w:r>
          </w:p>
        </w:tc>
        <w:tc>
          <w:tcPr>
            <w:tcW w:w="599" w:type="pct"/>
            <w:shd w:val="clear" w:color="auto" w:fill="auto"/>
            <w:vAlign w:val="center"/>
          </w:tcPr>
          <w:p w:rsidR="00865431" w:rsidRDefault="00865431" w:rsidP="00102A7E">
            <w:pPr>
              <w:pStyle w:val="afffffffffc"/>
            </w:pPr>
            <w:r>
              <w:rPr>
                <w:rFonts w:hint="eastAsia"/>
              </w:rPr>
              <w:t>公共服务能力高于行业平均水平5％</w:t>
            </w:r>
          </w:p>
        </w:tc>
        <w:tc>
          <w:tcPr>
            <w:tcW w:w="586" w:type="pct"/>
            <w:shd w:val="clear" w:color="auto" w:fill="auto"/>
            <w:vAlign w:val="center"/>
          </w:tcPr>
          <w:p w:rsidR="00865431" w:rsidRDefault="00865431" w:rsidP="00102A7E">
            <w:pPr>
              <w:pStyle w:val="afffffffffc"/>
            </w:pPr>
            <w:r>
              <w:rPr>
                <w:rFonts w:hint="eastAsia"/>
              </w:rPr>
              <w:t>公共服务能力高于行业平均水平10％</w:t>
            </w:r>
          </w:p>
        </w:tc>
      </w:tr>
    </w:tbl>
    <w:p w:rsidR="00865431" w:rsidRDefault="00865431" w:rsidP="00865431">
      <w:pPr>
        <w:pStyle w:val="afffff8"/>
        <w:ind w:firstLine="420"/>
      </w:pPr>
    </w:p>
    <w:p w:rsidR="00865431" w:rsidRDefault="00865431" w:rsidP="00865431">
      <w:pPr>
        <w:pStyle w:val="afffff8"/>
        <w:ind w:firstLine="420"/>
      </w:pPr>
    </w:p>
    <w:p w:rsidR="00865431" w:rsidRDefault="00865431" w:rsidP="00865431">
      <w:pPr>
        <w:pStyle w:val="afffff8"/>
        <w:ind w:firstLine="420"/>
      </w:pPr>
    </w:p>
    <w:p w:rsidR="00865431" w:rsidRDefault="00865431" w:rsidP="00865431">
      <w:pPr>
        <w:pStyle w:val="afffff8"/>
        <w:ind w:firstLine="420"/>
        <w:sectPr w:rsidR="00865431">
          <w:pgSz w:w="11906" w:h="16838"/>
          <w:pgMar w:top="1871" w:right="1134" w:bottom="1134" w:left="1134" w:header="1418" w:footer="1134" w:gutter="284"/>
          <w:cols w:space="425"/>
          <w:formProt w:val="0"/>
          <w:docGrid w:type="lines" w:linePitch="312"/>
        </w:sectPr>
      </w:pPr>
    </w:p>
    <w:p w:rsidR="00865431" w:rsidRDefault="00865431" w:rsidP="00865431">
      <w:pPr>
        <w:pStyle w:val="afe"/>
      </w:pPr>
    </w:p>
    <w:p w:rsidR="00865431" w:rsidRDefault="00865431" w:rsidP="00865431">
      <w:pPr>
        <w:pStyle w:val="aff4"/>
      </w:pPr>
    </w:p>
    <w:p w:rsidR="00865431" w:rsidRDefault="00865431" w:rsidP="00865431">
      <w:pPr>
        <w:pStyle w:val="aff9"/>
        <w:spacing w:before="78" w:after="156"/>
      </w:pPr>
      <w:r>
        <w:br/>
      </w:r>
      <w:bookmarkStart w:id="270" w:name="_Toc172712618"/>
      <w:bookmarkStart w:id="271" w:name="_Toc175737043"/>
      <w:bookmarkStart w:id="272" w:name="_Toc181639109"/>
      <w:r>
        <w:rPr>
          <w:rFonts w:hint="eastAsia"/>
        </w:rPr>
        <w:t>（规范性）</w:t>
      </w:r>
      <w:r>
        <w:br/>
      </w:r>
      <w:r>
        <w:rPr>
          <w:rFonts w:hint="eastAsia"/>
        </w:rPr>
        <w:t>其他行业企业数字化技术等级评价指标</w:t>
      </w:r>
      <w:bookmarkEnd w:id="270"/>
      <w:bookmarkEnd w:id="271"/>
      <w:bookmarkEnd w:id="272"/>
    </w:p>
    <w:p w:rsidR="00865431" w:rsidRDefault="00865431" w:rsidP="00865431">
      <w:pPr>
        <w:pStyle w:val="afffff8"/>
        <w:ind w:firstLine="420"/>
      </w:pPr>
      <w:r>
        <w:rPr>
          <w:rFonts w:hint="eastAsia"/>
        </w:rPr>
        <w:t>其他行业企业数字化技术等级评价指标按表E.1执行。</w:t>
      </w:r>
    </w:p>
    <w:p w:rsidR="00865431" w:rsidRDefault="00865431" w:rsidP="00865431">
      <w:pPr>
        <w:pStyle w:val="aff5"/>
        <w:spacing w:before="156" w:after="156"/>
      </w:pPr>
      <w:r>
        <w:rPr>
          <w:rFonts w:hint="eastAsia"/>
        </w:rPr>
        <w:t>其他行业企业数字化技术等级评价指标</w:t>
      </w:r>
    </w:p>
    <w:tbl>
      <w:tblPr>
        <w:tblStyle w:val="affffa"/>
        <w:tblW w:w="5012"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12"/>
        <w:gridCol w:w="1135"/>
        <w:gridCol w:w="1701"/>
        <w:gridCol w:w="1107"/>
        <w:gridCol w:w="1107"/>
        <w:gridCol w:w="1107"/>
        <w:gridCol w:w="1126"/>
        <w:gridCol w:w="1101"/>
      </w:tblGrid>
      <w:tr w:rsidR="00865431" w:rsidTr="00102A7E">
        <w:trPr>
          <w:tblHeader/>
          <w:jc w:val="center"/>
        </w:trPr>
        <w:tc>
          <w:tcPr>
            <w:tcW w:w="539"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一级指标</w:t>
            </w:r>
          </w:p>
          <w:p w:rsidR="00865431" w:rsidRDefault="00865431" w:rsidP="00102A7E">
            <w:pPr>
              <w:pStyle w:val="afffffffffc"/>
            </w:pPr>
            <w:r>
              <w:rPr>
                <w:rFonts w:hint="eastAsia"/>
              </w:rPr>
              <w:t>（权重）</w:t>
            </w:r>
          </w:p>
        </w:tc>
        <w:tc>
          <w:tcPr>
            <w:tcW w:w="604"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二级指标</w:t>
            </w:r>
          </w:p>
          <w:p w:rsidR="00865431" w:rsidRDefault="00865431" w:rsidP="00102A7E">
            <w:pPr>
              <w:pStyle w:val="afffffffffc"/>
            </w:pPr>
            <w:r>
              <w:rPr>
                <w:rFonts w:hint="eastAsia"/>
              </w:rPr>
              <w:t>（权重）</w:t>
            </w:r>
          </w:p>
        </w:tc>
        <w:tc>
          <w:tcPr>
            <w:tcW w:w="905"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三级指标</w:t>
            </w:r>
          </w:p>
          <w:p w:rsidR="00865431" w:rsidRDefault="00865431" w:rsidP="00102A7E">
            <w:pPr>
              <w:pStyle w:val="afffffffffc"/>
            </w:pPr>
            <w:r>
              <w:rPr>
                <w:rFonts w:hint="eastAsia"/>
              </w:rPr>
              <w:t>（权重）</w:t>
            </w:r>
          </w:p>
        </w:tc>
        <w:tc>
          <w:tcPr>
            <w:tcW w:w="2952" w:type="pct"/>
            <w:gridSpan w:val="5"/>
            <w:tcBorders>
              <w:top w:val="single" w:sz="8" w:space="0" w:color="auto"/>
              <w:bottom w:val="single" w:sz="4" w:space="0" w:color="auto"/>
            </w:tcBorders>
            <w:shd w:val="clear" w:color="auto" w:fill="auto"/>
            <w:vAlign w:val="center"/>
          </w:tcPr>
          <w:p w:rsidR="00865431" w:rsidRDefault="00865431" w:rsidP="00102A7E">
            <w:pPr>
              <w:pStyle w:val="afffffffffc"/>
            </w:pPr>
            <w:r>
              <w:rPr>
                <w:rFonts w:hint="eastAsia"/>
              </w:rPr>
              <w:t>评价指标</w:t>
            </w:r>
          </w:p>
        </w:tc>
      </w:tr>
      <w:tr w:rsidR="00865431" w:rsidTr="00102A7E">
        <w:trPr>
          <w:tblHeader/>
          <w:jc w:val="center"/>
        </w:trPr>
        <w:tc>
          <w:tcPr>
            <w:tcW w:w="539" w:type="pct"/>
            <w:vMerge/>
            <w:tcBorders>
              <w:bottom w:val="single" w:sz="8" w:space="0" w:color="auto"/>
            </w:tcBorders>
            <w:shd w:val="clear" w:color="auto" w:fill="auto"/>
            <w:vAlign w:val="center"/>
          </w:tcPr>
          <w:p w:rsidR="00865431" w:rsidRDefault="00865431" w:rsidP="00102A7E">
            <w:pPr>
              <w:pStyle w:val="afffffffffc"/>
            </w:pPr>
          </w:p>
        </w:tc>
        <w:tc>
          <w:tcPr>
            <w:tcW w:w="604" w:type="pct"/>
            <w:vMerge/>
            <w:tcBorders>
              <w:bottom w:val="single" w:sz="8" w:space="0" w:color="auto"/>
            </w:tcBorders>
            <w:shd w:val="clear" w:color="auto" w:fill="auto"/>
            <w:vAlign w:val="center"/>
          </w:tcPr>
          <w:p w:rsidR="00865431" w:rsidRDefault="00865431" w:rsidP="00102A7E">
            <w:pPr>
              <w:pStyle w:val="afffffffffc"/>
            </w:pPr>
          </w:p>
        </w:tc>
        <w:tc>
          <w:tcPr>
            <w:tcW w:w="905" w:type="pct"/>
            <w:vMerge/>
            <w:tcBorders>
              <w:bottom w:val="single" w:sz="8" w:space="0" w:color="auto"/>
            </w:tcBorders>
            <w:shd w:val="clear" w:color="auto" w:fill="auto"/>
            <w:vAlign w:val="center"/>
          </w:tcPr>
          <w:p w:rsidR="00865431" w:rsidRDefault="00865431" w:rsidP="00102A7E">
            <w:pPr>
              <w:pStyle w:val="afffffffffc"/>
            </w:pPr>
          </w:p>
        </w:tc>
        <w:tc>
          <w:tcPr>
            <w:tcW w:w="58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基础级</w:t>
            </w:r>
          </w:p>
        </w:tc>
        <w:tc>
          <w:tcPr>
            <w:tcW w:w="58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成长级</w:t>
            </w:r>
          </w:p>
        </w:tc>
        <w:tc>
          <w:tcPr>
            <w:tcW w:w="58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提升级</w:t>
            </w:r>
          </w:p>
        </w:tc>
        <w:tc>
          <w:tcPr>
            <w:tcW w:w="599" w:type="pct"/>
            <w:tcBorders>
              <w:top w:val="single" w:sz="4" w:space="0" w:color="auto"/>
              <w:bottom w:val="single" w:sz="8" w:space="0" w:color="auto"/>
            </w:tcBorders>
            <w:shd w:val="clear" w:color="auto" w:fill="auto"/>
            <w:vAlign w:val="center"/>
          </w:tcPr>
          <w:p w:rsidR="00865431" w:rsidRDefault="00865431" w:rsidP="00102A7E">
            <w:pPr>
              <w:pStyle w:val="afffffffffc"/>
            </w:pPr>
            <w:proofErr w:type="gramStart"/>
            <w:r>
              <w:rPr>
                <w:rFonts w:hint="eastAsia"/>
              </w:rPr>
              <w:t>集成级</w:t>
            </w:r>
            <w:proofErr w:type="gramEnd"/>
          </w:p>
        </w:tc>
        <w:tc>
          <w:tcPr>
            <w:tcW w:w="586"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优化级</w:t>
            </w:r>
          </w:p>
        </w:tc>
      </w:tr>
      <w:tr w:rsidR="00865431" w:rsidTr="00102A7E">
        <w:trPr>
          <w:jc w:val="center"/>
        </w:trPr>
        <w:tc>
          <w:tcPr>
            <w:tcW w:w="539" w:type="pct"/>
            <w:vMerge w:val="restart"/>
            <w:tcBorders>
              <w:top w:val="single" w:sz="8" w:space="0" w:color="auto"/>
            </w:tcBorders>
            <w:shd w:val="clear" w:color="auto" w:fill="auto"/>
            <w:vAlign w:val="center"/>
          </w:tcPr>
          <w:p w:rsidR="00865431" w:rsidRDefault="00865431" w:rsidP="00102A7E">
            <w:pPr>
              <w:pStyle w:val="afffffffffc"/>
            </w:pPr>
            <w:r>
              <w:rPr>
                <w:rFonts w:hint="eastAsia"/>
              </w:rPr>
              <w:t>数字化基础</w:t>
            </w:r>
          </w:p>
          <w:p w:rsidR="00865431" w:rsidRDefault="00865431" w:rsidP="00102A7E">
            <w:pPr>
              <w:pStyle w:val="afffffffffc"/>
            </w:pPr>
            <w:r>
              <w:rPr>
                <w:rFonts w:hint="eastAsia"/>
              </w:rPr>
              <w:t>（</w:t>
            </w:r>
            <w:r>
              <w:t>25％</w:t>
            </w:r>
            <w:r>
              <w:rPr>
                <w:rFonts w:hint="eastAsia"/>
              </w:rPr>
              <w:t>）</w:t>
            </w:r>
          </w:p>
        </w:tc>
        <w:tc>
          <w:tcPr>
            <w:tcW w:w="604" w:type="pct"/>
            <w:tcBorders>
              <w:top w:val="single" w:sz="8" w:space="0" w:color="auto"/>
            </w:tcBorders>
            <w:shd w:val="clear" w:color="auto" w:fill="auto"/>
            <w:vAlign w:val="center"/>
          </w:tcPr>
          <w:p w:rsidR="00865431" w:rsidRDefault="00865431" w:rsidP="00102A7E">
            <w:pPr>
              <w:pStyle w:val="afffffffffc"/>
            </w:pPr>
            <w:r>
              <w:rPr>
                <w:rFonts w:hint="eastAsia"/>
              </w:rPr>
              <w:t>数字化平台</w:t>
            </w:r>
          </w:p>
          <w:p w:rsidR="00865431" w:rsidRDefault="00865431" w:rsidP="00102A7E">
            <w:pPr>
              <w:pStyle w:val="afffffffffc"/>
            </w:pPr>
            <w:r>
              <w:t>（40％）</w:t>
            </w:r>
          </w:p>
        </w:tc>
        <w:tc>
          <w:tcPr>
            <w:tcW w:w="905" w:type="pct"/>
            <w:tcBorders>
              <w:top w:val="single" w:sz="8" w:space="0" w:color="auto"/>
            </w:tcBorders>
            <w:shd w:val="clear" w:color="auto" w:fill="auto"/>
            <w:vAlign w:val="center"/>
          </w:tcPr>
          <w:p w:rsidR="00865431" w:rsidRDefault="00865431" w:rsidP="00102A7E">
            <w:pPr>
              <w:pStyle w:val="afffffffffc"/>
            </w:pPr>
            <w:r>
              <w:rPr>
                <w:rFonts w:hint="eastAsia"/>
              </w:rPr>
              <w:t>-</w:t>
            </w:r>
          </w:p>
        </w:tc>
        <w:tc>
          <w:tcPr>
            <w:tcW w:w="589" w:type="pct"/>
            <w:tcBorders>
              <w:top w:val="single" w:sz="8" w:space="0" w:color="auto"/>
            </w:tcBorders>
            <w:shd w:val="clear" w:color="auto" w:fill="auto"/>
            <w:vAlign w:val="center"/>
          </w:tcPr>
          <w:p w:rsidR="00865431" w:rsidRDefault="00865431" w:rsidP="00102A7E">
            <w:pPr>
              <w:pStyle w:val="afffffffffc"/>
            </w:pPr>
            <w:r>
              <w:rPr>
                <w:rFonts w:hint="eastAsia"/>
              </w:rPr>
              <w:t>企业尚未建设数字化平台</w:t>
            </w:r>
          </w:p>
        </w:tc>
        <w:tc>
          <w:tcPr>
            <w:tcW w:w="589" w:type="pct"/>
            <w:tcBorders>
              <w:top w:val="single" w:sz="8" w:space="0" w:color="auto"/>
            </w:tcBorders>
            <w:shd w:val="clear" w:color="auto" w:fill="auto"/>
            <w:vAlign w:val="center"/>
          </w:tcPr>
          <w:p w:rsidR="00865431" w:rsidRDefault="00865431" w:rsidP="00102A7E">
            <w:pPr>
              <w:pStyle w:val="afffffffffc"/>
            </w:pPr>
            <w:r>
              <w:rPr>
                <w:rFonts w:hint="eastAsia"/>
              </w:rPr>
              <w:t>数字化平台覆盖单个业务环节</w:t>
            </w:r>
          </w:p>
        </w:tc>
        <w:tc>
          <w:tcPr>
            <w:tcW w:w="589" w:type="pct"/>
            <w:tcBorders>
              <w:top w:val="single" w:sz="8" w:space="0" w:color="auto"/>
            </w:tcBorders>
            <w:shd w:val="clear" w:color="auto" w:fill="auto"/>
            <w:vAlign w:val="center"/>
          </w:tcPr>
          <w:p w:rsidR="00865431" w:rsidRDefault="00865431" w:rsidP="00102A7E">
            <w:pPr>
              <w:pStyle w:val="afffffffffc"/>
            </w:pPr>
            <w:r>
              <w:rPr>
                <w:rFonts w:hint="eastAsia"/>
              </w:rPr>
              <w:t>数字化平台覆盖关键业务环节</w:t>
            </w:r>
          </w:p>
        </w:tc>
        <w:tc>
          <w:tcPr>
            <w:tcW w:w="599" w:type="pct"/>
            <w:tcBorders>
              <w:top w:val="single" w:sz="8" w:space="0" w:color="auto"/>
            </w:tcBorders>
            <w:shd w:val="clear" w:color="auto" w:fill="auto"/>
            <w:vAlign w:val="center"/>
          </w:tcPr>
          <w:p w:rsidR="00865431" w:rsidRDefault="00865431" w:rsidP="00102A7E">
            <w:pPr>
              <w:pStyle w:val="afffffffffc"/>
            </w:pPr>
            <w:r>
              <w:rPr>
                <w:rFonts w:hint="eastAsia"/>
              </w:rPr>
              <w:t>数字化平台覆盖绝大部分业务环节</w:t>
            </w:r>
          </w:p>
        </w:tc>
        <w:tc>
          <w:tcPr>
            <w:tcW w:w="586" w:type="pct"/>
            <w:tcBorders>
              <w:top w:val="single" w:sz="8" w:space="0" w:color="auto"/>
            </w:tcBorders>
            <w:shd w:val="clear" w:color="auto" w:fill="auto"/>
            <w:vAlign w:val="center"/>
          </w:tcPr>
          <w:p w:rsidR="00865431" w:rsidRDefault="00865431" w:rsidP="00102A7E">
            <w:pPr>
              <w:pStyle w:val="afffffffffc"/>
            </w:pPr>
            <w:r>
              <w:rPr>
                <w:rFonts w:hint="eastAsia"/>
              </w:rPr>
              <w:t>数字化平台覆盖全部业务环节</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vMerge w:val="restart"/>
            <w:shd w:val="clear" w:color="auto" w:fill="auto"/>
            <w:vAlign w:val="center"/>
          </w:tcPr>
          <w:p w:rsidR="00865431" w:rsidRDefault="00865431" w:rsidP="00102A7E">
            <w:pPr>
              <w:pStyle w:val="afffffffffc"/>
            </w:pPr>
            <w:r>
              <w:rPr>
                <w:rFonts w:hint="eastAsia"/>
              </w:rPr>
              <w:t>数据资源</w:t>
            </w:r>
          </w:p>
          <w:p w:rsidR="00865431" w:rsidRDefault="00865431" w:rsidP="00102A7E">
            <w:pPr>
              <w:pStyle w:val="afffffffffc"/>
            </w:pPr>
            <w:r>
              <w:rPr>
                <w:rFonts w:hint="eastAsia"/>
              </w:rPr>
              <w:t>（30％）</w:t>
            </w:r>
          </w:p>
        </w:tc>
        <w:tc>
          <w:tcPr>
            <w:tcW w:w="905" w:type="pct"/>
            <w:shd w:val="clear" w:color="auto" w:fill="auto"/>
            <w:vAlign w:val="center"/>
          </w:tcPr>
          <w:p w:rsidR="00865431" w:rsidRDefault="00865431" w:rsidP="00102A7E">
            <w:pPr>
              <w:pStyle w:val="afffffffffc"/>
            </w:pPr>
            <w:r>
              <w:rPr>
                <w:rFonts w:hint="eastAsia"/>
              </w:rPr>
              <w:t>数据汇聚</w:t>
            </w:r>
          </w:p>
          <w:p w:rsidR="00865431" w:rsidRDefault="00865431" w:rsidP="00102A7E">
            <w:pPr>
              <w:pStyle w:val="afffffffffc"/>
            </w:pPr>
            <w:r>
              <w:t>（</w:t>
            </w:r>
            <w:r>
              <w:rPr>
                <w:rFonts w:hint="eastAsia"/>
              </w:rPr>
              <w:t>60</w:t>
            </w:r>
            <w:r>
              <w:t>％）</w:t>
            </w:r>
          </w:p>
        </w:tc>
        <w:tc>
          <w:tcPr>
            <w:tcW w:w="589" w:type="pct"/>
            <w:shd w:val="clear" w:color="auto" w:fill="auto"/>
            <w:vAlign w:val="center"/>
          </w:tcPr>
          <w:p w:rsidR="00865431" w:rsidRDefault="00865431" w:rsidP="00102A7E">
            <w:pPr>
              <w:pStyle w:val="afffffffffc"/>
            </w:pPr>
            <w:r>
              <w:rPr>
                <w:rFonts w:hint="eastAsia"/>
              </w:rPr>
              <w:t>仅实现了初步的数据汇聚，但未建立统一的数据编码、数据交换格式和规则等</w:t>
            </w:r>
          </w:p>
        </w:tc>
        <w:tc>
          <w:tcPr>
            <w:tcW w:w="589" w:type="pct"/>
            <w:shd w:val="clear" w:color="auto" w:fill="auto"/>
            <w:vAlign w:val="center"/>
          </w:tcPr>
          <w:p w:rsidR="00865431" w:rsidRDefault="00865431" w:rsidP="00102A7E">
            <w:pPr>
              <w:pStyle w:val="afffffffffc"/>
            </w:pPr>
            <w:r>
              <w:rPr>
                <w:rFonts w:hint="eastAsia"/>
              </w:rPr>
              <w:t>建立了统一的数据编码、数据交换格式和规则等</w:t>
            </w:r>
          </w:p>
        </w:tc>
        <w:tc>
          <w:tcPr>
            <w:tcW w:w="589" w:type="pct"/>
            <w:shd w:val="clear" w:color="auto" w:fill="auto"/>
            <w:vAlign w:val="center"/>
          </w:tcPr>
          <w:p w:rsidR="00865431" w:rsidRDefault="00865431" w:rsidP="00102A7E">
            <w:pPr>
              <w:pStyle w:val="afffffffffc"/>
            </w:pPr>
            <w:r>
              <w:rPr>
                <w:rFonts w:hint="eastAsia"/>
              </w:rPr>
              <w:t>实现了数据及分析结果的跨部门共享</w:t>
            </w:r>
          </w:p>
        </w:tc>
        <w:tc>
          <w:tcPr>
            <w:tcW w:w="599" w:type="pct"/>
            <w:shd w:val="clear" w:color="auto" w:fill="auto"/>
            <w:vAlign w:val="center"/>
          </w:tcPr>
          <w:p w:rsidR="00865431" w:rsidRDefault="00865431" w:rsidP="00102A7E">
            <w:pPr>
              <w:pStyle w:val="afffffffffc"/>
            </w:pPr>
            <w:r>
              <w:rPr>
                <w:rFonts w:hint="eastAsia"/>
              </w:rPr>
              <w:t>构建了数据算法模型，支撑业务人员进行数据分析</w:t>
            </w:r>
          </w:p>
        </w:tc>
        <w:tc>
          <w:tcPr>
            <w:tcW w:w="586" w:type="pct"/>
            <w:shd w:val="clear" w:color="auto" w:fill="auto"/>
            <w:vAlign w:val="center"/>
          </w:tcPr>
          <w:p w:rsidR="00865431" w:rsidRDefault="00865431" w:rsidP="00102A7E">
            <w:pPr>
              <w:pStyle w:val="afffffffffc"/>
            </w:pPr>
            <w:r>
              <w:rPr>
                <w:rFonts w:hint="eastAsia"/>
              </w:rPr>
              <w:t>构建了可视化数据分析工具</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vMerge/>
            <w:shd w:val="clear" w:color="auto" w:fill="auto"/>
            <w:vAlign w:val="center"/>
          </w:tcPr>
          <w:p w:rsidR="00865431" w:rsidRDefault="00865431" w:rsidP="00102A7E">
            <w:pPr>
              <w:pStyle w:val="afffffffffc"/>
            </w:pPr>
          </w:p>
        </w:tc>
        <w:tc>
          <w:tcPr>
            <w:tcW w:w="905" w:type="pct"/>
            <w:shd w:val="clear" w:color="auto" w:fill="auto"/>
            <w:vAlign w:val="center"/>
          </w:tcPr>
          <w:p w:rsidR="00865431" w:rsidRDefault="00865431" w:rsidP="00102A7E">
            <w:pPr>
              <w:pStyle w:val="afffffffffc"/>
            </w:pPr>
            <w:r>
              <w:rPr>
                <w:rFonts w:hint="eastAsia"/>
              </w:rPr>
              <w:t>数据资产</w:t>
            </w:r>
          </w:p>
          <w:p w:rsidR="00865431" w:rsidRDefault="00865431" w:rsidP="00102A7E">
            <w:pPr>
              <w:pStyle w:val="afffffffffc"/>
            </w:pPr>
            <w:r>
              <w:rPr>
                <w:rFonts w:hint="eastAsia"/>
              </w:rPr>
              <w:t>（40％）</w:t>
            </w:r>
          </w:p>
        </w:tc>
        <w:tc>
          <w:tcPr>
            <w:tcW w:w="589" w:type="pct"/>
            <w:shd w:val="clear" w:color="auto" w:fill="auto"/>
            <w:vAlign w:val="center"/>
          </w:tcPr>
          <w:p w:rsidR="00865431" w:rsidRDefault="00865431" w:rsidP="00102A7E">
            <w:pPr>
              <w:pStyle w:val="afffffffffc"/>
            </w:pPr>
            <w:r>
              <w:rPr>
                <w:rFonts w:hint="eastAsia"/>
              </w:rPr>
              <w:t>采集了企业原始数据，但未形成数据资源</w:t>
            </w:r>
          </w:p>
        </w:tc>
        <w:tc>
          <w:tcPr>
            <w:tcW w:w="589" w:type="pct"/>
            <w:shd w:val="clear" w:color="auto" w:fill="auto"/>
            <w:vAlign w:val="center"/>
          </w:tcPr>
          <w:p w:rsidR="00865431" w:rsidRDefault="00865431" w:rsidP="00102A7E">
            <w:pPr>
              <w:pStyle w:val="afffffffffc"/>
            </w:pPr>
            <w:r>
              <w:rPr>
                <w:rFonts w:hint="eastAsia"/>
              </w:rPr>
              <w:t>将原始数据进行必要的加工整理、归集和存储，形成了数据资源</w:t>
            </w:r>
          </w:p>
        </w:tc>
        <w:tc>
          <w:tcPr>
            <w:tcW w:w="589" w:type="pct"/>
            <w:shd w:val="clear" w:color="auto" w:fill="auto"/>
            <w:vAlign w:val="center"/>
          </w:tcPr>
          <w:p w:rsidR="00865431" w:rsidRDefault="00865431" w:rsidP="00102A7E">
            <w:pPr>
              <w:pStyle w:val="afffffffffc"/>
            </w:pPr>
            <w:r>
              <w:rPr>
                <w:rFonts w:hint="eastAsia"/>
              </w:rPr>
              <w:t>对数据资源进行实质性的劳动投入和创造，实现数据资源产品化</w:t>
            </w:r>
          </w:p>
        </w:tc>
        <w:tc>
          <w:tcPr>
            <w:tcW w:w="599" w:type="pct"/>
            <w:shd w:val="clear" w:color="auto" w:fill="auto"/>
            <w:vAlign w:val="center"/>
          </w:tcPr>
          <w:p w:rsidR="00865431" w:rsidRDefault="00865431" w:rsidP="00102A7E">
            <w:pPr>
              <w:pStyle w:val="afffffffffc"/>
            </w:pPr>
            <w:r>
              <w:rPr>
                <w:rFonts w:hint="eastAsia"/>
              </w:rPr>
              <w:t>将数据产品服务于内部、外部使用者的经营决策，给企业带来了经济收益</w:t>
            </w:r>
          </w:p>
        </w:tc>
        <w:tc>
          <w:tcPr>
            <w:tcW w:w="586" w:type="pct"/>
            <w:shd w:val="clear" w:color="auto" w:fill="auto"/>
            <w:vAlign w:val="center"/>
          </w:tcPr>
          <w:p w:rsidR="00865431" w:rsidRDefault="00865431" w:rsidP="00102A7E">
            <w:pPr>
              <w:pStyle w:val="afffffffffc"/>
            </w:pPr>
            <w:r>
              <w:rPr>
                <w:rFonts w:hint="eastAsia"/>
              </w:rPr>
              <w:t>将数据产品持续服务于内部、外部使用者的经营决策，给企业带来了持续性经济收益</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vMerge w:val="restart"/>
            <w:shd w:val="clear" w:color="auto" w:fill="auto"/>
            <w:vAlign w:val="center"/>
          </w:tcPr>
          <w:p w:rsidR="00865431" w:rsidRDefault="00865431" w:rsidP="00102A7E">
            <w:pPr>
              <w:pStyle w:val="afffffffffc"/>
            </w:pPr>
            <w:r>
              <w:rPr>
                <w:rFonts w:hint="eastAsia"/>
              </w:rPr>
              <w:t>网络安全</w:t>
            </w:r>
          </w:p>
          <w:p w:rsidR="00865431" w:rsidRDefault="00865431" w:rsidP="00102A7E">
            <w:pPr>
              <w:pStyle w:val="afffffffffc"/>
            </w:pPr>
            <w:r>
              <w:rPr>
                <w:rFonts w:hint="eastAsia"/>
              </w:rPr>
              <w:t>（30％）</w:t>
            </w:r>
          </w:p>
        </w:tc>
        <w:tc>
          <w:tcPr>
            <w:tcW w:w="905" w:type="pct"/>
            <w:shd w:val="clear" w:color="auto" w:fill="auto"/>
            <w:vAlign w:val="center"/>
          </w:tcPr>
          <w:p w:rsidR="00865431" w:rsidRDefault="00865431" w:rsidP="00102A7E">
            <w:pPr>
              <w:pStyle w:val="afffffffffc"/>
            </w:pPr>
            <w:r>
              <w:rPr>
                <w:rFonts w:hint="eastAsia"/>
              </w:rPr>
              <w:t>网络安全</w:t>
            </w:r>
          </w:p>
          <w:p w:rsidR="00865431" w:rsidRDefault="00865431" w:rsidP="00102A7E">
            <w:pPr>
              <w:pStyle w:val="afffffffffc"/>
            </w:pPr>
            <w:r>
              <w:rPr>
                <w:rFonts w:hint="eastAsia"/>
              </w:rPr>
              <w:t>（50％）</w:t>
            </w:r>
          </w:p>
        </w:tc>
        <w:tc>
          <w:tcPr>
            <w:tcW w:w="589" w:type="pct"/>
            <w:shd w:val="clear" w:color="auto" w:fill="auto"/>
            <w:vAlign w:val="center"/>
          </w:tcPr>
          <w:p w:rsidR="00865431" w:rsidRDefault="00865431" w:rsidP="00102A7E">
            <w:pPr>
              <w:pStyle w:val="afffffffffc"/>
            </w:pPr>
            <w:r>
              <w:rPr>
                <w:rFonts w:hint="eastAsia"/>
              </w:rPr>
              <w:t>仅使用了工业级网络安全产品及服务，但尚未建立网络安全保障制度</w:t>
            </w:r>
          </w:p>
        </w:tc>
        <w:tc>
          <w:tcPr>
            <w:tcW w:w="589" w:type="pct"/>
            <w:shd w:val="clear" w:color="auto" w:fill="auto"/>
            <w:vAlign w:val="center"/>
          </w:tcPr>
          <w:p w:rsidR="00865431" w:rsidRDefault="00865431" w:rsidP="00102A7E">
            <w:pPr>
              <w:pStyle w:val="afffffffffc"/>
            </w:pPr>
            <w:r>
              <w:rPr>
                <w:rFonts w:hint="eastAsia"/>
              </w:rPr>
              <w:t>使用了工业级网络安全产品及服务</w:t>
            </w:r>
            <w:proofErr w:type="gramStart"/>
            <w:r>
              <w:rPr>
                <w:rFonts w:hint="eastAsia"/>
              </w:rPr>
              <w:t>且建立</w:t>
            </w:r>
            <w:proofErr w:type="gramEnd"/>
            <w:r>
              <w:rPr>
                <w:rFonts w:hint="eastAsia"/>
              </w:rPr>
              <w:t>网络安全保障制度</w:t>
            </w:r>
          </w:p>
        </w:tc>
        <w:tc>
          <w:tcPr>
            <w:tcW w:w="589" w:type="pct"/>
            <w:shd w:val="clear" w:color="auto" w:fill="auto"/>
            <w:vAlign w:val="center"/>
          </w:tcPr>
          <w:p w:rsidR="00865431" w:rsidRDefault="00865431" w:rsidP="00102A7E">
            <w:pPr>
              <w:pStyle w:val="afffffffffc"/>
            </w:pPr>
            <w:r>
              <w:rPr>
                <w:rFonts w:hint="eastAsia"/>
              </w:rPr>
              <w:t>建立了网络安全保障制度，尚未开展网络安全等级自评估</w:t>
            </w:r>
          </w:p>
        </w:tc>
        <w:tc>
          <w:tcPr>
            <w:tcW w:w="599" w:type="pct"/>
            <w:shd w:val="clear" w:color="auto" w:fill="auto"/>
            <w:vAlign w:val="center"/>
          </w:tcPr>
          <w:p w:rsidR="00865431" w:rsidRDefault="00865431" w:rsidP="00102A7E">
            <w:pPr>
              <w:pStyle w:val="afffffffffc"/>
            </w:pPr>
            <w:r>
              <w:rPr>
                <w:rFonts w:hint="eastAsia"/>
              </w:rPr>
              <w:t>开展了网络安全等级自评估，尚未通过第三方机构的验收认定</w:t>
            </w:r>
          </w:p>
        </w:tc>
        <w:tc>
          <w:tcPr>
            <w:tcW w:w="586" w:type="pct"/>
            <w:shd w:val="clear" w:color="auto" w:fill="auto"/>
            <w:vAlign w:val="center"/>
          </w:tcPr>
          <w:p w:rsidR="00865431" w:rsidRDefault="00865431" w:rsidP="00102A7E">
            <w:pPr>
              <w:pStyle w:val="afffffffffc"/>
            </w:pPr>
            <w:r>
              <w:rPr>
                <w:rFonts w:hint="eastAsia"/>
              </w:rPr>
              <w:t>网络安全等级评估通过了第三方机构的验收认定</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vMerge/>
            <w:shd w:val="clear" w:color="auto" w:fill="auto"/>
            <w:vAlign w:val="center"/>
          </w:tcPr>
          <w:p w:rsidR="00865431" w:rsidRDefault="00865431" w:rsidP="00102A7E">
            <w:pPr>
              <w:pStyle w:val="afffffffffc"/>
            </w:pPr>
          </w:p>
        </w:tc>
        <w:tc>
          <w:tcPr>
            <w:tcW w:w="905" w:type="pct"/>
            <w:shd w:val="clear" w:color="auto" w:fill="auto"/>
            <w:vAlign w:val="center"/>
          </w:tcPr>
          <w:p w:rsidR="00865431" w:rsidRDefault="00865431" w:rsidP="00102A7E">
            <w:pPr>
              <w:pStyle w:val="afffffffffc"/>
            </w:pPr>
            <w:r>
              <w:rPr>
                <w:rFonts w:hint="eastAsia"/>
              </w:rPr>
              <w:t>数据安全</w:t>
            </w:r>
          </w:p>
          <w:p w:rsidR="00865431" w:rsidRDefault="00865431" w:rsidP="00102A7E">
            <w:pPr>
              <w:pStyle w:val="afffffffffc"/>
            </w:pPr>
            <w:r>
              <w:rPr>
                <w:rFonts w:hint="eastAsia"/>
              </w:rPr>
              <w:t>（50％）</w:t>
            </w:r>
          </w:p>
        </w:tc>
        <w:tc>
          <w:tcPr>
            <w:tcW w:w="589" w:type="pct"/>
            <w:shd w:val="clear" w:color="auto" w:fill="auto"/>
            <w:vAlign w:val="center"/>
          </w:tcPr>
          <w:p w:rsidR="00865431" w:rsidRDefault="00865431" w:rsidP="00102A7E">
            <w:pPr>
              <w:pStyle w:val="afffffffffc"/>
            </w:pPr>
            <w:r>
              <w:rPr>
                <w:rFonts w:hint="eastAsia"/>
              </w:rPr>
              <w:t>建立了数据安全保障体系</w:t>
            </w:r>
          </w:p>
        </w:tc>
        <w:tc>
          <w:tcPr>
            <w:tcW w:w="589" w:type="pct"/>
            <w:shd w:val="clear" w:color="auto" w:fill="auto"/>
            <w:vAlign w:val="center"/>
          </w:tcPr>
          <w:p w:rsidR="00865431" w:rsidRDefault="00865431" w:rsidP="00102A7E">
            <w:pPr>
              <w:pStyle w:val="afffffffffc"/>
            </w:pPr>
            <w:r>
              <w:rPr>
                <w:rFonts w:hint="eastAsia"/>
              </w:rPr>
              <w:t>建立了数据安全保障体系，且将数据划分为不同级别</w:t>
            </w:r>
          </w:p>
        </w:tc>
        <w:tc>
          <w:tcPr>
            <w:tcW w:w="589" w:type="pct"/>
            <w:shd w:val="clear" w:color="auto" w:fill="auto"/>
            <w:vAlign w:val="center"/>
          </w:tcPr>
          <w:p w:rsidR="00865431" w:rsidRDefault="00865431" w:rsidP="00102A7E">
            <w:pPr>
              <w:pStyle w:val="afffffffffc"/>
            </w:pPr>
            <w:r>
              <w:rPr>
                <w:rFonts w:hint="eastAsia"/>
              </w:rPr>
              <w:t>建立了数据安全保障体系，且将数据划分为不同级别，针对同级别的数据实行针对性保护</w:t>
            </w:r>
          </w:p>
        </w:tc>
        <w:tc>
          <w:tcPr>
            <w:tcW w:w="599" w:type="pct"/>
            <w:shd w:val="clear" w:color="auto" w:fill="auto"/>
            <w:vAlign w:val="center"/>
          </w:tcPr>
          <w:p w:rsidR="00865431" w:rsidRDefault="00865431" w:rsidP="00102A7E">
            <w:pPr>
              <w:pStyle w:val="afffffffffc"/>
            </w:pPr>
            <w:r>
              <w:rPr>
                <w:rFonts w:hint="eastAsia"/>
              </w:rPr>
              <w:t>开展了数据安全自评，尚未通过第三方机构的验收认定</w:t>
            </w:r>
          </w:p>
        </w:tc>
        <w:tc>
          <w:tcPr>
            <w:tcW w:w="586" w:type="pct"/>
            <w:shd w:val="clear" w:color="auto" w:fill="auto"/>
            <w:vAlign w:val="center"/>
          </w:tcPr>
          <w:p w:rsidR="00865431" w:rsidRDefault="00865431" w:rsidP="00102A7E">
            <w:pPr>
              <w:pStyle w:val="afffffffffc"/>
            </w:pPr>
            <w:r>
              <w:rPr>
                <w:rFonts w:hint="eastAsia"/>
              </w:rPr>
              <w:t>数据安全评估通过了第三方机构的验收认定</w:t>
            </w:r>
          </w:p>
        </w:tc>
      </w:tr>
    </w:tbl>
    <w:p w:rsidR="00865431" w:rsidRDefault="00865431" w:rsidP="00865431"/>
    <w:p w:rsidR="00865431" w:rsidRDefault="00865431" w:rsidP="00865431"/>
    <w:p w:rsidR="00865431" w:rsidRDefault="00865431" w:rsidP="00865431"/>
    <w:p w:rsidR="00865431" w:rsidRDefault="00865431" w:rsidP="00865431"/>
    <w:p w:rsidR="00865431" w:rsidRDefault="00865431" w:rsidP="00865431"/>
    <w:p w:rsidR="00865431" w:rsidRDefault="00865431" w:rsidP="00865431">
      <w:pPr>
        <w:pStyle w:val="aff5"/>
        <w:numPr>
          <w:ilvl w:val="0"/>
          <w:numId w:val="0"/>
        </w:numPr>
        <w:spacing w:before="156" w:after="156"/>
      </w:pPr>
      <w:r>
        <w:rPr>
          <w:rFonts w:hint="eastAsia"/>
        </w:rPr>
        <w:lastRenderedPageBreak/>
        <w:t>表E.1 其他行业企业数字化技术等级评价指标</w:t>
      </w:r>
      <w:r>
        <w:rPr>
          <w:rFonts w:ascii="宋体" w:eastAsia="宋体" w:hAnsi="宋体" w:hint="eastAsia"/>
        </w:rPr>
        <w:t>（续）</w:t>
      </w:r>
    </w:p>
    <w:tbl>
      <w:tblPr>
        <w:tblStyle w:val="affffa"/>
        <w:tblW w:w="5012"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12"/>
        <w:gridCol w:w="1135"/>
        <w:gridCol w:w="1701"/>
        <w:gridCol w:w="1107"/>
        <w:gridCol w:w="1107"/>
        <w:gridCol w:w="1107"/>
        <w:gridCol w:w="1126"/>
        <w:gridCol w:w="1101"/>
      </w:tblGrid>
      <w:tr w:rsidR="00865431" w:rsidTr="00102A7E">
        <w:trPr>
          <w:tblHeader/>
          <w:jc w:val="center"/>
        </w:trPr>
        <w:tc>
          <w:tcPr>
            <w:tcW w:w="539"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一级指标</w:t>
            </w:r>
          </w:p>
          <w:p w:rsidR="00865431" w:rsidRDefault="00865431" w:rsidP="00102A7E">
            <w:pPr>
              <w:pStyle w:val="afffffffffc"/>
            </w:pPr>
            <w:r>
              <w:rPr>
                <w:rFonts w:hint="eastAsia"/>
              </w:rPr>
              <w:t>（权重）</w:t>
            </w:r>
          </w:p>
        </w:tc>
        <w:tc>
          <w:tcPr>
            <w:tcW w:w="604"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二级指标</w:t>
            </w:r>
          </w:p>
          <w:p w:rsidR="00865431" w:rsidRDefault="00865431" w:rsidP="00102A7E">
            <w:pPr>
              <w:pStyle w:val="afffffffffc"/>
            </w:pPr>
            <w:r>
              <w:rPr>
                <w:rFonts w:hint="eastAsia"/>
              </w:rPr>
              <w:t>（权重）</w:t>
            </w:r>
          </w:p>
        </w:tc>
        <w:tc>
          <w:tcPr>
            <w:tcW w:w="905"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三级指标</w:t>
            </w:r>
          </w:p>
          <w:p w:rsidR="00865431" w:rsidRDefault="00865431" w:rsidP="00102A7E">
            <w:pPr>
              <w:pStyle w:val="afffffffffc"/>
            </w:pPr>
            <w:r>
              <w:rPr>
                <w:rFonts w:hint="eastAsia"/>
              </w:rPr>
              <w:t>（权重）</w:t>
            </w:r>
          </w:p>
        </w:tc>
        <w:tc>
          <w:tcPr>
            <w:tcW w:w="2952" w:type="pct"/>
            <w:gridSpan w:val="5"/>
            <w:tcBorders>
              <w:top w:val="single" w:sz="8" w:space="0" w:color="auto"/>
              <w:bottom w:val="single" w:sz="4" w:space="0" w:color="auto"/>
            </w:tcBorders>
            <w:shd w:val="clear" w:color="auto" w:fill="auto"/>
            <w:vAlign w:val="center"/>
          </w:tcPr>
          <w:p w:rsidR="00865431" w:rsidRDefault="00865431" w:rsidP="00102A7E">
            <w:pPr>
              <w:pStyle w:val="afffffffffc"/>
            </w:pPr>
            <w:r>
              <w:rPr>
                <w:rFonts w:hint="eastAsia"/>
              </w:rPr>
              <w:t>评价指标</w:t>
            </w:r>
          </w:p>
        </w:tc>
      </w:tr>
      <w:tr w:rsidR="00865431" w:rsidTr="00102A7E">
        <w:trPr>
          <w:tblHeader/>
          <w:jc w:val="center"/>
        </w:trPr>
        <w:tc>
          <w:tcPr>
            <w:tcW w:w="539" w:type="pct"/>
            <w:vMerge/>
            <w:tcBorders>
              <w:bottom w:val="single" w:sz="8" w:space="0" w:color="auto"/>
            </w:tcBorders>
            <w:shd w:val="clear" w:color="auto" w:fill="auto"/>
            <w:vAlign w:val="center"/>
          </w:tcPr>
          <w:p w:rsidR="00865431" w:rsidRDefault="00865431" w:rsidP="00102A7E">
            <w:pPr>
              <w:pStyle w:val="afffffffffc"/>
            </w:pPr>
          </w:p>
        </w:tc>
        <w:tc>
          <w:tcPr>
            <w:tcW w:w="604" w:type="pct"/>
            <w:vMerge/>
            <w:tcBorders>
              <w:bottom w:val="single" w:sz="8" w:space="0" w:color="auto"/>
            </w:tcBorders>
            <w:shd w:val="clear" w:color="auto" w:fill="auto"/>
            <w:vAlign w:val="center"/>
          </w:tcPr>
          <w:p w:rsidR="00865431" w:rsidRDefault="00865431" w:rsidP="00102A7E">
            <w:pPr>
              <w:pStyle w:val="afffffffffc"/>
            </w:pPr>
          </w:p>
        </w:tc>
        <w:tc>
          <w:tcPr>
            <w:tcW w:w="905" w:type="pct"/>
            <w:vMerge/>
            <w:tcBorders>
              <w:bottom w:val="single" w:sz="8" w:space="0" w:color="auto"/>
            </w:tcBorders>
            <w:shd w:val="clear" w:color="auto" w:fill="auto"/>
            <w:vAlign w:val="center"/>
          </w:tcPr>
          <w:p w:rsidR="00865431" w:rsidRDefault="00865431" w:rsidP="00102A7E">
            <w:pPr>
              <w:pStyle w:val="afffffffffc"/>
            </w:pPr>
          </w:p>
        </w:tc>
        <w:tc>
          <w:tcPr>
            <w:tcW w:w="58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基础级</w:t>
            </w:r>
          </w:p>
        </w:tc>
        <w:tc>
          <w:tcPr>
            <w:tcW w:w="58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成长级</w:t>
            </w:r>
          </w:p>
        </w:tc>
        <w:tc>
          <w:tcPr>
            <w:tcW w:w="58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提升级</w:t>
            </w:r>
          </w:p>
        </w:tc>
        <w:tc>
          <w:tcPr>
            <w:tcW w:w="599" w:type="pct"/>
            <w:tcBorders>
              <w:top w:val="single" w:sz="4" w:space="0" w:color="auto"/>
              <w:bottom w:val="single" w:sz="8" w:space="0" w:color="auto"/>
            </w:tcBorders>
            <w:shd w:val="clear" w:color="auto" w:fill="auto"/>
            <w:vAlign w:val="center"/>
          </w:tcPr>
          <w:p w:rsidR="00865431" w:rsidRDefault="00865431" w:rsidP="00102A7E">
            <w:pPr>
              <w:pStyle w:val="afffffffffc"/>
            </w:pPr>
            <w:proofErr w:type="gramStart"/>
            <w:r>
              <w:rPr>
                <w:rFonts w:hint="eastAsia"/>
              </w:rPr>
              <w:t>集成级</w:t>
            </w:r>
            <w:proofErr w:type="gramEnd"/>
          </w:p>
        </w:tc>
        <w:tc>
          <w:tcPr>
            <w:tcW w:w="586"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优化级</w:t>
            </w:r>
          </w:p>
        </w:tc>
      </w:tr>
      <w:tr w:rsidR="00865431" w:rsidTr="00102A7E">
        <w:trPr>
          <w:jc w:val="center"/>
        </w:trPr>
        <w:tc>
          <w:tcPr>
            <w:tcW w:w="539" w:type="pct"/>
            <w:vMerge w:val="restart"/>
            <w:shd w:val="clear" w:color="auto" w:fill="auto"/>
            <w:vAlign w:val="center"/>
          </w:tcPr>
          <w:p w:rsidR="00865431" w:rsidRDefault="00865431" w:rsidP="00102A7E">
            <w:pPr>
              <w:pStyle w:val="afffffffffc"/>
            </w:pPr>
            <w:r>
              <w:rPr>
                <w:rFonts w:hint="eastAsia"/>
              </w:rPr>
              <w:t>数字化经营</w:t>
            </w:r>
          </w:p>
          <w:p w:rsidR="00865431" w:rsidRDefault="00865431" w:rsidP="00102A7E">
            <w:pPr>
              <w:pStyle w:val="afffffffffc"/>
            </w:pPr>
            <w:r>
              <w:t>（45％</w:t>
            </w:r>
            <w:r>
              <w:rPr>
                <w:rFonts w:hint="eastAsia"/>
              </w:rPr>
              <w:t>）</w:t>
            </w:r>
          </w:p>
        </w:tc>
        <w:tc>
          <w:tcPr>
            <w:tcW w:w="604" w:type="pct"/>
            <w:shd w:val="clear" w:color="auto" w:fill="auto"/>
            <w:vAlign w:val="center"/>
          </w:tcPr>
          <w:p w:rsidR="00865431" w:rsidRDefault="00865431" w:rsidP="00102A7E">
            <w:pPr>
              <w:pStyle w:val="afffffffffc"/>
            </w:pPr>
            <w:r>
              <w:rPr>
                <w:rFonts w:hint="eastAsia"/>
              </w:rPr>
              <w:t>业务流程（30％）</w:t>
            </w:r>
          </w:p>
        </w:tc>
        <w:tc>
          <w:tcPr>
            <w:tcW w:w="905" w:type="pct"/>
            <w:shd w:val="clear" w:color="auto" w:fill="auto"/>
            <w:vAlign w:val="center"/>
          </w:tcPr>
          <w:p w:rsidR="00865431" w:rsidRDefault="00865431" w:rsidP="00102A7E">
            <w:pPr>
              <w:pStyle w:val="afffffffffc"/>
            </w:pPr>
            <w:r>
              <w:rPr>
                <w:rFonts w:hint="eastAsia"/>
              </w:rPr>
              <w:t>-</w:t>
            </w:r>
          </w:p>
        </w:tc>
        <w:tc>
          <w:tcPr>
            <w:tcW w:w="589" w:type="pct"/>
            <w:shd w:val="clear" w:color="auto" w:fill="auto"/>
            <w:vAlign w:val="center"/>
          </w:tcPr>
          <w:p w:rsidR="00865431" w:rsidRDefault="00865431" w:rsidP="00102A7E">
            <w:pPr>
              <w:pStyle w:val="afffffffffc"/>
            </w:pPr>
            <w:r>
              <w:rPr>
                <w:rFonts w:hint="eastAsia"/>
              </w:rPr>
              <w:t>通过信息系统实现资源分配</w:t>
            </w:r>
          </w:p>
        </w:tc>
        <w:tc>
          <w:tcPr>
            <w:tcW w:w="589" w:type="pct"/>
            <w:shd w:val="clear" w:color="auto" w:fill="auto"/>
            <w:vAlign w:val="center"/>
          </w:tcPr>
          <w:p w:rsidR="00865431" w:rsidRDefault="00865431" w:rsidP="00102A7E">
            <w:pPr>
              <w:pStyle w:val="afffffffffc"/>
            </w:pPr>
            <w:r>
              <w:rPr>
                <w:rFonts w:hint="eastAsia"/>
              </w:rPr>
              <w:t>通过信息系统实现资源分配、任务分解和项目节点设置</w:t>
            </w:r>
          </w:p>
        </w:tc>
        <w:tc>
          <w:tcPr>
            <w:tcW w:w="589" w:type="pct"/>
            <w:shd w:val="clear" w:color="auto" w:fill="auto"/>
            <w:vAlign w:val="center"/>
          </w:tcPr>
          <w:p w:rsidR="00865431" w:rsidRDefault="00865431" w:rsidP="00102A7E">
            <w:pPr>
              <w:pStyle w:val="afffffffffc"/>
            </w:pPr>
            <w:r>
              <w:rPr>
                <w:rFonts w:hint="eastAsia"/>
              </w:rPr>
              <w:t>通过信息系统进行过程实施监控和反馈</w:t>
            </w:r>
          </w:p>
        </w:tc>
        <w:tc>
          <w:tcPr>
            <w:tcW w:w="599" w:type="pct"/>
            <w:shd w:val="clear" w:color="auto" w:fill="auto"/>
            <w:vAlign w:val="center"/>
          </w:tcPr>
          <w:p w:rsidR="00865431" w:rsidRDefault="00865431" w:rsidP="00102A7E">
            <w:pPr>
              <w:pStyle w:val="afffffffffc"/>
            </w:pPr>
            <w:r>
              <w:rPr>
                <w:rFonts w:hint="eastAsia"/>
              </w:rPr>
              <w:t>应用信息系统监控业务绩效，资源、管理风险，对于变更可根据计划内容和时间进行管控和调整</w:t>
            </w:r>
          </w:p>
        </w:tc>
        <w:tc>
          <w:tcPr>
            <w:tcW w:w="586" w:type="pct"/>
            <w:shd w:val="clear" w:color="auto" w:fill="auto"/>
            <w:vAlign w:val="center"/>
          </w:tcPr>
          <w:p w:rsidR="00865431" w:rsidRDefault="00865431" w:rsidP="00102A7E">
            <w:pPr>
              <w:pStyle w:val="afffffffffc"/>
            </w:pPr>
            <w:r>
              <w:rPr>
                <w:rFonts w:hint="eastAsia"/>
              </w:rPr>
              <w:t>通过数字化技术创新成果交付方式。实现数字化成果交付或实施成效分析</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shd w:val="clear" w:color="auto" w:fill="auto"/>
            <w:vAlign w:val="center"/>
          </w:tcPr>
          <w:p w:rsidR="00865431" w:rsidRDefault="00865431" w:rsidP="00102A7E">
            <w:pPr>
              <w:pStyle w:val="afffffffffc"/>
            </w:pPr>
            <w:r>
              <w:rPr>
                <w:rFonts w:hint="eastAsia"/>
              </w:rPr>
              <w:t>运营管理</w:t>
            </w:r>
          </w:p>
          <w:p w:rsidR="00865431" w:rsidRDefault="00865431" w:rsidP="00102A7E">
            <w:pPr>
              <w:pStyle w:val="afffffffffc"/>
            </w:pPr>
            <w:r>
              <w:rPr>
                <w:rFonts w:hint="eastAsia"/>
              </w:rPr>
              <w:t>（20％）</w:t>
            </w:r>
          </w:p>
        </w:tc>
        <w:tc>
          <w:tcPr>
            <w:tcW w:w="905" w:type="pct"/>
            <w:shd w:val="clear" w:color="auto" w:fill="auto"/>
            <w:vAlign w:val="center"/>
          </w:tcPr>
          <w:p w:rsidR="00865431" w:rsidRDefault="00865431" w:rsidP="00102A7E">
            <w:pPr>
              <w:pStyle w:val="afffffffffc"/>
            </w:pPr>
            <w:r>
              <w:rPr>
                <w:rFonts w:hint="eastAsia"/>
              </w:rPr>
              <w:t>-</w:t>
            </w:r>
          </w:p>
        </w:tc>
        <w:tc>
          <w:tcPr>
            <w:tcW w:w="589" w:type="pct"/>
            <w:shd w:val="clear" w:color="auto" w:fill="auto"/>
            <w:vAlign w:val="center"/>
          </w:tcPr>
          <w:p w:rsidR="00865431" w:rsidRDefault="00865431" w:rsidP="00102A7E">
            <w:pPr>
              <w:pStyle w:val="afffffffffc"/>
            </w:pPr>
            <w:r>
              <w:rPr>
                <w:rFonts w:hint="eastAsia"/>
              </w:rPr>
              <w:t>尚未通过数字化手段挖掘消费者需求</w:t>
            </w:r>
          </w:p>
        </w:tc>
        <w:tc>
          <w:tcPr>
            <w:tcW w:w="589" w:type="pct"/>
            <w:shd w:val="clear" w:color="auto" w:fill="auto"/>
            <w:vAlign w:val="center"/>
          </w:tcPr>
          <w:p w:rsidR="00865431" w:rsidRDefault="00865431" w:rsidP="00102A7E">
            <w:pPr>
              <w:pStyle w:val="afffffffffc"/>
            </w:pPr>
            <w:r>
              <w:rPr>
                <w:rFonts w:hint="eastAsia"/>
              </w:rPr>
              <w:t>通过数字化手段。更加精准地了解消费者的潜在需求。并通过自动化、智能化的工具提供支撑，将消费者的潜在需求转化为真实需求</w:t>
            </w:r>
          </w:p>
        </w:tc>
        <w:tc>
          <w:tcPr>
            <w:tcW w:w="589" w:type="pct"/>
            <w:shd w:val="clear" w:color="auto" w:fill="auto"/>
            <w:vAlign w:val="center"/>
          </w:tcPr>
          <w:p w:rsidR="00865431" w:rsidRDefault="00865431" w:rsidP="00102A7E">
            <w:pPr>
              <w:pStyle w:val="afffffffffc"/>
            </w:pPr>
            <w:r>
              <w:rPr>
                <w:rFonts w:hint="eastAsia"/>
              </w:rPr>
              <w:t>已通过新一代信息技术和产业技术融合创新，研制和应用新技术，开发和运营知识产权，创造新的</w:t>
            </w:r>
          </w:p>
          <w:p w:rsidR="00865431" w:rsidRDefault="00865431" w:rsidP="00102A7E">
            <w:pPr>
              <w:pStyle w:val="afffffffffc"/>
            </w:pPr>
            <w:r>
              <w:rPr>
                <w:rFonts w:hint="eastAsia"/>
              </w:rPr>
              <w:t>市场机会和价值空间</w:t>
            </w:r>
          </w:p>
        </w:tc>
        <w:tc>
          <w:tcPr>
            <w:tcW w:w="599" w:type="pct"/>
            <w:shd w:val="clear" w:color="auto" w:fill="auto"/>
            <w:vAlign w:val="center"/>
          </w:tcPr>
          <w:p w:rsidR="00865431" w:rsidRDefault="00865431" w:rsidP="00102A7E">
            <w:pPr>
              <w:pStyle w:val="afffffffffc"/>
            </w:pPr>
            <w:r>
              <w:rPr>
                <w:rFonts w:hint="eastAsia"/>
              </w:rPr>
              <w:t>通过大数据技术推动消费者参与数据、产品和服务的生产循环，实现消费者与企业之间、消费者相互之间或企业相互之间的价值共创</w:t>
            </w:r>
          </w:p>
        </w:tc>
        <w:tc>
          <w:tcPr>
            <w:tcW w:w="586" w:type="pct"/>
            <w:shd w:val="clear" w:color="auto" w:fill="auto"/>
            <w:vAlign w:val="center"/>
          </w:tcPr>
          <w:p w:rsidR="00865431" w:rsidRDefault="00865431" w:rsidP="00102A7E">
            <w:pPr>
              <w:pStyle w:val="afffffffffc"/>
            </w:pPr>
            <w:r>
              <w:rPr>
                <w:rFonts w:hint="eastAsia"/>
              </w:rPr>
              <w:t>通过数字化手段将不同类型产品/服务关联起来，形成生态圈，集成式创造并满</w:t>
            </w:r>
          </w:p>
          <w:p w:rsidR="00865431" w:rsidRDefault="00865431" w:rsidP="00102A7E">
            <w:pPr>
              <w:pStyle w:val="afffffffffc"/>
            </w:pPr>
            <w:r>
              <w:rPr>
                <w:rFonts w:hint="eastAsia"/>
              </w:rPr>
              <w:t>足消费者的多种需求</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shd w:val="clear" w:color="auto" w:fill="auto"/>
            <w:vAlign w:val="center"/>
          </w:tcPr>
          <w:p w:rsidR="00865431" w:rsidRDefault="00865431" w:rsidP="00102A7E">
            <w:pPr>
              <w:pStyle w:val="afffffffffc"/>
            </w:pPr>
            <w:r>
              <w:rPr>
                <w:rFonts w:hint="eastAsia"/>
              </w:rPr>
              <w:t>产品服务</w:t>
            </w:r>
          </w:p>
          <w:p w:rsidR="00865431" w:rsidRDefault="00865431" w:rsidP="00102A7E">
            <w:pPr>
              <w:pStyle w:val="afffffffffc"/>
            </w:pPr>
            <w:r>
              <w:rPr>
                <w:rFonts w:hint="eastAsia"/>
              </w:rPr>
              <w:t>（30％）</w:t>
            </w:r>
          </w:p>
        </w:tc>
        <w:tc>
          <w:tcPr>
            <w:tcW w:w="905" w:type="pct"/>
            <w:shd w:val="clear" w:color="auto" w:fill="auto"/>
            <w:vAlign w:val="center"/>
          </w:tcPr>
          <w:p w:rsidR="00865431" w:rsidRDefault="00865431" w:rsidP="00102A7E">
            <w:pPr>
              <w:pStyle w:val="afffffffffc"/>
            </w:pPr>
            <w:r>
              <w:rPr>
                <w:rFonts w:hint="eastAsia"/>
              </w:rPr>
              <w:t>产品服务</w:t>
            </w:r>
          </w:p>
          <w:p w:rsidR="00865431" w:rsidRDefault="00865431" w:rsidP="00102A7E">
            <w:pPr>
              <w:pStyle w:val="afffffffffc"/>
            </w:pPr>
            <w:r>
              <w:t>（100％）</w:t>
            </w:r>
          </w:p>
        </w:tc>
        <w:tc>
          <w:tcPr>
            <w:tcW w:w="589" w:type="pct"/>
            <w:shd w:val="clear" w:color="auto" w:fill="auto"/>
            <w:vAlign w:val="center"/>
          </w:tcPr>
          <w:p w:rsidR="00865431" w:rsidRDefault="00865431" w:rsidP="00102A7E">
            <w:pPr>
              <w:pStyle w:val="afffffffffc"/>
            </w:pPr>
            <w:r>
              <w:rPr>
                <w:rFonts w:hint="eastAsia"/>
              </w:rPr>
              <w:t>尚未分析产品或服务的相关数据</w:t>
            </w:r>
          </w:p>
        </w:tc>
        <w:tc>
          <w:tcPr>
            <w:tcW w:w="589" w:type="pct"/>
            <w:shd w:val="clear" w:color="auto" w:fill="auto"/>
            <w:vAlign w:val="center"/>
          </w:tcPr>
          <w:p w:rsidR="00865431" w:rsidRDefault="00865431" w:rsidP="00102A7E">
            <w:pPr>
              <w:pStyle w:val="afffffffffc"/>
            </w:pPr>
            <w:r>
              <w:rPr>
                <w:rFonts w:hint="eastAsia"/>
              </w:rPr>
              <w:t>分析产品或服务的相关数据，但尚未推出相关新业务</w:t>
            </w:r>
          </w:p>
        </w:tc>
        <w:tc>
          <w:tcPr>
            <w:tcW w:w="589" w:type="pct"/>
            <w:shd w:val="clear" w:color="auto" w:fill="auto"/>
            <w:vAlign w:val="center"/>
          </w:tcPr>
          <w:p w:rsidR="00865431" w:rsidRDefault="00865431" w:rsidP="00102A7E">
            <w:pPr>
              <w:pStyle w:val="afffffffffc"/>
            </w:pPr>
            <w:r>
              <w:rPr>
                <w:rFonts w:hint="eastAsia"/>
              </w:rPr>
              <w:t>分析产品或服务的相关数据，应用数字化技术，提供专业服务、设备估值、融资租赁、资产处置等新业务</w:t>
            </w:r>
          </w:p>
        </w:tc>
        <w:tc>
          <w:tcPr>
            <w:tcW w:w="599" w:type="pct"/>
            <w:shd w:val="clear" w:color="auto" w:fill="auto"/>
            <w:vAlign w:val="center"/>
          </w:tcPr>
          <w:p w:rsidR="00865431" w:rsidRDefault="00865431" w:rsidP="00102A7E">
            <w:pPr>
              <w:pStyle w:val="afffffffffc"/>
            </w:pPr>
            <w:r>
              <w:rPr>
                <w:rFonts w:hint="eastAsia"/>
              </w:rPr>
              <w:t>依托客户关系管理系统（CRM）,集成数字化技术，实现精细化管理或主动式客户服务</w:t>
            </w:r>
          </w:p>
        </w:tc>
        <w:tc>
          <w:tcPr>
            <w:tcW w:w="586" w:type="pct"/>
            <w:shd w:val="clear" w:color="auto" w:fill="auto"/>
            <w:vAlign w:val="center"/>
          </w:tcPr>
          <w:p w:rsidR="00865431" w:rsidRDefault="00865431" w:rsidP="00102A7E">
            <w:pPr>
              <w:pStyle w:val="afffffffffc"/>
            </w:pPr>
            <w:r>
              <w:rPr>
                <w:rFonts w:hint="eastAsia"/>
              </w:rPr>
              <w:t>通过用户和企业的深度交互，提供满足</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shd w:val="clear" w:color="auto" w:fill="auto"/>
            <w:vAlign w:val="center"/>
          </w:tcPr>
          <w:p w:rsidR="00865431" w:rsidRDefault="00865431" w:rsidP="00102A7E">
            <w:pPr>
              <w:pStyle w:val="afffffffffc"/>
            </w:pPr>
            <w:r>
              <w:rPr>
                <w:rFonts w:hint="eastAsia"/>
              </w:rPr>
              <w:t>市场营销（20％）</w:t>
            </w:r>
          </w:p>
        </w:tc>
        <w:tc>
          <w:tcPr>
            <w:tcW w:w="905" w:type="pct"/>
            <w:shd w:val="clear" w:color="auto" w:fill="auto"/>
            <w:vAlign w:val="center"/>
          </w:tcPr>
          <w:p w:rsidR="00865431" w:rsidRDefault="00865431" w:rsidP="00102A7E">
            <w:pPr>
              <w:pStyle w:val="afffffffffc"/>
            </w:pPr>
            <w:r>
              <w:rPr>
                <w:rFonts w:hint="eastAsia"/>
              </w:rPr>
              <w:t>-</w:t>
            </w:r>
          </w:p>
        </w:tc>
        <w:tc>
          <w:tcPr>
            <w:tcW w:w="589" w:type="pct"/>
            <w:shd w:val="clear" w:color="auto" w:fill="auto"/>
            <w:vAlign w:val="center"/>
          </w:tcPr>
          <w:p w:rsidR="00865431" w:rsidRDefault="00865431" w:rsidP="00102A7E">
            <w:pPr>
              <w:pStyle w:val="afffffffffc"/>
            </w:pPr>
            <w:r>
              <w:rPr>
                <w:rFonts w:hint="eastAsia"/>
              </w:rPr>
              <w:t>应用数字化技术，通过线上互动的方式购买及完成交易，并开展社群</w:t>
            </w:r>
          </w:p>
          <w:p w:rsidR="00865431" w:rsidRDefault="00865431" w:rsidP="00102A7E">
            <w:pPr>
              <w:pStyle w:val="afffffffffc"/>
            </w:pPr>
            <w:r>
              <w:rPr>
                <w:rFonts w:hint="eastAsia"/>
              </w:rPr>
              <w:t>营销</w:t>
            </w:r>
          </w:p>
        </w:tc>
        <w:tc>
          <w:tcPr>
            <w:tcW w:w="589" w:type="pct"/>
            <w:shd w:val="clear" w:color="auto" w:fill="auto"/>
            <w:vAlign w:val="center"/>
          </w:tcPr>
          <w:p w:rsidR="00865431" w:rsidRDefault="00865431" w:rsidP="00102A7E">
            <w:pPr>
              <w:pStyle w:val="afffffffffc"/>
            </w:pPr>
            <w:r>
              <w:rPr>
                <w:rFonts w:hint="eastAsia"/>
              </w:rPr>
              <w:t>应用数字化技术。挖掘分析客户信息、构建用户画像，对目标客户进行精准定位</w:t>
            </w:r>
          </w:p>
        </w:tc>
        <w:tc>
          <w:tcPr>
            <w:tcW w:w="589" w:type="pct"/>
            <w:shd w:val="clear" w:color="auto" w:fill="auto"/>
            <w:vAlign w:val="center"/>
          </w:tcPr>
          <w:p w:rsidR="00865431" w:rsidRDefault="00865431" w:rsidP="00102A7E">
            <w:pPr>
              <w:pStyle w:val="afffffffffc"/>
            </w:pPr>
            <w:r>
              <w:rPr>
                <w:rFonts w:hint="eastAsia"/>
              </w:rPr>
              <w:t>应用数字化技术，实现对市场未来供求趋势、影响因素或其变化规律的精准分析、判断或预测，并按照嘎光、点击等行为实现对目标客户</w:t>
            </w:r>
          </w:p>
          <w:p w:rsidR="00865431" w:rsidRDefault="00865431" w:rsidP="00102A7E">
            <w:pPr>
              <w:pStyle w:val="afffffffffc"/>
            </w:pPr>
            <w:r>
              <w:rPr>
                <w:rFonts w:hint="eastAsia"/>
              </w:rPr>
              <w:t>群体广告精准投放</w:t>
            </w:r>
          </w:p>
        </w:tc>
        <w:tc>
          <w:tcPr>
            <w:tcW w:w="599" w:type="pct"/>
            <w:shd w:val="clear" w:color="auto" w:fill="auto"/>
            <w:vAlign w:val="center"/>
          </w:tcPr>
          <w:p w:rsidR="00865431" w:rsidRDefault="00865431" w:rsidP="00102A7E">
            <w:pPr>
              <w:pStyle w:val="afffffffffc"/>
            </w:pPr>
            <w:r>
              <w:rPr>
                <w:rFonts w:hint="eastAsia"/>
              </w:rPr>
              <w:t>应用数字化技术量化评估广告展示到客户购买的数据转化，核算广告投入总量的效果转化率，优化广告传播策略</w:t>
            </w:r>
          </w:p>
        </w:tc>
        <w:tc>
          <w:tcPr>
            <w:tcW w:w="586" w:type="pct"/>
            <w:shd w:val="clear" w:color="auto" w:fill="auto"/>
            <w:vAlign w:val="center"/>
          </w:tcPr>
          <w:p w:rsidR="00865431" w:rsidRDefault="00865431" w:rsidP="00102A7E">
            <w:pPr>
              <w:pStyle w:val="afffffffffc"/>
            </w:pPr>
            <w:r>
              <w:rPr>
                <w:rFonts w:hint="eastAsia"/>
              </w:rPr>
              <w:t>应用数字化技术，根据客户需求变化，动</w:t>
            </w:r>
          </w:p>
          <w:p w:rsidR="00865431" w:rsidRDefault="00865431" w:rsidP="00102A7E">
            <w:pPr>
              <w:pStyle w:val="afffffffffc"/>
            </w:pPr>
            <w:proofErr w:type="gramStart"/>
            <w:r>
              <w:rPr>
                <w:rFonts w:hint="eastAsia"/>
              </w:rPr>
              <w:t>态调整</w:t>
            </w:r>
            <w:proofErr w:type="gramEnd"/>
            <w:r>
              <w:rPr>
                <w:rFonts w:hint="eastAsia"/>
              </w:rPr>
              <w:t>业务运营方案</w:t>
            </w:r>
          </w:p>
        </w:tc>
      </w:tr>
    </w:tbl>
    <w:p w:rsidR="00865431" w:rsidRDefault="00865431" w:rsidP="00865431"/>
    <w:p w:rsidR="00865431" w:rsidRDefault="00865431" w:rsidP="00865431">
      <w:pPr>
        <w:pStyle w:val="aff5"/>
        <w:numPr>
          <w:ilvl w:val="0"/>
          <w:numId w:val="0"/>
        </w:numPr>
        <w:spacing w:before="156" w:after="156"/>
      </w:pPr>
      <w:r>
        <w:rPr>
          <w:rFonts w:hint="eastAsia"/>
        </w:rPr>
        <w:lastRenderedPageBreak/>
        <w:t>表E.1 其他行业企业数字化技术等级评价指标</w:t>
      </w:r>
      <w:r>
        <w:rPr>
          <w:rFonts w:ascii="宋体" w:eastAsia="宋体" w:hAnsi="宋体" w:hint="eastAsia"/>
        </w:rPr>
        <w:t>（续）</w:t>
      </w:r>
    </w:p>
    <w:tbl>
      <w:tblPr>
        <w:tblStyle w:val="affffa"/>
        <w:tblW w:w="5012"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12"/>
        <w:gridCol w:w="1135"/>
        <w:gridCol w:w="1701"/>
        <w:gridCol w:w="1107"/>
        <w:gridCol w:w="1107"/>
        <w:gridCol w:w="1107"/>
        <w:gridCol w:w="1126"/>
        <w:gridCol w:w="1101"/>
      </w:tblGrid>
      <w:tr w:rsidR="00865431" w:rsidTr="00102A7E">
        <w:trPr>
          <w:tblHeader/>
          <w:jc w:val="center"/>
        </w:trPr>
        <w:tc>
          <w:tcPr>
            <w:tcW w:w="539"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一级指标</w:t>
            </w:r>
          </w:p>
          <w:p w:rsidR="00865431" w:rsidRDefault="00865431" w:rsidP="00102A7E">
            <w:pPr>
              <w:pStyle w:val="afffffffffc"/>
            </w:pPr>
            <w:r>
              <w:rPr>
                <w:rFonts w:hint="eastAsia"/>
              </w:rPr>
              <w:t>（权重）</w:t>
            </w:r>
          </w:p>
        </w:tc>
        <w:tc>
          <w:tcPr>
            <w:tcW w:w="604"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二级指标</w:t>
            </w:r>
          </w:p>
          <w:p w:rsidR="00865431" w:rsidRDefault="00865431" w:rsidP="00102A7E">
            <w:pPr>
              <w:pStyle w:val="afffffffffc"/>
            </w:pPr>
            <w:r>
              <w:rPr>
                <w:rFonts w:hint="eastAsia"/>
              </w:rPr>
              <w:t>（权重）</w:t>
            </w:r>
          </w:p>
        </w:tc>
        <w:tc>
          <w:tcPr>
            <w:tcW w:w="905" w:type="pct"/>
            <w:vMerge w:val="restart"/>
            <w:tcBorders>
              <w:top w:val="single" w:sz="8" w:space="0" w:color="auto"/>
            </w:tcBorders>
            <w:shd w:val="clear" w:color="auto" w:fill="auto"/>
            <w:vAlign w:val="center"/>
          </w:tcPr>
          <w:p w:rsidR="00865431" w:rsidRDefault="00865431" w:rsidP="00102A7E">
            <w:pPr>
              <w:pStyle w:val="afffffffffc"/>
            </w:pPr>
            <w:r>
              <w:rPr>
                <w:rFonts w:hint="eastAsia"/>
              </w:rPr>
              <w:t>三级指标</w:t>
            </w:r>
          </w:p>
          <w:p w:rsidR="00865431" w:rsidRDefault="00865431" w:rsidP="00102A7E">
            <w:pPr>
              <w:pStyle w:val="afffffffffc"/>
            </w:pPr>
            <w:r>
              <w:rPr>
                <w:rFonts w:hint="eastAsia"/>
              </w:rPr>
              <w:t>（权重）</w:t>
            </w:r>
          </w:p>
        </w:tc>
        <w:tc>
          <w:tcPr>
            <w:tcW w:w="2952" w:type="pct"/>
            <w:gridSpan w:val="5"/>
            <w:tcBorders>
              <w:top w:val="single" w:sz="8" w:space="0" w:color="auto"/>
              <w:bottom w:val="single" w:sz="4" w:space="0" w:color="auto"/>
            </w:tcBorders>
            <w:shd w:val="clear" w:color="auto" w:fill="auto"/>
            <w:vAlign w:val="center"/>
          </w:tcPr>
          <w:p w:rsidR="00865431" w:rsidRDefault="00865431" w:rsidP="00102A7E">
            <w:pPr>
              <w:pStyle w:val="afffffffffc"/>
            </w:pPr>
            <w:r>
              <w:rPr>
                <w:rFonts w:hint="eastAsia"/>
              </w:rPr>
              <w:t>评价指标</w:t>
            </w:r>
          </w:p>
        </w:tc>
      </w:tr>
      <w:tr w:rsidR="00865431" w:rsidTr="00102A7E">
        <w:trPr>
          <w:tblHeader/>
          <w:jc w:val="center"/>
        </w:trPr>
        <w:tc>
          <w:tcPr>
            <w:tcW w:w="539" w:type="pct"/>
            <w:vMerge/>
            <w:tcBorders>
              <w:bottom w:val="single" w:sz="8" w:space="0" w:color="auto"/>
            </w:tcBorders>
            <w:shd w:val="clear" w:color="auto" w:fill="auto"/>
            <w:vAlign w:val="center"/>
          </w:tcPr>
          <w:p w:rsidR="00865431" w:rsidRDefault="00865431" w:rsidP="00102A7E">
            <w:pPr>
              <w:pStyle w:val="afffffffffc"/>
            </w:pPr>
          </w:p>
        </w:tc>
        <w:tc>
          <w:tcPr>
            <w:tcW w:w="604" w:type="pct"/>
            <w:vMerge/>
            <w:tcBorders>
              <w:bottom w:val="single" w:sz="8" w:space="0" w:color="auto"/>
            </w:tcBorders>
            <w:shd w:val="clear" w:color="auto" w:fill="auto"/>
            <w:vAlign w:val="center"/>
          </w:tcPr>
          <w:p w:rsidR="00865431" w:rsidRDefault="00865431" w:rsidP="00102A7E">
            <w:pPr>
              <w:pStyle w:val="afffffffffc"/>
            </w:pPr>
          </w:p>
        </w:tc>
        <w:tc>
          <w:tcPr>
            <w:tcW w:w="905" w:type="pct"/>
            <w:vMerge/>
            <w:tcBorders>
              <w:bottom w:val="single" w:sz="8" w:space="0" w:color="auto"/>
            </w:tcBorders>
            <w:shd w:val="clear" w:color="auto" w:fill="auto"/>
            <w:vAlign w:val="center"/>
          </w:tcPr>
          <w:p w:rsidR="00865431" w:rsidRDefault="00865431" w:rsidP="00102A7E">
            <w:pPr>
              <w:pStyle w:val="afffffffffc"/>
            </w:pPr>
          </w:p>
        </w:tc>
        <w:tc>
          <w:tcPr>
            <w:tcW w:w="58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基础级</w:t>
            </w:r>
          </w:p>
        </w:tc>
        <w:tc>
          <w:tcPr>
            <w:tcW w:w="58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成长级</w:t>
            </w:r>
          </w:p>
        </w:tc>
        <w:tc>
          <w:tcPr>
            <w:tcW w:w="589"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提升级</w:t>
            </w:r>
          </w:p>
        </w:tc>
        <w:tc>
          <w:tcPr>
            <w:tcW w:w="599" w:type="pct"/>
            <w:tcBorders>
              <w:top w:val="single" w:sz="4" w:space="0" w:color="auto"/>
              <w:bottom w:val="single" w:sz="8" w:space="0" w:color="auto"/>
            </w:tcBorders>
            <w:shd w:val="clear" w:color="auto" w:fill="auto"/>
            <w:vAlign w:val="center"/>
          </w:tcPr>
          <w:p w:rsidR="00865431" w:rsidRDefault="00865431" w:rsidP="00102A7E">
            <w:pPr>
              <w:pStyle w:val="afffffffffc"/>
            </w:pPr>
            <w:proofErr w:type="gramStart"/>
            <w:r>
              <w:rPr>
                <w:rFonts w:hint="eastAsia"/>
              </w:rPr>
              <w:t>集成级</w:t>
            </w:r>
            <w:proofErr w:type="gramEnd"/>
          </w:p>
        </w:tc>
        <w:tc>
          <w:tcPr>
            <w:tcW w:w="586" w:type="pct"/>
            <w:tcBorders>
              <w:top w:val="single" w:sz="4" w:space="0" w:color="auto"/>
              <w:bottom w:val="single" w:sz="8" w:space="0" w:color="auto"/>
            </w:tcBorders>
            <w:shd w:val="clear" w:color="auto" w:fill="auto"/>
            <w:vAlign w:val="center"/>
          </w:tcPr>
          <w:p w:rsidR="00865431" w:rsidRDefault="00865431" w:rsidP="00102A7E">
            <w:pPr>
              <w:pStyle w:val="afffffffffc"/>
            </w:pPr>
            <w:r>
              <w:rPr>
                <w:rFonts w:hint="eastAsia"/>
              </w:rPr>
              <w:t>优化级</w:t>
            </w:r>
          </w:p>
        </w:tc>
      </w:tr>
      <w:tr w:rsidR="00865431" w:rsidTr="00102A7E">
        <w:trPr>
          <w:jc w:val="center"/>
        </w:trPr>
        <w:tc>
          <w:tcPr>
            <w:tcW w:w="539" w:type="pct"/>
            <w:vMerge w:val="restart"/>
            <w:shd w:val="clear" w:color="auto" w:fill="auto"/>
            <w:vAlign w:val="center"/>
          </w:tcPr>
          <w:p w:rsidR="00865431" w:rsidRDefault="00865431" w:rsidP="00102A7E">
            <w:pPr>
              <w:pStyle w:val="afffffffffc"/>
            </w:pPr>
            <w:r>
              <w:rPr>
                <w:rFonts w:hint="eastAsia"/>
              </w:rPr>
              <w:t>数字化管理</w:t>
            </w:r>
          </w:p>
          <w:p w:rsidR="00865431" w:rsidRDefault="00865431" w:rsidP="00102A7E">
            <w:pPr>
              <w:pStyle w:val="afffffffffc"/>
            </w:pPr>
            <w:r>
              <w:t>（20％）</w:t>
            </w:r>
          </w:p>
        </w:tc>
        <w:tc>
          <w:tcPr>
            <w:tcW w:w="604" w:type="pct"/>
            <w:shd w:val="clear" w:color="auto" w:fill="auto"/>
            <w:vAlign w:val="center"/>
          </w:tcPr>
          <w:p w:rsidR="00865431" w:rsidRDefault="00865431" w:rsidP="00102A7E">
            <w:pPr>
              <w:pStyle w:val="afffffffffc"/>
            </w:pPr>
            <w:r>
              <w:rPr>
                <w:rFonts w:hint="eastAsia"/>
              </w:rPr>
              <w:t>经营战略</w:t>
            </w:r>
          </w:p>
          <w:p w:rsidR="00865431" w:rsidRDefault="00865431" w:rsidP="00102A7E">
            <w:pPr>
              <w:pStyle w:val="afffffffffc"/>
            </w:pPr>
            <w:r>
              <w:rPr>
                <w:rFonts w:hint="eastAsia"/>
              </w:rPr>
              <w:t>（15％）</w:t>
            </w:r>
          </w:p>
        </w:tc>
        <w:tc>
          <w:tcPr>
            <w:tcW w:w="905" w:type="pct"/>
            <w:shd w:val="clear" w:color="auto" w:fill="auto"/>
            <w:vAlign w:val="center"/>
          </w:tcPr>
          <w:p w:rsidR="00865431" w:rsidRDefault="00865431" w:rsidP="00102A7E">
            <w:pPr>
              <w:pStyle w:val="afffffffffc"/>
            </w:pPr>
            <w:r>
              <w:rPr>
                <w:rFonts w:hint="eastAsia"/>
              </w:rPr>
              <w:t>-</w:t>
            </w:r>
          </w:p>
        </w:tc>
        <w:tc>
          <w:tcPr>
            <w:tcW w:w="589" w:type="pct"/>
            <w:shd w:val="clear" w:color="auto" w:fill="auto"/>
            <w:vAlign w:val="center"/>
          </w:tcPr>
          <w:p w:rsidR="00865431" w:rsidRDefault="00865431" w:rsidP="00102A7E">
            <w:pPr>
              <w:pStyle w:val="afffffffffc"/>
            </w:pPr>
            <w:r>
              <w:rPr>
                <w:rFonts w:hint="eastAsia"/>
              </w:rPr>
              <w:t>有数字化转型的意识，但尚无明确的数字化战略目标</w:t>
            </w:r>
          </w:p>
        </w:tc>
        <w:tc>
          <w:tcPr>
            <w:tcW w:w="589" w:type="pct"/>
            <w:shd w:val="clear" w:color="auto" w:fill="auto"/>
            <w:vAlign w:val="center"/>
          </w:tcPr>
          <w:p w:rsidR="00865431" w:rsidRDefault="00865431" w:rsidP="00102A7E">
            <w:pPr>
              <w:pStyle w:val="afffffffffc"/>
            </w:pPr>
            <w:r>
              <w:rPr>
                <w:rFonts w:hint="eastAsia"/>
              </w:rPr>
              <w:t>对企业数字化有明确的战略目标</w:t>
            </w:r>
          </w:p>
        </w:tc>
        <w:tc>
          <w:tcPr>
            <w:tcW w:w="589" w:type="pct"/>
            <w:shd w:val="clear" w:color="auto" w:fill="auto"/>
            <w:vAlign w:val="center"/>
          </w:tcPr>
          <w:p w:rsidR="00865431" w:rsidRDefault="00865431" w:rsidP="00102A7E">
            <w:pPr>
              <w:pStyle w:val="TableText"/>
              <w:spacing w:before="179" w:line="267" w:lineRule="auto"/>
              <w:ind w:left="54" w:right="87" w:firstLine="20"/>
              <w:jc w:val="center"/>
              <w:rPr>
                <w:rFonts w:hAnsi="Times New Roman" w:cs="Times New Roman"/>
                <w:snapToGrid/>
                <w:color w:val="auto"/>
                <w:sz w:val="18"/>
                <w:szCs w:val="20"/>
                <w:lang w:eastAsia="zh-CN"/>
              </w:rPr>
            </w:pPr>
            <w:r>
              <w:rPr>
                <w:rFonts w:hAnsi="Times New Roman" w:cs="Times New Roman" w:hint="eastAsia"/>
                <w:snapToGrid/>
                <w:color w:val="auto"/>
                <w:sz w:val="18"/>
                <w:szCs w:val="20"/>
                <w:lang w:eastAsia="zh-CN"/>
              </w:rPr>
              <w:t>制定了数字化发展规划</w:t>
            </w:r>
          </w:p>
        </w:tc>
        <w:tc>
          <w:tcPr>
            <w:tcW w:w="599" w:type="pct"/>
            <w:shd w:val="clear" w:color="auto" w:fill="auto"/>
            <w:vAlign w:val="center"/>
          </w:tcPr>
          <w:p w:rsidR="00865431" w:rsidRDefault="00865431" w:rsidP="00102A7E">
            <w:pPr>
              <w:pStyle w:val="TableText"/>
              <w:spacing w:before="179" w:line="267" w:lineRule="auto"/>
              <w:ind w:left="54" w:right="87" w:firstLine="20"/>
              <w:jc w:val="center"/>
              <w:rPr>
                <w:rFonts w:hAnsi="Times New Roman" w:cs="Times New Roman"/>
                <w:snapToGrid/>
                <w:color w:val="auto"/>
                <w:sz w:val="18"/>
                <w:szCs w:val="20"/>
                <w:lang w:eastAsia="zh-CN"/>
              </w:rPr>
            </w:pPr>
            <w:r>
              <w:rPr>
                <w:rFonts w:hAnsi="Times New Roman" w:cs="Times New Roman" w:hint="eastAsia"/>
                <w:snapToGrid/>
                <w:color w:val="auto"/>
                <w:sz w:val="18"/>
                <w:szCs w:val="20"/>
                <w:lang w:eastAsia="zh-CN"/>
              </w:rPr>
              <w:t>制定了数字化发展规划及具体的实施计划</w:t>
            </w:r>
          </w:p>
        </w:tc>
        <w:tc>
          <w:tcPr>
            <w:tcW w:w="586" w:type="pct"/>
            <w:shd w:val="clear" w:color="auto" w:fill="auto"/>
            <w:vAlign w:val="center"/>
          </w:tcPr>
          <w:p w:rsidR="00865431" w:rsidRDefault="00865431" w:rsidP="00102A7E">
            <w:pPr>
              <w:pStyle w:val="TableText"/>
              <w:spacing w:before="179" w:line="267" w:lineRule="auto"/>
              <w:ind w:left="54" w:right="87" w:firstLine="20"/>
              <w:jc w:val="center"/>
              <w:rPr>
                <w:rFonts w:hAnsi="Times New Roman" w:cs="Times New Roman"/>
                <w:snapToGrid/>
                <w:color w:val="auto"/>
                <w:sz w:val="18"/>
                <w:szCs w:val="20"/>
                <w:lang w:eastAsia="zh-CN"/>
              </w:rPr>
            </w:pPr>
            <w:r>
              <w:rPr>
                <w:rFonts w:hAnsi="Times New Roman" w:cs="Times New Roman" w:hint="eastAsia"/>
                <w:snapToGrid/>
                <w:color w:val="auto"/>
                <w:sz w:val="18"/>
                <w:szCs w:val="20"/>
                <w:lang w:eastAsia="zh-CN"/>
              </w:rPr>
              <w:t>已基于战略规划开展业务模式和管理决策方式的探索性实践</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shd w:val="clear" w:color="auto" w:fill="auto"/>
            <w:vAlign w:val="center"/>
          </w:tcPr>
          <w:p w:rsidR="00865431" w:rsidRDefault="00865431" w:rsidP="00102A7E">
            <w:pPr>
              <w:pStyle w:val="afffffffffc"/>
            </w:pPr>
            <w:r>
              <w:rPr>
                <w:rFonts w:hint="eastAsia"/>
              </w:rPr>
              <w:t>管理机制</w:t>
            </w:r>
          </w:p>
          <w:p w:rsidR="00865431" w:rsidRDefault="00865431" w:rsidP="00102A7E">
            <w:pPr>
              <w:pStyle w:val="afffffffffc"/>
            </w:pPr>
            <w:r>
              <w:rPr>
                <w:rFonts w:hint="eastAsia"/>
              </w:rPr>
              <w:t>（35％）</w:t>
            </w:r>
          </w:p>
        </w:tc>
        <w:tc>
          <w:tcPr>
            <w:tcW w:w="905" w:type="pct"/>
            <w:shd w:val="clear" w:color="auto" w:fill="auto"/>
            <w:vAlign w:val="center"/>
          </w:tcPr>
          <w:p w:rsidR="00865431" w:rsidRDefault="00865431" w:rsidP="00102A7E">
            <w:pPr>
              <w:pStyle w:val="afffffffffc"/>
            </w:pPr>
            <w:r>
              <w:rPr>
                <w:rFonts w:hint="eastAsia"/>
              </w:rPr>
              <w:t>-</w:t>
            </w:r>
          </w:p>
        </w:tc>
        <w:tc>
          <w:tcPr>
            <w:tcW w:w="589" w:type="pct"/>
            <w:shd w:val="clear" w:color="auto" w:fill="auto"/>
            <w:vAlign w:val="center"/>
          </w:tcPr>
          <w:p w:rsidR="00865431" w:rsidRDefault="00865431" w:rsidP="00102A7E">
            <w:pPr>
              <w:pStyle w:val="afffffffffc"/>
            </w:pPr>
            <w:r>
              <w:rPr>
                <w:rFonts w:hint="eastAsia"/>
              </w:rPr>
              <w:t>设置专门的数字化人员岗位</w:t>
            </w:r>
          </w:p>
        </w:tc>
        <w:tc>
          <w:tcPr>
            <w:tcW w:w="589" w:type="pct"/>
            <w:shd w:val="clear" w:color="auto" w:fill="auto"/>
            <w:vAlign w:val="center"/>
          </w:tcPr>
          <w:p w:rsidR="00865431" w:rsidRDefault="00865431" w:rsidP="00102A7E">
            <w:pPr>
              <w:pStyle w:val="afffffffffc"/>
            </w:pPr>
            <w:r>
              <w:rPr>
                <w:rFonts w:hint="eastAsia"/>
              </w:rPr>
              <w:t>设置专门的数字化部门</w:t>
            </w:r>
          </w:p>
        </w:tc>
        <w:tc>
          <w:tcPr>
            <w:tcW w:w="589" w:type="pct"/>
            <w:shd w:val="clear" w:color="auto" w:fill="auto"/>
            <w:vAlign w:val="center"/>
          </w:tcPr>
          <w:p w:rsidR="00865431" w:rsidRDefault="00865431" w:rsidP="00102A7E">
            <w:pPr>
              <w:pStyle w:val="afffffffffc"/>
            </w:pPr>
            <w:r>
              <w:rPr>
                <w:rFonts w:hint="eastAsia"/>
              </w:rPr>
              <w:t>为数字化人才设立专门的绩效薪酬体系</w:t>
            </w:r>
          </w:p>
        </w:tc>
        <w:tc>
          <w:tcPr>
            <w:tcW w:w="599" w:type="pct"/>
            <w:shd w:val="clear" w:color="auto" w:fill="auto"/>
            <w:vAlign w:val="center"/>
          </w:tcPr>
          <w:p w:rsidR="00865431" w:rsidRDefault="00865431" w:rsidP="00102A7E">
            <w:pPr>
              <w:pStyle w:val="afffffffffc"/>
            </w:pPr>
            <w:r>
              <w:rPr>
                <w:rFonts w:hint="eastAsia"/>
              </w:rPr>
              <w:t>对数字化收支单独建账核算</w:t>
            </w:r>
          </w:p>
        </w:tc>
        <w:tc>
          <w:tcPr>
            <w:tcW w:w="586" w:type="pct"/>
            <w:shd w:val="clear" w:color="auto" w:fill="auto"/>
            <w:vAlign w:val="center"/>
          </w:tcPr>
          <w:p w:rsidR="00865431" w:rsidRDefault="00865431" w:rsidP="00102A7E">
            <w:pPr>
              <w:pStyle w:val="afffffffffc"/>
            </w:pPr>
            <w:r>
              <w:rPr>
                <w:rFonts w:hint="eastAsia"/>
              </w:rPr>
              <w:t>建立数字化信息系统管理相关制度规范</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shd w:val="clear" w:color="auto" w:fill="auto"/>
            <w:vAlign w:val="center"/>
          </w:tcPr>
          <w:p w:rsidR="00865431" w:rsidRDefault="00865431" w:rsidP="00102A7E">
            <w:pPr>
              <w:pStyle w:val="afffffffffc"/>
            </w:pPr>
            <w:r>
              <w:rPr>
                <w:rFonts w:hint="eastAsia"/>
              </w:rPr>
              <w:t>人才建设</w:t>
            </w:r>
          </w:p>
          <w:p w:rsidR="00865431" w:rsidRDefault="00865431" w:rsidP="00102A7E">
            <w:pPr>
              <w:pStyle w:val="afffffffffc"/>
            </w:pPr>
            <w:r>
              <w:rPr>
                <w:rFonts w:hint="eastAsia"/>
              </w:rPr>
              <w:t>（25％）</w:t>
            </w:r>
          </w:p>
        </w:tc>
        <w:tc>
          <w:tcPr>
            <w:tcW w:w="905" w:type="pct"/>
            <w:shd w:val="clear" w:color="auto" w:fill="auto"/>
            <w:vAlign w:val="center"/>
          </w:tcPr>
          <w:p w:rsidR="00865431" w:rsidRDefault="00865431" w:rsidP="00102A7E">
            <w:pPr>
              <w:pStyle w:val="afffffffffc"/>
            </w:pPr>
            <w:r>
              <w:rPr>
                <w:rFonts w:hint="eastAsia"/>
              </w:rPr>
              <w:t>-</w:t>
            </w:r>
          </w:p>
        </w:tc>
        <w:tc>
          <w:tcPr>
            <w:tcW w:w="589" w:type="pct"/>
            <w:shd w:val="clear" w:color="auto" w:fill="auto"/>
            <w:vAlign w:val="center"/>
          </w:tcPr>
          <w:p w:rsidR="00865431" w:rsidRDefault="00865431" w:rsidP="00102A7E">
            <w:pPr>
              <w:pStyle w:val="afffffffffc"/>
            </w:pPr>
            <w:r>
              <w:rPr>
                <w:rFonts w:hint="eastAsia"/>
              </w:rPr>
              <w:t>未开展数字化方面培训</w:t>
            </w:r>
          </w:p>
        </w:tc>
        <w:tc>
          <w:tcPr>
            <w:tcW w:w="589" w:type="pct"/>
            <w:shd w:val="clear" w:color="auto" w:fill="auto"/>
            <w:vAlign w:val="center"/>
          </w:tcPr>
          <w:p w:rsidR="00865431" w:rsidRDefault="00865431" w:rsidP="00102A7E">
            <w:pPr>
              <w:pStyle w:val="afffffffffc"/>
            </w:pPr>
            <w:r>
              <w:rPr>
                <w:rFonts w:hint="eastAsia"/>
              </w:rPr>
              <w:t>数字化方面培训覆盖信息化部门员工</w:t>
            </w:r>
          </w:p>
        </w:tc>
        <w:tc>
          <w:tcPr>
            <w:tcW w:w="589" w:type="pct"/>
            <w:shd w:val="clear" w:color="auto" w:fill="auto"/>
            <w:vAlign w:val="center"/>
          </w:tcPr>
          <w:p w:rsidR="00865431" w:rsidRDefault="00865431" w:rsidP="00102A7E">
            <w:pPr>
              <w:pStyle w:val="afffffffffc"/>
            </w:pPr>
            <w:r>
              <w:rPr>
                <w:rFonts w:hint="eastAsia"/>
              </w:rPr>
              <w:t>数字化方面培训覆盖业务部</w:t>
            </w:r>
            <w:proofErr w:type="gramStart"/>
            <w:r>
              <w:rPr>
                <w:rFonts w:hint="eastAsia"/>
              </w:rPr>
              <w:t>门员工</w:t>
            </w:r>
            <w:proofErr w:type="gramEnd"/>
          </w:p>
        </w:tc>
        <w:tc>
          <w:tcPr>
            <w:tcW w:w="599" w:type="pct"/>
            <w:shd w:val="clear" w:color="auto" w:fill="auto"/>
            <w:vAlign w:val="center"/>
          </w:tcPr>
          <w:p w:rsidR="00865431" w:rsidRDefault="00865431" w:rsidP="00102A7E">
            <w:pPr>
              <w:pStyle w:val="afffffffffc"/>
            </w:pPr>
            <w:r>
              <w:rPr>
                <w:rFonts w:hint="eastAsia"/>
              </w:rPr>
              <w:t>数字化方面培训覆盖企业主要决策人员</w:t>
            </w:r>
          </w:p>
        </w:tc>
        <w:tc>
          <w:tcPr>
            <w:tcW w:w="586" w:type="pct"/>
            <w:shd w:val="clear" w:color="auto" w:fill="auto"/>
            <w:vAlign w:val="center"/>
          </w:tcPr>
          <w:p w:rsidR="00865431" w:rsidRDefault="00865431" w:rsidP="00102A7E">
            <w:pPr>
              <w:pStyle w:val="afffffffffc"/>
            </w:pPr>
            <w:r>
              <w:rPr>
                <w:rFonts w:hint="eastAsia"/>
              </w:rPr>
              <w:t>数字化方面培训覆盖全体人员</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shd w:val="clear" w:color="auto" w:fill="auto"/>
            <w:vAlign w:val="center"/>
          </w:tcPr>
          <w:p w:rsidR="00865431" w:rsidRDefault="00865431" w:rsidP="00102A7E">
            <w:pPr>
              <w:pStyle w:val="afffffffffc"/>
            </w:pPr>
            <w:r>
              <w:rPr>
                <w:rFonts w:hint="eastAsia"/>
              </w:rPr>
              <w:t>资金投入</w:t>
            </w:r>
          </w:p>
          <w:p w:rsidR="00865431" w:rsidRDefault="00865431" w:rsidP="00102A7E">
            <w:pPr>
              <w:pStyle w:val="afffffffffc"/>
            </w:pPr>
            <w:r>
              <w:t>（</w:t>
            </w:r>
            <w:r>
              <w:rPr>
                <w:rFonts w:hint="eastAsia"/>
              </w:rPr>
              <w:t>25</w:t>
            </w:r>
            <w:r>
              <w:t>％）</w:t>
            </w:r>
          </w:p>
        </w:tc>
        <w:tc>
          <w:tcPr>
            <w:tcW w:w="905" w:type="pct"/>
            <w:shd w:val="clear" w:color="auto" w:fill="auto"/>
            <w:vAlign w:val="center"/>
          </w:tcPr>
          <w:p w:rsidR="00865431" w:rsidRDefault="00865431" w:rsidP="00102A7E">
            <w:pPr>
              <w:pStyle w:val="afffffffffc"/>
            </w:pPr>
          </w:p>
        </w:tc>
        <w:tc>
          <w:tcPr>
            <w:tcW w:w="589" w:type="pct"/>
            <w:shd w:val="clear" w:color="auto" w:fill="auto"/>
            <w:vAlign w:val="center"/>
          </w:tcPr>
          <w:p w:rsidR="00865431" w:rsidRDefault="00865431" w:rsidP="00102A7E">
            <w:pPr>
              <w:pStyle w:val="afffffffffc"/>
            </w:pPr>
            <w:r>
              <w:rPr>
                <w:rFonts w:hint="eastAsia"/>
              </w:rPr>
              <w:t>企业上年度数字化投入占营业收入的比重小于1％</w:t>
            </w:r>
          </w:p>
        </w:tc>
        <w:tc>
          <w:tcPr>
            <w:tcW w:w="589" w:type="pct"/>
            <w:shd w:val="clear" w:color="auto" w:fill="auto"/>
            <w:vAlign w:val="center"/>
          </w:tcPr>
          <w:p w:rsidR="00865431" w:rsidRDefault="00865431" w:rsidP="00102A7E">
            <w:pPr>
              <w:pStyle w:val="afffffffffc"/>
            </w:pPr>
            <w:r>
              <w:rPr>
                <w:rFonts w:hint="eastAsia"/>
              </w:rPr>
              <w:t>企业上年度数字化投入占营业收入的比重为[1％～3％）</w:t>
            </w:r>
          </w:p>
        </w:tc>
        <w:tc>
          <w:tcPr>
            <w:tcW w:w="589" w:type="pct"/>
            <w:shd w:val="clear" w:color="auto" w:fill="auto"/>
            <w:vAlign w:val="center"/>
          </w:tcPr>
          <w:p w:rsidR="00865431" w:rsidRDefault="00865431" w:rsidP="00102A7E">
            <w:pPr>
              <w:pStyle w:val="afffffffffc"/>
            </w:pPr>
            <w:r>
              <w:rPr>
                <w:rFonts w:hint="eastAsia"/>
              </w:rPr>
              <w:t>企业上年度数字化投入占营业收入的比重为[3％～4％）</w:t>
            </w:r>
          </w:p>
        </w:tc>
        <w:tc>
          <w:tcPr>
            <w:tcW w:w="599" w:type="pct"/>
            <w:shd w:val="clear" w:color="auto" w:fill="auto"/>
            <w:vAlign w:val="center"/>
          </w:tcPr>
          <w:p w:rsidR="00865431" w:rsidRDefault="00865431" w:rsidP="00102A7E">
            <w:pPr>
              <w:pStyle w:val="afffffffffc"/>
            </w:pPr>
            <w:r>
              <w:rPr>
                <w:rFonts w:hint="eastAsia"/>
              </w:rPr>
              <w:t>企业上年度数字化投入占营业收入的比重为[4％～5％]</w:t>
            </w:r>
          </w:p>
        </w:tc>
        <w:tc>
          <w:tcPr>
            <w:tcW w:w="586" w:type="pct"/>
            <w:shd w:val="clear" w:color="auto" w:fill="auto"/>
            <w:vAlign w:val="center"/>
          </w:tcPr>
          <w:p w:rsidR="00865431" w:rsidRDefault="00865431" w:rsidP="00102A7E">
            <w:pPr>
              <w:pStyle w:val="afffffffffc"/>
            </w:pPr>
            <w:r>
              <w:rPr>
                <w:rFonts w:hint="eastAsia"/>
              </w:rPr>
              <w:t>企业上年度数字化投入占营业收入的比重＞5％</w:t>
            </w:r>
          </w:p>
        </w:tc>
      </w:tr>
      <w:tr w:rsidR="00865431" w:rsidTr="00102A7E">
        <w:trPr>
          <w:jc w:val="center"/>
        </w:trPr>
        <w:tc>
          <w:tcPr>
            <w:tcW w:w="539" w:type="pct"/>
            <w:vMerge w:val="restart"/>
            <w:shd w:val="clear" w:color="auto" w:fill="auto"/>
            <w:vAlign w:val="center"/>
          </w:tcPr>
          <w:p w:rsidR="00865431" w:rsidRDefault="00865431" w:rsidP="00102A7E">
            <w:pPr>
              <w:pStyle w:val="afffffffffc"/>
            </w:pPr>
            <w:r>
              <w:rPr>
                <w:rFonts w:hint="eastAsia"/>
              </w:rPr>
              <w:t>数字化成效</w:t>
            </w:r>
          </w:p>
          <w:p w:rsidR="00865431" w:rsidRDefault="00865431" w:rsidP="00102A7E">
            <w:pPr>
              <w:pStyle w:val="afffffffffc"/>
            </w:pPr>
            <w:r>
              <w:t>（10％）</w:t>
            </w:r>
          </w:p>
        </w:tc>
        <w:tc>
          <w:tcPr>
            <w:tcW w:w="604" w:type="pct"/>
            <w:shd w:val="clear" w:color="auto" w:fill="auto"/>
            <w:vAlign w:val="center"/>
          </w:tcPr>
          <w:p w:rsidR="00865431" w:rsidRDefault="00865431" w:rsidP="00102A7E">
            <w:pPr>
              <w:pStyle w:val="afffffffffc"/>
            </w:pPr>
            <w:r>
              <w:rPr>
                <w:rFonts w:hint="eastAsia"/>
              </w:rPr>
              <w:t>生产效率</w:t>
            </w:r>
          </w:p>
          <w:p w:rsidR="00865431" w:rsidRDefault="00865431" w:rsidP="00102A7E">
            <w:pPr>
              <w:pStyle w:val="afffffffffc"/>
            </w:pPr>
            <w:r>
              <w:rPr>
                <w:rFonts w:hint="eastAsia"/>
              </w:rPr>
              <w:t>（40％）</w:t>
            </w:r>
          </w:p>
        </w:tc>
        <w:tc>
          <w:tcPr>
            <w:tcW w:w="905" w:type="pct"/>
            <w:shd w:val="clear" w:color="auto" w:fill="auto"/>
            <w:vAlign w:val="center"/>
          </w:tcPr>
          <w:p w:rsidR="00865431" w:rsidRDefault="00865431" w:rsidP="00102A7E">
            <w:pPr>
              <w:pStyle w:val="afffffffffc"/>
            </w:pPr>
            <w:r>
              <w:rPr>
                <w:rFonts w:hint="eastAsia"/>
              </w:rPr>
              <w:t>-</w:t>
            </w:r>
          </w:p>
        </w:tc>
        <w:tc>
          <w:tcPr>
            <w:tcW w:w="589" w:type="pct"/>
            <w:shd w:val="clear" w:color="auto" w:fill="auto"/>
            <w:vAlign w:val="center"/>
          </w:tcPr>
          <w:p w:rsidR="00865431" w:rsidRDefault="00865431" w:rsidP="00102A7E">
            <w:pPr>
              <w:pStyle w:val="afffffffffc"/>
            </w:pPr>
            <w:r>
              <w:rPr>
                <w:rFonts w:hint="eastAsia"/>
              </w:rPr>
              <w:t>企业上年度人均营业收入低于行业平均水平10％</w:t>
            </w:r>
          </w:p>
        </w:tc>
        <w:tc>
          <w:tcPr>
            <w:tcW w:w="589" w:type="pct"/>
            <w:shd w:val="clear" w:color="auto" w:fill="auto"/>
            <w:vAlign w:val="center"/>
          </w:tcPr>
          <w:p w:rsidR="00865431" w:rsidRDefault="00865431" w:rsidP="00102A7E">
            <w:pPr>
              <w:pStyle w:val="afffffffffc"/>
            </w:pPr>
            <w:r>
              <w:rPr>
                <w:rFonts w:hint="eastAsia"/>
              </w:rPr>
              <w:t>企业上年度人均营业收入低于行业平均水平5％</w:t>
            </w:r>
          </w:p>
        </w:tc>
        <w:tc>
          <w:tcPr>
            <w:tcW w:w="589" w:type="pct"/>
            <w:shd w:val="clear" w:color="auto" w:fill="auto"/>
            <w:vAlign w:val="center"/>
          </w:tcPr>
          <w:p w:rsidR="00865431" w:rsidRDefault="00865431" w:rsidP="00102A7E">
            <w:pPr>
              <w:pStyle w:val="afffffffffc"/>
            </w:pPr>
            <w:r>
              <w:rPr>
                <w:rFonts w:hint="eastAsia"/>
              </w:rPr>
              <w:t>企业上年度人均营业收入与行业平均水平相当</w:t>
            </w:r>
          </w:p>
        </w:tc>
        <w:tc>
          <w:tcPr>
            <w:tcW w:w="599" w:type="pct"/>
            <w:shd w:val="clear" w:color="auto" w:fill="auto"/>
            <w:vAlign w:val="center"/>
          </w:tcPr>
          <w:p w:rsidR="00865431" w:rsidRDefault="00865431" w:rsidP="00102A7E">
            <w:pPr>
              <w:pStyle w:val="afffffffffc"/>
            </w:pPr>
            <w:r>
              <w:rPr>
                <w:rFonts w:hint="eastAsia"/>
              </w:rPr>
              <w:t>企业上年度人均营业收入高于行业平均水平5％</w:t>
            </w:r>
          </w:p>
        </w:tc>
        <w:tc>
          <w:tcPr>
            <w:tcW w:w="586" w:type="pct"/>
            <w:shd w:val="clear" w:color="auto" w:fill="auto"/>
            <w:vAlign w:val="center"/>
          </w:tcPr>
          <w:p w:rsidR="00865431" w:rsidRDefault="00865431" w:rsidP="00102A7E">
            <w:pPr>
              <w:pStyle w:val="afffffffffc"/>
            </w:pPr>
            <w:r>
              <w:rPr>
                <w:rFonts w:hint="eastAsia"/>
              </w:rPr>
              <w:t>企业上年度人均营业收入高于行业平均水平10％</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shd w:val="clear" w:color="auto" w:fill="auto"/>
            <w:vAlign w:val="center"/>
          </w:tcPr>
          <w:p w:rsidR="00865431" w:rsidRDefault="00865431" w:rsidP="00102A7E">
            <w:pPr>
              <w:pStyle w:val="afffffffffc"/>
            </w:pPr>
            <w:r>
              <w:rPr>
                <w:rFonts w:hint="eastAsia"/>
              </w:rPr>
              <w:t>价值效益</w:t>
            </w:r>
          </w:p>
          <w:p w:rsidR="00865431" w:rsidRDefault="00865431" w:rsidP="00102A7E">
            <w:pPr>
              <w:pStyle w:val="afffffffffc"/>
            </w:pPr>
            <w:r>
              <w:rPr>
                <w:rFonts w:hint="eastAsia"/>
              </w:rPr>
              <w:t>（30％）</w:t>
            </w:r>
          </w:p>
        </w:tc>
        <w:tc>
          <w:tcPr>
            <w:tcW w:w="905" w:type="pct"/>
            <w:shd w:val="clear" w:color="auto" w:fill="auto"/>
            <w:vAlign w:val="center"/>
          </w:tcPr>
          <w:p w:rsidR="00865431" w:rsidRDefault="00865431" w:rsidP="00102A7E">
            <w:pPr>
              <w:pStyle w:val="afffffffffc"/>
            </w:pPr>
            <w:r>
              <w:rPr>
                <w:rFonts w:hint="eastAsia"/>
              </w:rPr>
              <w:t>-</w:t>
            </w:r>
          </w:p>
        </w:tc>
        <w:tc>
          <w:tcPr>
            <w:tcW w:w="589" w:type="pct"/>
            <w:shd w:val="clear" w:color="auto" w:fill="auto"/>
            <w:vAlign w:val="center"/>
          </w:tcPr>
          <w:p w:rsidR="00865431" w:rsidRDefault="00865431" w:rsidP="00102A7E">
            <w:pPr>
              <w:pStyle w:val="afffffffffc"/>
            </w:pPr>
            <w:r>
              <w:rPr>
                <w:rFonts w:hint="eastAsia"/>
              </w:rPr>
              <w:t>企业上年度每百元营业收入中的成本低于行业平均水平10％</w:t>
            </w:r>
          </w:p>
        </w:tc>
        <w:tc>
          <w:tcPr>
            <w:tcW w:w="589" w:type="pct"/>
            <w:shd w:val="clear" w:color="auto" w:fill="auto"/>
            <w:vAlign w:val="center"/>
          </w:tcPr>
          <w:p w:rsidR="00865431" w:rsidRDefault="00865431" w:rsidP="00102A7E">
            <w:pPr>
              <w:pStyle w:val="afffffffffc"/>
            </w:pPr>
            <w:r>
              <w:rPr>
                <w:rFonts w:hint="eastAsia"/>
              </w:rPr>
              <w:t>企业上年度每百元营业收入中的成本低于行业平均水平5％</w:t>
            </w:r>
          </w:p>
        </w:tc>
        <w:tc>
          <w:tcPr>
            <w:tcW w:w="589" w:type="pct"/>
            <w:shd w:val="clear" w:color="auto" w:fill="auto"/>
            <w:vAlign w:val="center"/>
          </w:tcPr>
          <w:p w:rsidR="00865431" w:rsidRDefault="00865431" w:rsidP="00102A7E">
            <w:pPr>
              <w:pStyle w:val="afffffffffc"/>
            </w:pPr>
            <w:r>
              <w:rPr>
                <w:rFonts w:hint="eastAsia"/>
              </w:rPr>
              <w:t>企业上年度每百元营业收入中的成本与行业平均水平相当</w:t>
            </w:r>
          </w:p>
        </w:tc>
        <w:tc>
          <w:tcPr>
            <w:tcW w:w="599" w:type="pct"/>
            <w:shd w:val="clear" w:color="auto" w:fill="auto"/>
            <w:vAlign w:val="center"/>
          </w:tcPr>
          <w:p w:rsidR="00865431" w:rsidRDefault="00865431" w:rsidP="00102A7E">
            <w:pPr>
              <w:pStyle w:val="afffffffffc"/>
            </w:pPr>
            <w:r>
              <w:rPr>
                <w:rFonts w:hint="eastAsia"/>
              </w:rPr>
              <w:t>企业上年度每百元营业收入中的成本高于行业平均水平5％</w:t>
            </w:r>
          </w:p>
        </w:tc>
        <w:tc>
          <w:tcPr>
            <w:tcW w:w="586" w:type="pct"/>
            <w:shd w:val="clear" w:color="auto" w:fill="auto"/>
            <w:vAlign w:val="center"/>
          </w:tcPr>
          <w:p w:rsidR="00865431" w:rsidRDefault="00865431" w:rsidP="00102A7E">
            <w:pPr>
              <w:pStyle w:val="afffffffffc"/>
            </w:pPr>
            <w:r>
              <w:rPr>
                <w:rFonts w:hint="eastAsia"/>
              </w:rPr>
              <w:t>企业上年度每百元营业收入中的成本高于行业平均水平10％</w:t>
            </w:r>
          </w:p>
        </w:tc>
      </w:tr>
      <w:tr w:rsidR="00865431" w:rsidTr="00102A7E">
        <w:trPr>
          <w:jc w:val="center"/>
        </w:trPr>
        <w:tc>
          <w:tcPr>
            <w:tcW w:w="539" w:type="pct"/>
            <w:vMerge/>
            <w:shd w:val="clear" w:color="auto" w:fill="auto"/>
            <w:vAlign w:val="center"/>
          </w:tcPr>
          <w:p w:rsidR="00865431" w:rsidRDefault="00865431" w:rsidP="00102A7E">
            <w:pPr>
              <w:pStyle w:val="afffffffffc"/>
            </w:pPr>
          </w:p>
        </w:tc>
        <w:tc>
          <w:tcPr>
            <w:tcW w:w="604" w:type="pct"/>
            <w:shd w:val="clear" w:color="auto" w:fill="auto"/>
            <w:vAlign w:val="center"/>
          </w:tcPr>
          <w:p w:rsidR="00865431" w:rsidRDefault="00865431" w:rsidP="00102A7E">
            <w:pPr>
              <w:pStyle w:val="afffffffffc"/>
            </w:pPr>
            <w:r>
              <w:rPr>
                <w:rFonts w:hint="eastAsia"/>
              </w:rPr>
              <w:t>服务质量</w:t>
            </w:r>
          </w:p>
          <w:p w:rsidR="00865431" w:rsidRDefault="00865431" w:rsidP="00102A7E">
            <w:pPr>
              <w:pStyle w:val="afffffffffc"/>
            </w:pPr>
            <w:r>
              <w:rPr>
                <w:rFonts w:hint="eastAsia"/>
              </w:rPr>
              <w:t>（30％）</w:t>
            </w:r>
          </w:p>
        </w:tc>
        <w:tc>
          <w:tcPr>
            <w:tcW w:w="905" w:type="pct"/>
            <w:shd w:val="clear" w:color="auto" w:fill="auto"/>
            <w:vAlign w:val="center"/>
          </w:tcPr>
          <w:p w:rsidR="00865431" w:rsidRDefault="00865431" w:rsidP="00102A7E">
            <w:pPr>
              <w:pStyle w:val="afffffffffc"/>
            </w:pPr>
            <w:r>
              <w:rPr>
                <w:rFonts w:hint="eastAsia"/>
              </w:rPr>
              <w:t>客户满意率</w:t>
            </w:r>
          </w:p>
          <w:p w:rsidR="00865431" w:rsidRDefault="00865431" w:rsidP="00102A7E">
            <w:pPr>
              <w:pStyle w:val="afffffffffc"/>
            </w:pPr>
            <w:r>
              <w:rPr>
                <w:rFonts w:hint="eastAsia"/>
              </w:rPr>
              <w:t>（100％）</w:t>
            </w:r>
          </w:p>
        </w:tc>
        <w:tc>
          <w:tcPr>
            <w:tcW w:w="589" w:type="pct"/>
            <w:shd w:val="clear" w:color="auto" w:fill="auto"/>
            <w:vAlign w:val="center"/>
          </w:tcPr>
          <w:p w:rsidR="00865431" w:rsidRDefault="00865431" w:rsidP="00102A7E">
            <w:pPr>
              <w:pStyle w:val="afffffffffc"/>
            </w:pPr>
            <w:r>
              <w:rPr>
                <w:rFonts w:hint="eastAsia"/>
              </w:rPr>
              <w:t>企业上年度客户满意率低于行业平均水平10％</w:t>
            </w:r>
          </w:p>
        </w:tc>
        <w:tc>
          <w:tcPr>
            <w:tcW w:w="589" w:type="pct"/>
            <w:shd w:val="clear" w:color="auto" w:fill="auto"/>
            <w:vAlign w:val="center"/>
          </w:tcPr>
          <w:p w:rsidR="00865431" w:rsidRDefault="00865431" w:rsidP="00102A7E">
            <w:pPr>
              <w:pStyle w:val="afffffffffc"/>
            </w:pPr>
            <w:r>
              <w:rPr>
                <w:rFonts w:hint="eastAsia"/>
              </w:rPr>
              <w:t>企业上年度客户满意率低于行业平均水平5％</w:t>
            </w:r>
          </w:p>
        </w:tc>
        <w:tc>
          <w:tcPr>
            <w:tcW w:w="589" w:type="pct"/>
            <w:shd w:val="clear" w:color="auto" w:fill="auto"/>
            <w:vAlign w:val="center"/>
          </w:tcPr>
          <w:p w:rsidR="00865431" w:rsidRDefault="00865431" w:rsidP="00102A7E">
            <w:pPr>
              <w:pStyle w:val="afffffffffc"/>
            </w:pPr>
            <w:r>
              <w:rPr>
                <w:rFonts w:hint="eastAsia"/>
              </w:rPr>
              <w:t>企业上年度客户满意率与行业平均水平相当</w:t>
            </w:r>
          </w:p>
        </w:tc>
        <w:tc>
          <w:tcPr>
            <w:tcW w:w="599" w:type="pct"/>
            <w:shd w:val="clear" w:color="auto" w:fill="auto"/>
            <w:vAlign w:val="center"/>
          </w:tcPr>
          <w:p w:rsidR="00865431" w:rsidRDefault="00865431" w:rsidP="00102A7E">
            <w:pPr>
              <w:pStyle w:val="afffffffffc"/>
            </w:pPr>
            <w:r>
              <w:rPr>
                <w:rFonts w:hint="eastAsia"/>
              </w:rPr>
              <w:t>企业上年度客户满意率高于行业平均水平5％</w:t>
            </w:r>
          </w:p>
        </w:tc>
        <w:tc>
          <w:tcPr>
            <w:tcW w:w="586" w:type="pct"/>
            <w:shd w:val="clear" w:color="auto" w:fill="auto"/>
            <w:vAlign w:val="center"/>
          </w:tcPr>
          <w:p w:rsidR="00865431" w:rsidRDefault="00865431" w:rsidP="00102A7E">
            <w:pPr>
              <w:pStyle w:val="afffffffffc"/>
            </w:pPr>
            <w:r>
              <w:rPr>
                <w:rFonts w:hint="eastAsia"/>
              </w:rPr>
              <w:t>企业上年度客户满意率高于行业平均水平10％</w:t>
            </w:r>
          </w:p>
        </w:tc>
      </w:tr>
    </w:tbl>
    <w:p w:rsidR="00865431" w:rsidRDefault="00865431" w:rsidP="00865431">
      <w:pPr>
        <w:pStyle w:val="afffff8"/>
        <w:ind w:firstLine="420"/>
      </w:pPr>
    </w:p>
    <w:p w:rsidR="00865431" w:rsidRDefault="00865431" w:rsidP="00865431">
      <w:pPr>
        <w:pStyle w:val="afffff8"/>
        <w:ind w:firstLine="420"/>
      </w:pPr>
    </w:p>
    <w:p w:rsidR="00865431" w:rsidRDefault="00865431" w:rsidP="00865431">
      <w:pPr>
        <w:pStyle w:val="afffff8"/>
        <w:ind w:firstLine="420"/>
        <w:sectPr w:rsidR="00865431">
          <w:pgSz w:w="11906" w:h="16838"/>
          <w:pgMar w:top="1871" w:right="1134" w:bottom="1134" w:left="1134" w:header="1418" w:footer="1134" w:gutter="284"/>
          <w:cols w:space="425"/>
          <w:formProt w:val="0"/>
          <w:docGrid w:type="lines" w:linePitch="312"/>
        </w:sectPr>
      </w:pPr>
    </w:p>
    <w:p w:rsidR="00865431" w:rsidRDefault="00865431" w:rsidP="00865431">
      <w:pPr>
        <w:pStyle w:val="affffff"/>
        <w:spacing w:before="124" w:after="156"/>
      </w:pPr>
      <w:bookmarkStart w:id="273" w:name="_Toc172712619"/>
      <w:bookmarkStart w:id="274" w:name="_Toc175737044"/>
      <w:bookmarkStart w:id="275" w:name="_Toc181639110"/>
      <w:bookmarkStart w:id="276" w:name="BookMark6"/>
      <w:bookmarkEnd w:id="257"/>
      <w:r>
        <w:rPr>
          <w:rFonts w:hint="eastAsia"/>
          <w:spacing w:val="105"/>
        </w:rPr>
        <w:lastRenderedPageBreak/>
        <w:t>参考文</w:t>
      </w:r>
      <w:r>
        <w:rPr>
          <w:rFonts w:hint="eastAsia"/>
        </w:rPr>
        <w:t>献</w:t>
      </w:r>
      <w:bookmarkEnd w:id="273"/>
      <w:bookmarkEnd w:id="274"/>
      <w:bookmarkEnd w:id="275"/>
    </w:p>
    <w:p w:rsidR="00865431" w:rsidRDefault="00865431" w:rsidP="00865431">
      <w:pPr>
        <w:pStyle w:val="afffff8"/>
        <w:ind w:firstLine="420"/>
      </w:pPr>
      <w:r>
        <w:rPr>
          <w:rFonts w:hint="eastAsia"/>
        </w:rPr>
        <w:t>[1]  GB/T 4754  国民经济行业分类</w:t>
      </w:r>
    </w:p>
    <w:p w:rsidR="00865431" w:rsidRDefault="00865431" w:rsidP="00865431">
      <w:pPr>
        <w:pStyle w:val="afffff8"/>
        <w:ind w:firstLine="420"/>
      </w:pPr>
      <w:r>
        <w:rPr>
          <w:rFonts w:hint="eastAsia"/>
        </w:rPr>
        <w:t>[2]  GB/T 19000  质量管理体系  基础和术语</w:t>
      </w:r>
    </w:p>
    <w:p w:rsidR="00865431" w:rsidRDefault="00865431" w:rsidP="00865431">
      <w:pPr>
        <w:pStyle w:val="afffff8"/>
        <w:ind w:firstLine="420"/>
      </w:pPr>
      <w:r>
        <w:rPr>
          <w:rFonts w:hint="eastAsia"/>
        </w:rPr>
        <w:t>[3]  GB/T 19001 质量管理体系  要求</w:t>
      </w:r>
    </w:p>
    <w:p w:rsidR="00865431" w:rsidRDefault="00865431" w:rsidP="00865431">
      <w:pPr>
        <w:pStyle w:val="afffff8"/>
        <w:ind w:firstLine="420"/>
      </w:pPr>
      <w:r>
        <w:rPr>
          <w:rFonts w:hint="eastAsia"/>
        </w:rPr>
        <w:t>[4]  国家统计局关于印发《生产性服务业统计分类（2019）》的通知（国统字〔2019〕43号）</w:t>
      </w:r>
    </w:p>
    <w:p w:rsidR="00865431" w:rsidRDefault="00865431" w:rsidP="00865431">
      <w:pPr>
        <w:pStyle w:val="afffff8"/>
        <w:ind w:firstLine="420"/>
      </w:pPr>
      <w:r>
        <w:rPr>
          <w:rFonts w:hint="eastAsia"/>
        </w:rPr>
        <w:t>[5]  国家统计局关于印发《生活性服务业统计分类（2019）》的通知（国统字〔2019〕44号）</w:t>
      </w:r>
    </w:p>
    <w:p w:rsidR="00865431" w:rsidRDefault="00865431" w:rsidP="00865431">
      <w:pPr>
        <w:pStyle w:val="afffff8"/>
        <w:ind w:firstLine="420"/>
      </w:pPr>
      <w:r>
        <w:rPr>
          <w:rFonts w:hint="eastAsia"/>
        </w:rPr>
        <w:t>[6]  现代服务业统计分类（国家统计局令第36号）</w:t>
      </w:r>
    </w:p>
    <w:p w:rsidR="00865431" w:rsidRDefault="00865431" w:rsidP="00865431">
      <w:pPr>
        <w:pStyle w:val="afffff8"/>
        <w:ind w:firstLine="420"/>
      </w:pPr>
      <w:r>
        <w:rPr>
          <w:rFonts w:hint="eastAsia"/>
        </w:rPr>
        <w:t>[7]  工业和信息化部办公厅关于发布中小企业数字化水平评测指标（2022年版）的通知（工</w:t>
      </w:r>
      <w:proofErr w:type="gramStart"/>
      <w:r>
        <w:rPr>
          <w:rFonts w:hint="eastAsia"/>
        </w:rPr>
        <w:t>信厅企业</w:t>
      </w:r>
      <w:proofErr w:type="gramEnd"/>
      <w:r>
        <w:rPr>
          <w:rFonts w:hint="eastAsia"/>
        </w:rPr>
        <w:t>〔2022〕32号）</w:t>
      </w:r>
    </w:p>
    <w:p w:rsidR="00865431" w:rsidRDefault="00865431" w:rsidP="00865431">
      <w:pPr>
        <w:pStyle w:val="afffff8"/>
        <w:ind w:firstLineChars="0" w:firstLine="0"/>
        <w:jc w:val="center"/>
      </w:pPr>
      <w:bookmarkStart w:id="277" w:name="BookMark8"/>
      <w:bookmarkEnd w:id="276"/>
      <w:r>
        <w:rPr>
          <w:noProof/>
        </w:rPr>
        <w:drawing>
          <wp:inline distT="0" distB="0" distL="0" distR="0" wp14:anchorId="75905D84" wp14:editId="3E607595">
            <wp:extent cx="1485900" cy="317500"/>
            <wp:effectExtent l="0" t="0" r="0" b="6350"/>
            <wp:docPr id="1273331384" name="图片 3"/>
            <wp:cNvGraphicFramePr/>
            <a:graphic xmlns:a="http://schemas.openxmlformats.org/drawingml/2006/main">
              <a:graphicData uri="http://schemas.openxmlformats.org/drawingml/2006/picture">
                <pic:pic xmlns:pic="http://schemas.openxmlformats.org/drawingml/2006/picture">
                  <pic:nvPicPr>
                    <pic:cNvPr id="1273331384" name="图片 3"/>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77"/>
    </w:p>
    <w:p w:rsidR="00FF2A13" w:rsidRDefault="00FF2A13"/>
    <w:sectPr w:rsidR="00FF2A13">
      <w:pgSz w:w="11906" w:h="16838"/>
      <w:pgMar w:top="1871"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034" w:rsidRDefault="00420034" w:rsidP="00865431">
      <w:pPr>
        <w:spacing w:line="240" w:lineRule="auto"/>
      </w:pPr>
      <w:r>
        <w:separator/>
      </w:r>
    </w:p>
  </w:endnote>
  <w:endnote w:type="continuationSeparator" w:id="0">
    <w:p w:rsidR="00420034" w:rsidRDefault="00420034" w:rsidP="008654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431" w:rsidRDefault="00865431">
    <w:pPr>
      <w:pStyle w:val="affff0"/>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431" w:rsidRDefault="00865431">
    <w:pPr>
      <w:pStyle w:val="afff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431" w:rsidRDefault="00865431">
    <w:pPr>
      <w:pStyle w:val="affff0"/>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431" w:rsidRDefault="00865431">
    <w:pPr>
      <w:pStyle w:val="afffff5"/>
      <w:jc w:val="left"/>
    </w:pPr>
    <w:r>
      <w:rPr>
        <w:rFonts w:hint="eastAsia"/>
      </w:rPr>
      <w:t>I</w:t>
    </w:r>
    <w:r>
      <w:t>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431" w:rsidRDefault="00865431">
    <w:pPr>
      <w:pStyle w:val="afffff5"/>
    </w:pPr>
    <w:r>
      <w:rPr>
        <w:rFonts w:hint="eastAsia"/>
      </w:rPr>
      <w:t>I</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431" w:rsidRDefault="00865431">
    <w:pPr>
      <w:pStyle w:val="afffff5"/>
      <w:jc w:val="left"/>
    </w:pPr>
    <w:r>
      <w:fldChar w:fldCharType="begin"/>
    </w:r>
    <w:r>
      <w:instrText>PAGE   \* MERGEFORMAT</w:instrText>
    </w:r>
    <w:r>
      <w:fldChar w:fldCharType="separate"/>
    </w:r>
    <w:r w:rsidRPr="002A2100">
      <w:rPr>
        <w:noProof/>
        <w:lang w:val="zh-CN"/>
      </w:rPr>
      <w:t>24</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431" w:rsidRDefault="00865431">
    <w:pPr>
      <w:pStyle w:val="afffff5"/>
    </w:pPr>
    <w:r>
      <w:fldChar w:fldCharType="begin"/>
    </w:r>
    <w:r>
      <w:instrText>PAGE   \* MERGEFORMAT</w:instrText>
    </w:r>
    <w:r>
      <w:fldChar w:fldCharType="separate"/>
    </w:r>
    <w:r w:rsidRPr="00865431">
      <w:rPr>
        <w:noProof/>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034" w:rsidRDefault="00420034" w:rsidP="00865431">
      <w:pPr>
        <w:spacing w:line="240" w:lineRule="auto"/>
      </w:pPr>
      <w:r>
        <w:separator/>
      </w:r>
    </w:p>
  </w:footnote>
  <w:footnote w:type="continuationSeparator" w:id="0">
    <w:p w:rsidR="00420034" w:rsidRDefault="00420034" w:rsidP="0086543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431" w:rsidRDefault="00865431">
    <w:pPr>
      <w:pStyle w:val="aff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431" w:rsidRDefault="00865431">
    <w:pPr>
      <w:pStyle w:val="affff"/>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431" w:rsidRDefault="00865431">
    <w:pPr>
      <w:pStyle w:val="affff"/>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431" w:rsidRDefault="00865431">
    <w:pPr>
      <w:pStyle w:val="afffffe"/>
    </w:pPr>
    <w:r>
      <w:fldChar w:fldCharType="begin"/>
    </w:r>
    <w:r>
      <w:instrText xml:space="preserve"> STYLEREF  标准文件_文件编号 \* MERGEFORMAT </w:instrText>
    </w:r>
    <w:r>
      <w:fldChar w:fldCharType="separate"/>
    </w:r>
    <w:r>
      <w:rPr>
        <w:noProof/>
      </w:rPr>
      <w:t>T/GZX 003</w:t>
    </w:r>
    <w:r>
      <w:rPr>
        <w:noProof/>
      </w:rPr>
      <w:t>—</w:t>
    </w:r>
    <w:r>
      <w:rPr>
        <w:noProof/>
      </w:rPr>
      <w:t>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431" w:rsidRDefault="00865431">
    <w:pPr>
      <w:pStyle w:val="afffffd"/>
    </w:pPr>
    <w:r>
      <w:fldChar w:fldCharType="begin"/>
    </w:r>
    <w:r>
      <w:instrText xml:space="preserve"> STYLEREF  标准文件_文件编号  \* MERGEFORMAT </w:instrText>
    </w:r>
    <w:r>
      <w:fldChar w:fldCharType="separate"/>
    </w:r>
    <w:r w:rsidR="008863A2">
      <w:rPr>
        <w:noProof/>
      </w:rPr>
      <w:t>T/GZX 003</w:t>
    </w:r>
    <w:r w:rsidR="008863A2">
      <w:rPr>
        <w:noProof/>
      </w:rPr>
      <w:t>—</w:t>
    </w:r>
    <w:r w:rsidR="008863A2">
      <w:rPr>
        <w:noProof/>
      </w:rPr>
      <w:t>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1650359"/>
    <w:multiLevelType w:val="multilevel"/>
    <w:tmpl w:val="11650359"/>
    <w:lvl w:ilvl="0">
      <w:start w:val="1"/>
      <w:numFmt w:val="lowerLetter"/>
      <w:lvlText w:val="%1）"/>
      <w:lvlJc w:val="left"/>
      <w:pPr>
        <w:ind w:left="540" w:hanging="360"/>
      </w:pPr>
      <w:rPr>
        <w:rFonts w:hint="default"/>
      </w:rPr>
    </w:lvl>
    <w:lvl w:ilvl="1">
      <w:start w:val="1"/>
      <w:numFmt w:val="lowerLetter"/>
      <w:lvlText w:val="%2)"/>
      <w:lvlJc w:val="left"/>
      <w:pPr>
        <w:ind w:left="1060" w:hanging="440"/>
      </w:pPr>
    </w:lvl>
    <w:lvl w:ilvl="2">
      <w:start w:val="1"/>
      <w:numFmt w:val="lowerRoman"/>
      <w:lvlText w:val="%3."/>
      <w:lvlJc w:val="right"/>
      <w:pPr>
        <w:ind w:left="1500" w:hanging="440"/>
      </w:pPr>
    </w:lvl>
    <w:lvl w:ilvl="3">
      <w:start w:val="1"/>
      <w:numFmt w:val="decimal"/>
      <w:lvlText w:val="%4."/>
      <w:lvlJc w:val="left"/>
      <w:pPr>
        <w:ind w:left="1940" w:hanging="440"/>
      </w:pPr>
    </w:lvl>
    <w:lvl w:ilvl="4">
      <w:start w:val="1"/>
      <w:numFmt w:val="lowerLetter"/>
      <w:lvlText w:val="%5)"/>
      <w:lvlJc w:val="left"/>
      <w:pPr>
        <w:ind w:left="2380" w:hanging="440"/>
      </w:pPr>
    </w:lvl>
    <w:lvl w:ilvl="5">
      <w:start w:val="1"/>
      <w:numFmt w:val="lowerRoman"/>
      <w:lvlText w:val="%6."/>
      <w:lvlJc w:val="right"/>
      <w:pPr>
        <w:ind w:left="2820" w:hanging="440"/>
      </w:pPr>
    </w:lvl>
    <w:lvl w:ilvl="6">
      <w:start w:val="1"/>
      <w:numFmt w:val="decimal"/>
      <w:lvlText w:val="%7."/>
      <w:lvlJc w:val="left"/>
      <w:pPr>
        <w:ind w:left="3260" w:hanging="440"/>
      </w:pPr>
    </w:lvl>
    <w:lvl w:ilvl="7">
      <w:start w:val="1"/>
      <w:numFmt w:val="lowerLetter"/>
      <w:lvlText w:val="%8)"/>
      <w:lvlJc w:val="left"/>
      <w:pPr>
        <w:ind w:left="3700" w:hanging="440"/>
      </w:pPr>
    </w:lvl>
    <w:lvl w:ilvl="8">
      <w:start w:val="1"/>
      <w:numFmt w:val="lowerRoman"/>
      <w:lvlText w:val="%9."/>
      <w:lvlJc w:val="right"/>
      <w:pPr>
        <w:ind w:left="4140" w:hanging="440"/>
      </w:pPr>
    </w:lvl>
  </w:abstractNum>
  <w:abstractNum w:abstractNumId="8">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nsid w:val="1FC91163"/>
    <w:multiLevelType w:val="multilevel"/>
    <w:tmpl w:val="1FC91163"/>
    <w:lvl w:ilvl="0">
      <w:start w:val="1"/>
      <w:numFmt w:val="decimal"/>
      <w:pStyle w:val="af2"/>
      <w:suff w:val="nothing"/>
      <w:lvlText w:val="%1　"/>
      <w:lvlJc w:val="left"/>
      <w:pPr>
        <w:ind w:left="156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f4"/>
      <w:suff w:val="nothing"/>
      <w:lvlText w:val="%1.%2.%3　"/>
      <w:lvlJc w:val="left"/>
      <w:pPr>
        <w:ind w:left="2553" w:firstLine="0"/>
      </w:pPr>
      <w:rPr>
        <w:rFonts w:ascii="黑体" w:eastAsia="黑体" w:hAnsi="Times New Roman" w:hint="eastAsia"/>
        <w:b w:val="0"/>
        <w:i w:val="0"/>
        <w:sz w:val="21"/>
      </w:rPr>
    </w:lvl>
    <w:lvl w:ilvl="3">
      <w:start w:val="1"/>
      <w:numFmt w:val="decimal"/>
      <w:pStyle w:val="af5"/>
      <w:suff w:val="nothing"/>
      <w:lvlText w:val="%1.%2.%3.%4　"/>
      <w:lvlJc w:val="left"/>
      <w:pPr>
        <w:ind w:left="426" w:firstLine="0"/>
      </w:pPr>
      <w:rPr>
        <w:rFonts w:ascii="黑体" w:eastAsia="黑体" w:hAnsi="Times New Roman" w:hint="eastAsia"/>
        <w:b w:val="0"/>
        <w:i w:val="0"/>
        <w:sz w:val="21"/>
      </w:rPr>
    </w:lvl>
    <w:lvl w:ilvl="4">
      <w:start w:val="1"/>
      <w:numFmt w:val="decimal"/>
      <w:pStyle w:val="af6"/>
      <w:suff w:val="nothing"/>
      <w:lvlText w:val="%1.%2.%3.%4.%5　"/>
      <w:lvlJc w:val="left"/>
      <w:pPr>
        <w:ind w:left="142" w:firstLine="0"/>
      </w:pPr>
      <w:rPr>
        <w:rFonts w:ascii="黑体" w:eastAsia="黑体" w:hAnsi="Times New Roman" w:hint="eastAsia"/>
        <w:b w:val="0"/>
        <w:i w:val="0"/>
        <w:sz w:val="21"/>
      </w:rPr>
    </w:lvl>
    <w:lvl w:ilvl="5">
      <w:start w:val="1"/>
      <w:numFmt w:val="decimal"/>
      <w:pStyle w:val="af7"/>
      <w:suff w:val="nothing"/>
      <w:lvlText w:val="%1.%2.%3.%4.%5.%6　"/>
      <w:lvlJc w:val="left"/>
      <w:pPr>
        <w:ind w:left="142" w:firstLine="0"/>
      </w:pPr>
      <w:rPr>
        <w:rFonts w:ascii="黑体" w:eastAsia="黑体" w:hAnsi="Times New Roman" w:hint="eastAsia"/>
        <w:b w:val="0"/>
        <w:i w:val="0"/>
        <w:sz w:val="21"/>
      </w:rPr>
    </w:lvl>
    <w:lvl w:ilvl="6">
      <w:start w:val="1"/>
      <w:numFmt w:val="decimal"/>
      <w:suff w:val="nothing"/>
      <w:lvlText w:val="%1%2.%3.%4.%5.%6.%7　"/>
      <w:lvlJc w:val="left"/>
      <w:pPr>
        <w:ind w:left="142" w:firstLine="0"/>
      </w:pPr>
      <w:rPr>
        <w:rFonts w:ascii="黑体" w:eastAsia="黑体" w:hAnsi="Times New Roman" w:hint="eastAsia"/>
        <w:b w:val="0"/>
        <w:i w:val="0"/>
        <w:sz w:val="21"/>
      </w:rPr>
    </w:lvl>
    <w:lvl w:ilvl="7">
      <w:start w:val="1"/>
      <w:numFmt w:val="decimal"/>
      <w:lvlText w:val="%1.%2.%3.%4.%5.%6.%7.%8"/>
      <w:lvlJc w:val="left"/>
      <w:pPr>
        <w:tabs>
          <w:tab w:val="left" w:pos="4493"/>
        </w:tabs>
        <w:ind w:left="4111" w:hanging="1418"/>
      </w:pPr>
      <w:rPr>
        <w:rFonts w:hint="eastAsia"/>
      </w:rPr>
    </w:lvl>
    <w:lvl w:ilvl="8">
      <w:start w:val="1"/>
      <w:numFmt w:val="decimal"/>
      <w:lvlText w:val="%1.%2.%3.%4.%5.%6.%7.%8.%9"/>
      <w:lvlJc w:val="left"/>
      <w:pPr>
        <w:tabs>
          <w:tab w:val="left" w:pos="4919"/>
        </w:tabs>
        <w:ind w:left="4819" w:hanging="1700"/>
      </w:pPr>
      <w:rPr>
        <w:rFonts w:hint="eastAsia"/>
      </w:rPr>
    </w:lvl>
  </w:abstractNum>
  <w:abstractNum w:abstractNumId="12">
    <w:nsid w:val="2C5917C3"/>
    <w:multiLevelType w:val="multilevel"/>
    <w:tmpl w:val="2C5917C3"/>
    <w:lvl w:ilvl="0">
      <w:start w:val="1"/>
      <w:numFmt w:val="none"/>
      <w:pStyle w:val="af8"/>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start w:val="1"/>
      <w:numFmt w:val="lowerLetter"/>
      <w:pStyle w:val="afa"/>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nsid w:val="44C50F90"/>
    <w:multiLevelType w:val="multilevel"/>
    <w:tmpl w:val="44C50F90"/>
    <w:lvl w:ilvl="0">
      <w:start w:val="1"/>
      <w:numFmt w:val="lowerLetter"/>
      <w:pStyle w:val="afb"/>
      <w:lvlText w:val="%1)"/>
      <w:lvlJc w:val="left"/>
      <w:pPr>
        <w:tabs>
          <w:tab w:val="left" w:pos="851"/>
        </w:tabs>
        <w:ind w:left="851" w:hanging="426"/>
      </w:pPr>
      <w:rPr>
        <w:rFonts w:ascii="宋体" w:eastAsia="宋体" w:hAnsi="Times New Roman" w:hint="eastAsia"/>
        <w:sz w:val="21"/>
      </w:rPr>
    </w:lvl>
    <w:lvl w:ilvl="1">
      <w:start w:val="1"/>
      <w:numFmt w:val="decimal"/>
      <w:pStyle w:val="afc"/>
      <w:lvlText w:val="%2)"/>
      <w:lvlJc w:val="left"/>
      <w:pPr>
        <w:tabs>
          <w:tab w:val="left"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4B733A5F"/>
    <w:multiLevelType w:val="multilevel"/>
    <w:tmpl w:val="4B733A5F"/>
    <w:lvl w:ilvl="0">
      <w:start w:val="1"/>
      <w:numFmt w:val="decimal"/>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start w:val="1"/>
      <w:numFmt w:val="decimal"/>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4632751"/>
    <w:multiLevelType w:val="multilevel"/>
    <w:tmpl w:val="54632751"/>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9">
    <w:nsid w:val="557C2AF5"/>
    <w:multiLevelType w:val="multilevel"/>
    <w:tmpl w:val="557C2AF5"/>
    <w:lvl w:ilvl="0">
      <w:start w:val="1"/>
      <w:numFmt w:val="decimal"/>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0">
    <w:nsid w:val="5603797C"/>
    <w:multiLevelType w:val="multilevel"/>
    <w:tmpl w:val="5603797C"/>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564D2089"/>
    <w:multiLevelType w:val="multilevel"/>
    <w:tmpl w:val="564D2089"/>
    <w:lvl w:ilvl="0">
      <w:start w:val="1"/>
      <w:numFmt w:val="none"/>
      <w:pStyle w:val="aff6"/>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644622F9"/>
    <w:multiLevelType w:val="multilevel"/>
    <w:tmpl w:val="644622F9"/>
    <w:lvl w:ilvl="0">
      <w:start w:val="1"/>
      <w:numFmt w:val="upperRoman"/>
      <w:pStyle w:val="aff7"/>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start w:val="1"/>
      <w:numFmt w:val="decimal"/>
      <w:pStyle w:val="aff8"/>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4">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nsid w:val="657D3FBC"/>
    <w:multiLevelType w:val="multilevel"/>
    <w:tmpl w:val="657D3FBC"/>
    <w:lvl w:ilvl="0">
      <w:start w:val="1"/>
      <w:numFmt w:val="upperLetter"/>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nsid w:val="6CA41985"/>
    <w:multiLevelType w:val="multilevel"/>
    <w:tmpl w:val="6CA41985"/>
    <w:lvl w:ilvl="0">
      <w:start w:val="1"/>
      <w:numFmt w:val="decimal"/>
      <w:pStyle w:val="afff"/>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nsid w:val="6CE42AC1"/>
    <w:multiLevelType w:val="multilevel"/>
    <w:tmpl w:val="6CE42AC1"/>
    <w:lvl w:ilvl="0">
      <w:start w:val="1"/>
      <w:numFmt w:val="lowerLetter"/>
      <w:pStyle w:val="afff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CEA2025"/>
    <w:multiLevelType w:val="multilevel"/>
    <w:tmpl w:val="6CEA2025"/>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0" w:firstLine="0"/>
      </w:pPr>
      <w:rPr>
        <w:rFonts w:ascii="黑体" w:eastAsia="黑体" w:hAnsi="黑体"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4"/>
      <w:suff w:val="nothing"/>
      <w:lvlText w:val="%1%2.%3.%4　"/>
      <w:lvlJc w:val="left"/>
      <w:pPr>
        <w:ind w:left="0" w:firstLine="0"/>
      </w:pPr>
      <w:rPr>
        <w:rFonts w:ascii="黑体" w:eastAsia="黑体" w:hint="eastAsia"/>
        <w:b w:val="0"/>
        <w:i w:val="0"/>
        <w:sz w:val="21"/>
      </w:rPr>
    </w:lvl>
    <w:lvl w:ilvl="4">
      <w:start w:val="1"/>
      <w:numFmt w:val="decimal"/>
      <w:pStyle w:val="afff5"/>
      <w:suff w:val="nothing"/>
      <w:lvlText w:val="%1%2.%3.%4.%5　"/>
      <w:lvlJc w:val="left"/>
      <w:pPr>
        <w:ind w:left="0"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start w:val="1"/>
      <w:numFmt w:val="none"/>
      <w:pStyle w:val="afff8"/>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start w:val="1"/>
      <w:numFmt w:val="decimal"/>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nsid w:val="76933334"/>
    <w:multiLevelType w:val="multilevel"/>
    <w:tmpl w:val="76933334"/>
    <w:lvl w:ilvl="0">
      <w:start w:val="1"/>
      <w:numFmt w:val="none"/>
      <w:pStyle w:val="afffa"/>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20"/>
  </w:num>
  <w:num w:numId="6">
    <w:abstractNumId w:val="15"/>
  </w:num>
  <w:num w:numId="7">
    <w:abstractNumId w:val="9"/>
  </w:num>
  <w:num w:numId="8">
    <w:abstractNumId w:val="3"/>
  </w:num>
  <w:num w:numId="9">
    <w:abstractNumId w:val="10"/>
  </w:num>
  <w:num w:numId="10">
    <w:abstractNumId w:val="18"/>
  </w:num>
  <w:num w:numId="11">
    <w:abstractNumId w:val="27"/>
  </w:num>
  <w:num w:numId="12">
    <w:abstractNumId w:val="13"/>
  </w:num>
  <w:num w:numId="13">
    <w:abstractNumId w:val="14"/>
  </w:num>
  <w:num w:numId="14">
    <w:abstractNumId w:val="8"/>
  </w:num>
  <w:num w:numId="15">
    <w:abstractNumId w:val="21"/>
  </w:num>
  <w:num w:numId="16">
    <w:abstractNumId w:val="23"/>
  </w:num>
  <w:num w:numId="17">
    <w:abstractNumId w:val="19"/>
  </w:num>
  <w:num w:numId="18">
    <w:abstractNumId w:val="31"/>
  </w:num>
  <w:num w:numId="19">
    <w:abstractNumId w:val="17"/>
  </w:num>
  <w:num w:numId="20">
    <w:abstractNumId w:val="1"/>
  </w:num>
  <w:num w:numId="21">
    <w:abstractNumId w:val="12"/>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6"/>
  </w:num>
  <w:num w:numId="30">
    <w:abstractNumId w:val="26"/>
  </w:num>
  <w:num w:numId="31">
    <w:abstractNumId w:val="24"/>
  </w:num>
  <w:num w:numId="32">
    <w:abstractNumId w:val="11"/>
  </w:num>
  <w:num w:numId="33">
    <w:abstractNumId w:val="7"/>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BF"/>
    <w:rsid w:val="00420034"/>
    <w:rsid w:val="006503BF"/>
    <w:rsid w:val="00865431"/>
    <w:rsid w:val="008863A2"/>
    <w:rsid w:val="00FF2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lsdException w:name="toc 9" w:uiPriority="39"/>
    <w:lsdException w:name="Normal Indent" w:uiPriority="0"/>
    <w:lsdException w:name="footnote text" w:uiPriority="0" w:qFormat="1"/>
    <w:lsdException w:name="annotation text" w:qFormat="1"/>
    <w:lsdException w:name="header" w:qFormat="1"/>
    <w:lsdException w:name="footer" w:qFormat="1"/>
    <w:lsdException w:name="caption" w:uiPriority="35" w:qFormat="1"/>
    <w:lsdException w:name="table of figures" w:uiPriority="0" w:qFormat="1"/>
    <w:lsdException w:name="footnote reference" w:uiPriority="0"/>
    <w:lsdException w:name="annotation reference" w:qFormat="1"/>
    <w:lsdException w:name="page number"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b">
    <w:name w:val="Normal"/>
    <w:qFormat/>
    <w:rsid w:val="00865431"/>
    <w:pPr>
      <w:widowControl w:val="0"/>
      <w:adjustRightInd w:val="0"/>
      <w:spacing w:line="400" w:lineRule="exact"/>
      <w:jc w:val="both"/>
    </w:pPr>
    <w:rPr>
      <w:rFonts w:ascii="Calibri" w:eastAsia="宋体" w:hAnsi="Calibri" w:cs="Times New Roman"/>
      <w:szCs w:val="21"/>
    </w:rPr>
  </w:style>
  <w:style w:type="paragraph" w:styleId="1">
    <w:name w:val="heading 1"/>
    <w:basedOn w:val="afffb"/>
    <w:next w:val="afffb"/>
    <w:link w:val="1Char"/>
    <w:qFormat/>
    <w:rsid w:val="00865431"/>
    <w:pPr>
      <w:keepNext/>
      <w:keepLines/>
      <w:spacing w:before="340" w:after="330" w:line="578" w:lineRule="auto"/>
      <w:outlineLvl w:val="0"/>
    </w:pPr>
    <w:rPr>
      <w:b/>
      <w:bCs/>
      <w:kern w:val="44"/>
      <w:sz w:val="44"/>
      <w:szCs w:val="44"/>
    </w:rPr>
  </w:style>
  <w:style w:type="paragraph" w:styleId="22">
    <w:name w:val="heading 2"/>
    <w:basedOn w:val="afffb"/>
    <w:next w:val="afffb"/>
    <w:link w:val="2Char"/>
    <w:qFormat/>
    <w:rsid w:val="00865431"/>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Char"/>
    <w:qFormat/>
    <w:rsid w:val="00865431"/>
    <w:pPr>
      <w:keepNext/>
      <w:keepLines/>
      <w:spacing w:before="260" w:after="260" w:line="416" w:lineRule="auto"/>
      <w:outlineLvl w:val="2"/>
    </w:pPr>
    <w:rPr>
      <w:b/>
      <w:bCs/>
      <w:sz w:val="32"/>
      <w:szCs w:val="32"/>
    </w:rPr>
  </w:style>
  <w:style w:type="paragraph" w:styleId="4">
    <w:name w:val="heading 4"/>
    <w:basedOn w:val="afffb"/>
    <w:next w:val="afffb"/>
    <w:link w:val="4Char"/>
    <w:qFormat/>
    <w:rsid w:val="00865431"/>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Char"/>
    <w:qFormat/>
    <w:rsid w:val="00865431"/>
    <w:pPr>
      <w:keepNext/>
      <w:keepLines/>
      <w:adjustRightInd/>
      <w:spacing w:before="280" w:after="290" w:line="376" w:lineRule="auto"/>
      <w:outlineLvl w:val="4"/>
    </w:pPr>
    <w:rPr>
      <w:b/>
      <w:bCs/>
      <w:sz w:val="28"/>
      <w:szCs w:val="28"/>
    </w:rPr>
  </w:style>
  <w:style w:type="paragraph" w:styleId="6">
    <w:name w:val="heading 6"/>
    <w:basedOn w:val="afffb"/>
    <w:next w:val="afffb"/>
    <w:link w:val="6Char"/>
    <w:qFormat/>
    <w:rsid w:val="00865431"/>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Char"/>
    <w:qFormat/>
    <w:rsid w:val="00865431"/>
    <w:pPr>
      <w:keepNext/>
      <w:keepLines/>
      <w:adjustRightInd/>
      <w:spacing w:before="240" w:after="64" w:line="320" w:lineRule="auto"/>
      <w:outlineLvl w:val="6"/>
    </w:pPr>
    <w:rPr>
      <w:b/>
      <w:bCs/>
      <w:sz w:val="24"/>
      <w:szCs w:val="24"/>
    </w:rPr>
  </w:style>
  <w:style w:type="paragraph" w:styleId="8">
    <w:name w:val="heading 8"/>
    <w:basedOn w:val="afffb"/>
    <w:next w:val="afffb"/>
    <w:link w:val="8Char"/>
    <w:qFormat/>
    <w:rsid w:val="00865431"/>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Char"/>
    <w:qFormat/>
    <w:rsid w:val="00865431"/>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paragraph" w:styleId="affff">
    <w:name w:val="header"/>
    <w:basedOn w:val="afffb"/>
    <w:link w:val="Char"/>
    <w:uiPriority w:val="99"/>
    <w:unhideWhenUsed/>
    <w:qFormat/>
    <w:rsid w:val="008654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fffc"/>
    <w:link w:val="affff"/>
    <w:uiPriority w:val="99"/>
    <w:rsid w:val="00865431"/>
    <w:rPr>
      <w:sz w:val="18"/>
      <w:szCs w:val="18"/>
    </w:rPr>
  </w:style>
  <w:style w:type="paragraph" w:styleId="affff0">
    <w:name w:val="footer"/>
    <w:basedOn w:val="afffb"/>
    <w:link w:val="Char0"/>
    <w:uiPriority w:val="99"/>
    <w:unhideWhenUsed/>
    <w:qFormat/>
    <w:rsid w:val="00865431"/>
    <w:pPr>
      <w:tabs>
        <w:tab w:val="center" w:pos="4153"/>
        <w:tab w:val="right" w:pos="8306"/>
      </w:tabs>
      <w:snapToGrid w:val="0"/>
      <w:jc w:val="left"/>
    </w:pPr>
    <w:rPr>
      <w:sz w:val="18"/>
      <w:szCs w:val="18"/>
    </w:rPr>
  </w:style>
  <w:style w:type="character" w:customStyle="1" w:styleId="Char0">
    <w:name w:val="页脚 Char"/>
    <w:basedOn w:val="afffc"/>
    <w:link w:val="affff0"/>
    <w:uiPriority w:val="99"/>
    <w:qFormat/>
    <w:rsid w:val="00865431"/>
    <w:rPr>
      <w:sz w:val="18"/>
      <w:szCs w:val="18"/>
    </w:rPr>
  </w:style>
  <w:style w:type="character" w:customStyle="1" w:styleId="1Char">
    <w:name w:val="标题 1 Char"/>
    <w:basedOn w:val="afffc"/>
    <w:link w:val="1"/>
    <w:qFormat/>
    <w:rsid w:val="00865431"/>
    <w:rPr>
      <w:rFonts w:ascii="Calibri" w:eastAsia="宋体" w:hAnsi="Calibri" w:cs="Times New Roman"/>
      <w:b/>
      <w:bCs/>
      <w:kern w:val="44"/>
      <w:sz w:val="44"/>
      <w:szCs w:val="44"/>
    </w:rPr>
  </w:style>
  <w:style w:type="character" w:customStyle="1" w:styleId="2Char">
    <w:name w:val="标题 2 Char"/>
    <w:basedOn w:val="afffc"/>
    <w:link w:val="22"/>
    <w:qFormat/>
    <w:rsid w:val="00865431"/>
    <w:rPr>
      <w:rFonts w:ascii="Arial" w:eastAsia="黑体" w:hAnsi="Arial" w:cs="Times New Roman"/>
      <w:b/>
      <w:bCs/>
      <w:sz w:val="32"/>
      <w:szCs w:val="32"/>
    </w:rPr>
  </w:style>
  <w:style w:type="character" w:customStyle="1" w:styleId="3Char">
    <w:name w:val="标题 3 Char"/>
    <w:basedOn w:val="afffc"/>
    <w:link w:val="3"/>
    <w:qFormat/>
    <w:rsid w:val="00865431"/>
    <w:rPr>
      <w:rFonts w:ascii="Calibri" w:eastAsia="宋体" w:hAnsi="Calibri" w:cs="Times New Roman"/>
      <w:b/>
      <w:bCs/>
      <w:sz w:val="32"/>
      <w:szCs w:val="32"/>
    </w:rPr>
  </w:style>
  <w:style w:type="character" w:customStyle="1" w:styleId="4Char">
    <w:name w:val="标题 4 Char"/>
    <w:basedOn w:val="afffc"/>
    <w:link w:val="4"/>
    <w:qFormat/>
    <w:rsid w:val="00865431"/>
    <w:rPr>
      <w:rFonts w:ascii="Arial" w:eastAsia="黑体" w:hAnsi="Arial" w:cs="Times New Roman"/>
      <w:b/>
      <w:bCs/>
      <w:sz w:val="28"/>
      <w:szCs w:val="28"/>
    </w:rPr>
  </w:style>
  <w:style w:type="character" w:customStyle="1" w:styleId="5Char">
    <w:name w:val="标题 5 Char"/>
    <w:basedOn w:val="afffc"/>
    <w:link w:val="5"/>
    <w:qFormat/>
    <w:rsid w:val="00865431"/>
    <w:rPr>
      <w:rFonts w:ascii="Calibri" w:eastAsia="宋体" w:hAnsi="Calibri" w:cs="Times New Roman"/>
      <w:b/>
      <w:bCs/>
      <w:sz w:val="28"/>
      <w:szCs w:val="28"/>
    </w:rPr>
  </w:style>
  <w:style w:type="character" w:customStyle="1" w:styleId="6Char">
    <w:name w:val="标题 6 Char"/>
    <w:basedOn w:val="afffc"/>
    <w:link w:val="6"/>
    <w:qFormat/>
    <w:rsid w:val="00865431"/>
    <w:rPr>
      <w:rFonts w:ascii="Arial" w:eastAsia="黑体" w:hAnsi="Arial" w:cs="Times New Roman"/>
      <w:b/>
      <w:bCs/>
      <w:sz w:val="24"/>
      <w:szCs w:val="24"/>
    </w:rPr>
  </w:style>
  <w:style w:type="character" w:customStyle="1" w:styleId="7Char">
    <w:name w:val="标题 7 Char"/>
    <w:basedOn w:val="afffc"/>
    <w:link w:val="7"/>
    <w:rsid w:val="00865431"/>
    <w:rPr>
      <w:rFonts w:ascii="Calibri" w:eastAsia="宋体" w:hAnsi="Calibri" w:cs="Times New Roman"/>
      <w:b/>
      <w:bCs/>
      <w:sz w:val="24"/>
      <w:szCs w:val="24"/>
    </w:rPr>
  </w:style>
  <w:style w:type="character" w:customStyle="1" w:styleId="8Char">
    <w:name w:val="标题 8 Char"/>
    <w:basedOn w:val="afffc"/>
    <w:link w:val="8"/>
    <w:rsid w:val="00865431"/>
    <w:rPr>
      <w:rFonts w:ascii="Arial" w:eastAsia="黑体" w:hAnsi="Arial" w:cs="Times New Roman"/>
      <w:sz w:val="24"/>
      <w:szCs w:val="24"/>
    </w:rPr>
  </w:style>
  <w:style w:type="character" w:customStyle="1" w:styleId="9Char">
    <w:name w:val="标题 9 Char"/>
    <w:basedOn w:val="afffc"/>
    <w:link w:val="9"/>
    <w:rsid w:val="00865431"/>
    <w:rPr>
      <w:rFonts w:ascii="Arial" w:eastAsia="黑体" w:hAnsi="Arial" w:cs="Times New Roman"/>
      <w:szCs w:val="21"/>
    </w:rPr>
  </w:style>
  <w:style w:type="paragraph" w:styleId="70">
    <w:name w:val="toc 7"/>
    <w:basedOn w:val="afffb"/>
    <w:next w:val="afffb"/>
    <w:autoRedefine/>
    <w:uiPriority w:val="39"/>
    <w:unhideWhenUsed/>
    <w:qFormat/>
    <w:rsid w:val="00865431"/>
    <w:pPr>
      <w:tabs>
        <w:tab w:val="right" w:leader="dot" w:pos="9344"/>
      </w:tabs>
      <w:spacing w:line="300" w:lineRule="exact"/>
      <w:ind w:left="1259"/>
    </w:pPr>
    <w:rPr>
      <w:rFonts w:ascii="宋体"/>
    </w:rPr>
  </w:style>
  <w:style w:type="paragraph" w:styleId="affff1">
    <w:name w:val="Normal Indent"/>
    <w:basedOn w:val="afffb"/>
    <w:rsid w:val="00865431"/>
    <w:pPr>
      <w:ind w:firstLine="420"/>
    </w:pPr>
  </w:style>
  <w:style w:type="paragraph" w:styleId="affff2">
    <w:name w:val="annotation text"/>
    <w:basedOn w:val="afffb"/>
    <w:link w:val="Char1"/>
    <w:uiPriority w:val="99"/>
    <w:semiHidden/>
    <w:unhideWhenUsed/>
    <w:qFormat/>
    <w:rsid w:val="00865431"/>
    <w:pPr>
      <w:jc w:val="left"/>
    </w:pPr>
  </w:style>
  <w:style w:type="character" w:customStyle="1" w:styleId="Char1">
    <w:name w:val="批注文字 Char"/>
    <w:basedOn w:val="afffc"/>
    <w:link w:val="affff2"/>
    <w:uiPriority w:val="99"/>
    <w:semiHidden/>
    <w:rsid w:val="00865431"/>
    <w:rPr>
      <w:rFonts w:ascii="Calibri" w:eastAsia="宋体" w:hAnsi="Calibri" w:cs="Times New Roman"/>
      <w:szCs w:val="21"/>
    </w:rPr>
  </w:style>
  <w:style w:type="paragraph" w:styleId="affff3">
    <w:name w:val="Body Text"/>
    <w:basedOn w:val="afffb"/>
    <w:link w:val="Char2"/>
    <w:rsid w:val="00865431"/>
    <w:pPr>
      <w:spacing w:after="120"/>
    </w:pPr>
  </w:style>
  <w:style w:type="character" w:customStyle="1" w:styleId="Char2">
    <w:name w:val="正文文本 Char"/>
    <w:basedOn w:val="afffc"/>
    <w:link w:val="affff3"/>
    <w:rsid w:val="00865431"/>
    <w:rPr>
      <w:rFonts w:ascii="Calibri" w:eastAsia="宋体" w:hAnsi="Calibri" w:cs="Times New Roman"/>
      <w:szCs w:val="21"/>
    </w:rPr>
  </w:style>
  <w:style w:type="paragraph" w:styleId="50">
    <w:name w:val="toc 5"/>
    <w:basedOn w:val="afffb"/>
    <w:next w:val="afffb"/>
    <w:autoRedefine/>
    <w:uiPriority w:val="39"/>
    <w:unhideWhenUsed/>
    <w:qFormat/>
    <w:rsid w:val="00865431"/>
    <w:pPr>
      <w:ind w:left="839"/>
    </w:pPr>
    <w:rPr>
      <w:rFonts w:ascii="宋体"/>
    </w:rPr>
  </w:style>
  <w:style w:type="paragraph" w:styleId="30">
    <w:name w:val="toc 3"/>
    <w:basedOn w:val="afffb"/>
    <w:next w:val="afffb"/>
    <w:autoRedefine/>
    <w:uiPriority w:val="39"/>
    <w:unhideWhenUsed/>
    <w:rsid w:val="00865431"/>
    <w:pPr>
      <w:spacing w:line="300" w:lineRule="exact"/>
      <w:ind w:left="420"/>
    </w:pPr>
    <w:rPr>
      <w:rFonts w:ascii="宋体"/>
    </w:rPr>
  </w:style>
  <w:style w:type="paragraph" w:styleId="affff4">
    <w:name w:val="Balloon Text"/>
    <w:basedOn w:val="afffb"/>
    <w:link w:val="Char3"/>
    <w:uiPriority w:val="99"/>
    <w:semiHidden/>
    <w:unhideWhenUsed/>
    <w:qFormat/>
    <w:rsid w:val="00865431"/>
    <w:rPr>
      <w:sz w:val="18"/>
      <w:szCs w:val="18"/>
    </w:rPr>
  </w:style>
  <w:style w:type="character" w:customStyle="1" w:styleId="Char3">
    <w:name w:val="批注框文本 Char"/>
    <w:basedOn w:val="afffc"/>
    <w:link w:val="affff4"/>
    <w:uiPriority w:val="99"/>
    <w:semiHidden/>
    <w:rsid w:val="00865431"/>
    <w:rPr>
      <w:rFonts w:ascii="Calibri" w:eastAsia="宋体" w:hAnsi="Calibri" w:cs="Times New Roman"/>
      <w:sz w:val="18"/>
      <w:szCs w:val="18"/>
    </w:rPr>
  </w:style>
  <w:style w:type="paragraph" w:styleId="10">
    <w:name w:val="toc 1"/>
    <w:basedOn w:val="afffb"/>
    <w:next w:val="afffb"/>
    <w:autoRedefine/>
    <w:uiPriority w:val="39"/>
    <w:unhideWhenUsed/>
    <w:qFormat/>
    <w:rsid w:val="00865431"/>
    <w:rPr>
      <w:rFonts w:ascii="宋体"/>
    </w:rPr>
  </w:style>
  <w:style w:type="paragraph" w:styleId="40">
    <w:name w:val="toc 4"/>
    <w:basedOn w:val="afffb"/>
    <w:next w:val="afffb"/>
    <w:autoRedefine/>
    <w:uiPriority w:val="39"/>
    <w:unhideWhenUsed/>
    <w:qFormat/>
    <w:rsid w:val="00865431"/>
    <w:pPr>
      <w:tabs>
        <w:tab w:val="right" w:leader="dot" w:pos="9344"/>
      </w:tabs>
      <w:spacing w:line="300" w:lineRule="exact"/>
      <w:ind w:left="629"/>
    </w:pPr>
    <w:rPr>
      <w:rFonts w:ascii="宋体"/>
    </w:rPr>
  </w:style>
  <w:style w:type="paragraph" w:styleId="affff5">
    <w:name w:val="footnote text"/>
    <w:basedOn w:val="afffb"/>
    <w:next w:val="afffb"/>
    <w:link w:val="Char4"/>
    <w:semiHidden/>
    <w:qFormat/>
    <w:rsid w:val="00865431"/>
    <w:pPr>
      <w:adjustRightInd/>
      <w:snapToGrid w:val="0"/>
      <w:spacing w:line="300" w:lineRule="exact"/>
      <w:ind w:leftChars="200" w:left="400" w:hangingChars="200" w:hanging="200"/>
      <w:jc w:val="left"/>
    </w:pPr>
    <w:rPr>
      <w:rFonts w:ascii="宋体"/>
      <w:sz w:val="18"/>
      <w:szCs w:val="18"/>
    </w:rPr>
  </w:style>
  <w:style w:type="character" w:customStyle="1" w:styleId="Char4">
    <w:name w:val="脚注文本 Char"/>
    <w:basedOn w:val="afffc"/>
    <w:link w:val="affff5"/>
    <w:semiHidden/>
    <w:qFormat/>
    <w:rsid w:val="00865431"/>
    <w:rPr>
      <w:rFonts w:ascii="宋体" w:eastAsia="宋体" w:hAnsi="Calibri" w:cs="Times New Roman"/>
      <w:sz w:val="18"/>
      <w:szCs w:val="18"/>
    </w:rPr>
  </w:style>
  <w:style w:type="paragraph" w:styleId="60">
    <w:name w:val="toc 6"/>
    <w:basedOn w:val="afffb"/>
    <w:next w:val="afffb"/>
    <w:autoRedefine/>
    <w:uiPriority w:val="39"/>
    <w:unhideWhenUsed/>
    <w:qFormat/>
    <w:rsid w:val="00865431"/>
    <w:pPr>
      <w:spacing w:line="300" w:lineRule="exact"/>
      <w:ind w:left="1049"/>
    </w:pPr>
    <w:rPr>
      <w:rFonts w:ascii="宋体"/>
    </w:rPr>
  </w:style>
  <w:style w:type="paragraph" w:styleId="affff6">
    <w:name w:val="table of figures"/>
    <w:basedOn w:val="afffb"/>
    <w:next w:val="afffb"/>
    <w:semiHidden/>
    <w:qFormat/>
    <w:rsid w:val="00865431"/>
    <w:pPr>
      <w:adjustRightInd/>
      <w:spacing w:line="240" w:lineRule="auto"/>
      <w:jc w:val="left"/>
    </w:pPr>
    <w:rPr>
      <w:szCs w:val="24"/>
    </w:rPr>
  </w:style>
  <w:style w:type="paragraph" w:styleId="23">
    <w:name w:val="toc 2"/>
    <w:basedOn w:val="afffb"/>
    <w:next w:val="afffb"/>
    <w:autoRedefine/>
    <w:uiPriority w:val="39"/>
    <w:unhideWhenUsed/>
    <w:qFormat/>
    <w:rsid w:val="00865431"/>
    <w:pPr>
      <w:tabs>
        <w:tab w:val="right" w:leader="dot" w:pos="9344"/>
      </w:tabs>
      <w:spacing w:line="300" w:lineRule="exact"/>
      <w:ind w:left="210"/>
    </w:pPr>
    <w:rPr>
      <w:rFonts w:ascii="宋体"/>
    </w:rPr>
  </w:style>
  <w:style w:type="paragraph" w:styleId="affff7">
    <w:name w:val="Normal (Web)"/>
    <w:basedOn w:val="afffb"/>
    <w:uiPriority w:val="99"/>
    <w:unhideWhenUsed/>
    <w:qFormat/>
    <w:rsid w:val="00865431"/>
    <w:pPr>
      <w:widowControl/>
      <w:adjustRightInd/>
      <w:spacing w:before="100" w:beforeAutospacing="1" w:after="100" w:afterAutospacing="1" w:line="240" w:lineRule="auto"/>
      <w:jc w:val="left"/>
    </w:pPr>
    <w:rPr>
      <w:rFonts w:ascii="宋体" w:hAnsi="宋体" w:cs="宋体"/>
      <w:color w:val="000000"/>
      <w:kern w:val="0"/>
      <w:sz w:val="24"/>
      <w:szCs w:val="24"/>
    </w:rPr>
  </w:style>
  <w:style w:type="paragraph" w:styleId="affff8">
    <w:name w:val="Title"/>
    <w:basedOn w:val="afffb"/>
    <w:link w:val="Char5"/>
    <w:qFormat/>
    <w:rsid w:val="00865431"/>
    <w:pPr>
      <w:spacing w:before="240" w:after="60"/>
      <w:jc w:val="center"/>
      <w:outlineLvl w:val="0"/>
    </w:pPr>
    <w:rPr>
      <w:rFonts w:ascii="Arial" w:hAnsi="Arial" w:cs="Arial"/>
      <w:b/>
      <w:bCs/>
      <w:sz w:val="32"/>
      <w:szCs w:val="32"/>
    </w:rPr>
  </w:style>
  <w:style w:type="character" w:customStyle="1" w:styleId="Char5">
    <w:name w:val="标题 Char"/>
    <w:basedOn w:val="afffc"/>
    <w:link w:val="affff8"/>
    <w:qFormat/>
    <w:rsid w:val="00865431"/>
    <w:rPr>
      <w:rFonts w:ascii="Arial" w:eastAsia="宋体" w:hAnsi="Arial" w:cs="Arial"/>
      <w:b/>
      <w:bCs/>
      <w:sz w:val="32"/>
      <w:szCs w:val="32"/>
    </w:rPr>
  </w:style>
  <w:style w:type="paragraph" w:styleId="affff9">
    <w:name w:val="annotation subject"/>
    <w:basedOn w:val="affff2"/>
    <w:next w:val="affff2"/>
    <w:link w:val="Char6"/>
    <w:uiPriority w:val="99"/>
    <w:semiHidden/>
    <w:unhideWhenUsed/>
    <w:rsid w:val="00865431"/>
    <w:rPr>
      <w:b/>
      <w:bCs/>
    </w:rPr>
  </w:style>
  <w:style w:type="character" w:customStyle="1" w:styleId="Char6">
    <w:name w:val="批注主题 Char"/>
    <w:basedOn w:val="Char1"/>
    <w:link w:val="affff9"/>
    <w:uiPriority w:val="99"/>
    <w:semiHidden/>
    <w:qFormat/>
    <w:rsid w:val="00865431"/>
    <w:rPr>
      <w:rFonts w:ascii="Calibri" w:eastAsia="宋体" w:hAnsi="Calibri" w:cs="Times New Roman"/>
      <w:b/>
      <w:bCs/>
      <w:szCs w:val="21"/>
    </w:rPr>
  </w:style>
  <w:style w:type="table" w:styleId="affffa">
    <w:name w:val="Table Grid"/>
    <w:basedOn w:val="afffd"/>
    <w:uiPriority w:val="39"/>
    <w:rsid w:val="00865431"/>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trong"/>
    <w:uiPriority w:val="22"/>
    <w:qFormat/>
    <w:rsid w:val="00865431"/>
    <w:rPr>
      <w:b/>
      <w:bCs/>
    </w:rPr>
  </w:style>
  <w:style w:type="character" w:styleId="affffc">
    <w:name w:val="page number"/>
    <w:qFormat/>
    <w:rsid w:val="00865431"/>
    <w:rPr>
      <w:rFonts w:ascii="宋体" w:eastAsia="宋体" w:hAnsi="Times New Roman"/>
      <w:sz w:val="18"/>
    </w:rPr>
  </w:style>
  <w:style w:type="character" w:styleId="affffd">
    <w:name w:val="Emphasis"/>
    <w:uiPriority w:val="20"/>
    <w:qFormat/>
    <w:rsid w:val="00865431"/>
    <w:rPr>
      <w:i/>
      <w:iCs/>
    </w:rPr>
  </w:style>
  <w:style w:type="character" w:styleId="affffe">
    <w:name w:val="Hyperlink"/>
    <w:uiPriority w:val="99"/>
    <w:qFormat/>
    <w:rsid w:val="00865431"/>
    <w:rPr>
      <w:rFonts w:ascii="宋体" w:eastAsia="宋体" w:hAnsi="Times New Roman"/>
      <w:color w:val="auto"/>
      <w:spacing w:val="0"/>
      <w:w w:val="100"/>
      <w:position w:val="0"/>
      <w:sz w:val="21"/>
      <w:u w:val="none"/>
      <w:vertAlign w:val="baseline"/>
    </w:rPr>
  </w:style>
  <w:style w:type="character" w:styleId="afffff">
    <w:name w:val="annotation reference"/>
    <w:basedOn w:val="afffc"/>
    <w:uiPriority w:val="99"/>
    <w:semiHidden/>
    <w:unhideWhenUsed/>
    <w:qFormat/>
    <w:rsid w:val="00865431"/>
    <w:rPr>
      <w:sz w:val="21"/>
      <w:szCs w:val="21"/>
    </w:rPr>
  </w:style>
  <w:style w:type="character" w:styleId="afffff0">
    <w:name w:val="footnote reference"/>
    <w:semiHidden/>
    <w:rsid w:val="00865431"/>
    <w:rPr>
      <w:rFonts w:ascii="宋体" w:eastAsia="宋体" w:hAnsi="宋体" w:cs="Times New Roman"/>
      <w:spacing w:val="0"/>
      <w:sz w:val="18"/>
      <w:vertAlign w:val="superscript"/>
    </w:rPr>
  </w:style>
  <w:style w:type="paragraph" w:styleId="afffff1">
    <w:name w:val="Quote"/>
    <w:basedOn w:val="afffb"/>
    <w:next w:val="afffb"/>
    <w:link w:val="Char7"/>
    <w:uiPriority w:val="29"/>
    <w:qFormat/>
    <w:rsid w:val="00865431"/>
    <w:rPr>
      <w:i/>
      <w:iCs/>
      <w:color w:val="000000"/>
    </w:rPr>
  </w:style>
  <w:style w:type="character" w:customStyle="1" w:styleId="Char7">
    <w:name w:val="引用 Char"/>
    <w:basedOn w:val="afffc"/>
    <w:link w:val="afffff1"/>
    <w:uiPriority w:val="29"/>
    <w:qFormat/>
    <w:rsid w:val="00865431"/>
    <w:rPr>
      <w:rFonts w:ascii="Calibri" w:eastAsia="宋体" w:hAnsi="Calibri" w:cs="Times New Roman"/>
      <w:i/>
      <w:iCs/>
      <w:color w:val="000000"/>
      <w:szCs w:val="21"/>
    </w:rPr>
  </w:style>
  <w:style w:type="paragraph" w:customStyle="1" w:styleId="afffff2">
    <w:name w:val="标准标志"/>
    <w:next w:val="afffb"/>
    <w:rsid w:val="00865431"/>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fffff3">
    <w:name w:val="标准称谓"/>
    <w:next w:val="afffb"/>
    <w:rsid w:val="00865431"/>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w w:val="148"/>
      <w:kern w:val="0"/>
      <w:sz w:val="52"/>
      <w:szCs w:val="20"/>
    </w:rPr>
  </w:style>
  <w:style w:type="paragraph" w:customStyle="1" w:styleId="afffff4">
    <w:name w:val="标准文件_页脚偶数页"/>
    <w:qFormat/>
    <w:rsid w:val="00865431"/>
    <w:pPr>
      <w:ind w:left="227"/>
    </w:pPr>
    <w:rPr>
      <w:rFonts w:ascii="宋体" w:eastAsia="宋体" w:hAnsi="Times New Roman" w:cs="Times New Roman"/>
      <w:kern w:val="0"/>
      <w:sz w:val="18"/>
      <w:szCs w:val="20"/>
    </w:rPr>
  </w:style>
  <w:style w:type="paragraph" w:customStyle="1" w:styleId="afffff5">
    <w:name w:val="标准文件_页脚奇数页"/>
    <w:rsid w:val="00865431"/>
    <w:pPr>
      <w:ind w:right="227"/>
      <w:jc w:val="right"/>
    </w:pPr>
    <w:rPr>
      <w:rFonts w:ascii="宋体" w:eastAsia="宋体" w:hAnsi="Times New Roman" w:cs="Times New Roman"/>
      <w:kern w:val="0"/>
      <w:sz w:val="18"/>
      <w:szCs w:val="20"/>
    </w:rPr>
  </w:style>
  <w:style w:type="paragraph" w:customStyle="1" w:styleId="afffff6">
    <w:name w:val="标准书眉一"/>
    <w:rsid w:val="00865431"/>
    <w:pPr>
      <w:jc w:val="both"/>
    </w:pPr>
    <w:rPr>
      <w:rFonts w:ascii="Times New Roman" w:eastAsia="宋体" w:hAnsi="Times New Roman" w:cs="Times New Roman"/>
      <w:kern w:val="0"/>
      <w:sz w:val="20"/>
      <w:szCs w:val="20"/>
    </w:rPr>
  </w:style>
  <w:style w:type="paragraph" w:customStyle="1" w:styleId="ICS">
    <w:name w:val="标准文件_ICS"/>
    <w:basedOn w:val="afffb"/>
    <w:qFormat/>
    <w:rsid w:val="00865431"/>
    <w:pPr>
      <w:spacing w:line="0" w:lineRule="atLeast"/>
    </w:pPr>
    <w:rPr>
      <w:rFonts w:ascii="黑体" w:eastAsia="黑体" w:hAnsi="宋体"/>
    </w:rPr>
  </w:style>
  <w:style w:type="paragraph" w:customStyle="1" w:styleId="afffff7">
    <w:name w:val="标准文件_标准正文"/>
    <w:basedOn w:val="afffb"/>
    <w:next w:val="afffff8"/>
    <w:qFormat/>
    <w:rsid w:val="00865431"/>
    <w:pPr>
      <w:snapToGrid w:val="0"/>
      <w:ind w:firstLineChars="200" w:firstLine="200"/>
    </w:pPr>
    <w:rPr>
      <w:kern w:val="0"/>
    </w:rPr>
  </w:style>
  <w:style w:type="paragraph" w:customStyle="1" w:styleId="afffff8">
    <w:name w:val="标准文件_段"/>
    <w:link w:val="Char8"/>
    <w:qFormat/>
    <w:rsid w:val="00865431"/>
    <w:pPr>
      <w:autoSpaceDE w:val="0"/>
      <w:autoSpaceDN w:val="0"/>
      <w:ind w:firstLineChars="200" w:firstLine="200"/>
      <w:jc w:val="both"/>
    </w:pPr>
    <w:rPr>
      <w:rFonts w:ascii="宋体" w:eastAsia="宋体" w:hAnsi="Times New Roman" w:cs="Times New Roman"/>
      <w:kern w:val="0"/>
      <w:szCs w:val="20"/>
    </w:rPr>
  </w:style>
  <w:style w:type="paragraph" w:customStyle="1" w:styleId="afffff9">
    <w:name w:val="标准文件_版本"/>
    <w:basedOn w:val="afffff7"/>
    <w:qFormat/>
    <w:rsid w:val="00865431"/>
    <w:pPr>
      <w:adjustRightInd/>
      <w:snapToGrid/>
      <w:ind w:firstLineChars="0" w:firstLine="0"/>
    </w:pPr>
    <w:rPr>
      <w:rFonts w:ascii="宋体" w:hAnsi="宋体"/>
      <w:kern w:val="2"/>
    </w:rPr>
  </w:style>
  <w:style w:type="paragraph" w:customStyle="1" w:styleId="afffffa">
    <w:name w:val="标准文件_标准部门"/>
    <w:basedOn w:val="afffb"/>
    <w:qFormat/>
    <w:rsid w:val="00865431"/>
    <w:pPr>
      <w:jc w:val="center"/>
    </w:pPr>
    <w:rPr>
      <w:rFonts w:ascii="黑体" w:eastAsia="黑体"/>
      <w:kern w:val="0"/>
      <w:sz w:val="44"/>
    </w:rPr>
  </w:style>
  <w:style w:type="paragraph" w:customStyle="1" w:styleId="afffffb">
    <w:name w:val="标准文件_标准代替"/>
    <w:basedOn w:val="afffb"/>
    <w:next w:val="afffb"/>
    <w:qFormat/>
    <w:rsid w:val="00865431"/>
    <w:pPr>
      <w:spacing w:line="310" w:lineRule="exact"/>
      <w:jc w:val="right"/>
    </w:pPr>
    <w:rPr>
      <w:rFonts w:ascii="宋体" w:hAnsi="宋体"/>
      <w:kern w:val="0"/>
    </w:rPr>
  </w:style>
  <w:style w:type="paragraph" w:customStyle="1" w:styleId="afffffc">
    <w:name w:val="标准文件_标准名称标题"/>
    <w:basedOn w:val="afffb"/>
    <w:next w:val="afffb"/>
    <w:qFormat/>
    <w:rsid w:val="00865431"/>
    <w:pPr>
      <w:widowControl/>
      <w:shd w:val="clear" w:color="FFFFFF" w:fill="FFFFFF"/>
      <w:adjustRightInd/>
      <w:spacing w:before="640" w:after="100"/>
      <w:jc w:val="center"/>
    </w:pPr>
    <w:rPr>
      <w:rFonts w:ascii="黑体" w:eastAsia="黑体"/>
      <w:kern w:val="0"/>
      <w:sz w:val="32"/>
    </w:rPr>
  </w:style>
  <w:style w:type="paragraph" w:customStyle="1" w:styleId="afffffd">
    <w:name w:val="标准文件_页眉奇数页"/>
    <w:next w:val="afffb"/>
    <w:qFormat/>
    <w:rsid w:val="00865431"/>
    <w:pPr>
      <w:tabs>
        <w:tab w:val="center" w:pos="4154"/>
        <w:tab w:val="right" w:pos="8306"/>
      </w:tabs>
      <w:spacing w:after="120"/>
      <w:jc w:val="right"/>
    </w:pPr>
    <w:rPr>
      <w:rFonts w:ascii="黑体" w:eastAsia="黑体" w:hAnsi="宋体" w:cs="Times New Roman"/>
      <w:kern w:val="0"/>
      <w:szCs w:val="20"/>
    </w:rPr>
  </w:style>
  <w:style w:type="paragraph" w:customStyle="1" w:styleId="afffffe">
    <w:name w:val="标准文件_页眉偶数页"/>
    <w:basedOn w:val="afffffd"/>
    <w:next w:val="afffb"/>
    <w:qFormat/>
    <w:rsid w:val="00865431"/>
    <w:pPr>
      <w:jc w:val="left"/>
    </w:pPr>
  </w:style>
  <w:style w:type="paragraph" w:customStyle="1" w:styleId="affffff">
    <w:name w:val="标准文件_参考文献标题"/>
    <w:basedOn w:val="afffb"/>
    <w:next w:val="afffb"/>
    <w:qFormat/>
    <w:rsid w:val="00865431"/>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rsid w:val="00865431"/>
    <w:pPr>
      <w:numPr>
        <w:numId w:val="1"/>
      </w:numPr>
    </w:pPr>
    <w:rPr>
      <w:rFonts w:ascii="宋体" w:eastAsia="宋体" w:hAnsi="Times New Roman" w:cs="Times New Roman"/>
      <w:kern w:val="0"/>
      <w:sz w:val="20"/>
      <w:szCs w:val="20"/>
    </w:rPr>
  </w:style>
  <w:style w:type="paragraph" w:customStyle="1" w:styleId="afff4">
    <w:name w:val="标准文件_二级条标题"/>
    <w:next w:val="afffff8"/>
    <w:qFormat/>
    <w:rsid w:val="00865431"/>
    <w:pPr>
      <w:widowControl w:val="0"/>
      <w:numPr>
        <w:ilvl w:val="3"/>
        <w:numId w:val="2"/>
      </w:numPr>
      <w:spacing w:beforeLines="50" w:before="50" w:afterLines="50" w:after="50"/>
      <w:jc w:val="both"/>
      <w:outlineLvl w:val="2"/>
    </w:pPr>
    <w:rPr>
      <w:rFonts w:ascii="黑体" w:eastAsia="黑体" w:hAnsi="Times New Roman" w:cs="Times New Roman"/>
      <w:kern w:val="0"/>
      <w:szCs w:val="20"/>
    </w:rPr>
  </w:style>
  <w:style w:type="character" w:customStyle="1" w:styleId="affffff0">
    <w:name w:val="标准文件_发布"/>
    <w:rsid w:val="00865431"/>
    <w:rPr>
      <w:rFonts w:ascii="黑体" w:eastAsia="黑体"/>
      <w:spacing w:val="0"/>
      <w:w w:val="100"/>
      <w:position w:val="3"/>
      <w:sz w:val="28"/>
    </w:rPr>
  </w:style>
  <w:style w:type="paragraph" w:customStyle="1" w:styleId="ad">
    <w:name w:val="标准文件_方框数字列项"/>
    <w:basedOn w:val="afffff8"/>
    <w:rsid w:val="00865431"/>
    <w:pPr>
      <w:numPr>
        <w:numId w:val="3"/>
      </w:numPr>
      <w:ind w:firstLineChars="0" w:firstLine="0"/>
    </w:pPr>
  </w:style>
  <w:style w:type="paragraph" w:customStyle="1" w:styleId="affffff1">
    <w:name w:val="标准文件_封面标准编号"/>
    <w:basedOn w:val="afffb"/>
    <w:next w:val="afffffb"/>
    <w:rsid w:val="00865431"/>
    <w:pPr>
      <w:spacing w:line="310" w:lineRule="exact"/>
      <w:jc w:val="right"/>
    </w:pPr>
    <w:rPr>
      <w:rFonts w:ascii="黑体" w:eastAsia="黑体"/>
      <w:kern w:val="0"/>
      <w:sz w:val="28"/>
    </w:rPr>
  </w:style>
  <w:style w:type="paragraph" w:customStyle="1" w:styleId="affffff2">
    <w:name w:val="标准文件_封面标准分类号"/>
    <w:basedOn w:val="afffb"/>
    <w:rsid w:val="00865431"/>
    <w:rPr>
      <w:rFonts w:ascii="黑体" w:eastAsia="黑体"/>
      <w:b/>
      <w:kern w:val="0"/>
      <w:sz w:val="28"/>
    </w:rPr>
  </w:style>
  <w:style w:type="paragraph" w:customStyle="1" w:styleId="affffff3">
    <w:name w:val="标准文件_封面标准名称"/>
    <w:basedOn w:val="afffb"/>
    <w:qFormat/>
    <w:rsid w:val="00865431"/>
    <w:pPr>
      <w:spacing w:line="240" w:lineRule="auto"/>
      <w:jc w:val="center"/>
    </w:pPr>
    <w:rPr>
      <w:rFonts w:ascii="黑体" w:eastAsia="黑体"/>
      <w:kern w:val="0"/>
      <w:sz w:val="52"/>
    </w:rPr>
  </w:style>
  <w:style w:type="paragraph" w:customStyle="1" w:styleId="affffff4">
    <w:name w:val="标准文件_封面标准英文名称"/>
    <w:basedOn w:val="afffb"/>
    <w:rsid w:val="00865431"/>
    <w:pPr>
      <w:spacing w:line="240" w:lineRule="auto"/>
      <w:jc w:val="center"/>
    </w:pPr>
    <w:rPr>
      <w:rFonts w:ascii="黑体" w:eastAsia="黑体"/>
      <w:b/>
      <w:sz w:val="28"/>
    </w:rPr>
  </w:style>
  <w:style w:type="paragraph" w:customStyle="1" w:styleId="affffff5">
    <w:name w:val="标准文件_封面发布日期"/>
    <w:basedOn w:val="afffb"/>
    <w:qFormat/>
    <w:rsid w:val="00865431"/>
    <w:pPr>
      <w:spacing w:line="310" w:lineRule="exact"/>
    </w:pPr>
    <w:rPr>
      <w:rFonts w:ascii="黑体" w:eastAsia="黑体"/>
      <w:kern w:val="0"/>
      <w:sz w:val="28"/>
    </w:rPr>
  </w:style>
  <w:style w:type="paragraph" w:customStyle="1" w:styleId="affffff6">
    <w:name w:val="标准文件_封面密级"/>
    <w:basedOn w:val="afffb"/>
    <w:rsid w:val="00865431"/>
    <w:rPr>
      <w:rFonts w:eastAsia="黑体"/>
      <w:sz w:val="32"/>
    </w:rPr>
  </w:style>
  <w:style w:type="paragraph" w:customStyle="1" w:styleId="affffff7">
    <w:name w:val="标准文件_封面实施日期"/>
    <w:basedOn w:val="afffb"/>
    <w:qFormat/>
    <w:rsid w:val="00865431"/>
    <w:pPr>
      <w:spacing w:line="310" w:lineRule="exact"/>
      <w:jc w:val="right"/>
    </w:pPr>
    <w:rPr>
      <w:rFonts w:ascii="黑体" w:eastAsia="黑体"/>
      <w:sz w:val="28"/>
    </w:rPr>
  </w:style>
  <w:style w:type="paragraph" w:customStyle="1" w:styleId="affffff8">
    <w:name w:val="标准文件_封面抬头"/>
    <w:basedOn w:val="afffff8"/>
    <w:qFormat/>
    <w:rsid w:val="00865431"/>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8"/>
    <w:rsid w:val="00865431"/>
    <w:pPr>
      <w:numPr>
        <w:numId w:val="4"/>
      </w:numPr>
      <w:shd w:val="clear" w:color="FFFFFF" w:fill="FFFFFF"/>
      <w:tabs>
        <w:tab w:val="left" w:pos="6406"/>
      </w:tabs>
      <w:spacing w:beforeLines="25" w:before="25" w:afterLines="50" w:after="50"/>
      <w:jc w:val="center"/>
      <w:outlineLvl w:val="0"/>
    </w:pPr>
    <w:rPr>
      <w:rFonts w:ascii="黑体" w:eastAsia="黑体" w:hAnsi="Times New Roman" w:cs="Times New Roman"/>
      <w:kern w:val="0"/>
      <w:szCs w:val="20"/>
    </w:rPr>
  </w:style>
  <w:style w:type="paragraph" w:customStyle="1" w:styleId="aff5">
    <w:name w:val="标准文件_附录表标题"/>
    <w:next w:val="afffff8"/>
    <w:qFormat/>
    <w:rsid w:val="00865431"/>
    <w:pPr>
      <w:numPr>
        <w:ilvl w:val="1"/>
        <w:numId w:val="5"/>
      </w:numPr>
      <w:adjustRightInd w:val="0"/>
      <w:snapToGrid w:val="0"/>
      <w:spacing w:beforeLines="50" w:before="50" w:afterLines="50" w:after="50"/>
      <w:ind w:firstLine="420"/>
      <w:jc w:val="center"/>
      <w:textAlignment w:val="baseline"/>
    </w:pPr>
    <w:rPr>
      <w:rFonts w:ascii="黑体" w:eastAsia="黑体" w:hAnsi="Times New Roman" w:cs="Times New Roman"/>
      <w:kern w:val="21"/>
      <w:szCs w:val="20"/>
    </w:rPr>
  </w:style>
  <w:style w:type="paragraph" w:customStyle="1" w:styleId="affa">
    <w:name w:val="标准文件_附录一级条标题"/>
    <w:next w:val="afffff8"/>
    <w:qFormat/>
    <w:rsid w:val="00865431"/>
    <w:pPr>
      <w:widowControl w:val="0"/>
      <w:numPr>
        <w:ilvl w:val="1"/>
        <w:numId w:val="4"/>
      </w:numPr>
      <w:spacing w:beforeLines="50" w:before="50" w:afterLines="50" w:after="50"/>
      <w:jc w:val="both"/>
      <w:outlineLvl w:val="2"/>
    </w:pPr>
    <w:rPr>
      <w:rFonts w:ascii="黑体" w:eastAsia="黑体" w:hAnsi="Times New Roman" w:cs="Times New Roman"/>
      <w:kern w:val="21"/>
      <w:szCs w:val="20"/>
    </w:rPr>
  </w:style>
  <w:style w:type="paragraph" w:customStyle="1" w:styleId="affb">
    <w:name w:val="标准文件_附录二级条标题"/>
    <w:basedOn w:val="affa"/>
    <w:next w:val="afffff8"/>
    <w:rsid w:val="00865431"/>
    <w:pPr>
      <w:widowControl/>
      <w:numPr>
        <w:ilvl w:val="2"/>
      </w:numPr>
      <w:wordWrap w:val="0"/>
      <w:overflowPunct w:val="0"/>
      <w:autoSpaceDE w:val="0"/>
      <w:autoSpaceDN w:val="0"/>
      <w:textAlignment w:val="baseline"/>
      <w:outlineLvl w:val="3"/>
    </w:pPr>
  </w:style>
  <w:style w:type="paragraph" w:customStyle="1" w:styleId="affffff9">
    <w:name w:val="标准文件_附录公式"/>
    <w:basedOn w:val="afffff7"/>
    <w:next w:val="afffff7"/>
    <w:qFormat/>
    <w:rsid w:val="00865431"/>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8"/>
    <w:qFormat/>
    <w:rsid w:val="00865431"/>
    <w:pPr>
      <w:widowControl w:val="0"/>
      <w:numPr>
        <w:ilvl w:val="3"/>
        <w:numId w:val="4"/>
      </w:numPr>
      <w:spacing w:beforeLines="50" w:before="50" w:afterLines="50" w:after="50"/>
      <w:jc w:val="both"/>
      <w:outlineLvl w:val="4"/>
    </w:pPr>
    <w:rPr>
      <w:rFonts w:ascii="黑体" w:eastAsia="黑体" w:hAnsi="Times New Roman" w:cs="Times New Roman"/>
      <w:kern w:val="21"/>
      <w:szCs w:val="20"/>
    </w:rPr>
  </w:style>
  <w:style w:type="paragraph" w:customStyle="1" w:styleId="affd">
    <w:name w:val="标准文件_附录四级条标题"/>
    <w:next w:val="afffff8"/>
    <w:qFormat/>
    <w:rsid w:val="00865431"/>
    <w:pPr>
      <w:widowControl w:val="0"/>
      <w:numPr>
        <w:ilvl w:val="4"/>
        <w:numId w:val="4"/>
      </w:numPr>
      <w:spacing w:beforeLines="50" w:before="50" w:afterLines="50" w:after="50"/>
      <w:jc w:val="both"/>
      <w:outlineLvl w:val="5"/>
    </w:pPr>
    <w:rPr>
      <w:rFonts w:ascii="黑体" w:eastAsia="黑体" w:hAnsi="Times New Roman" w:cs="Times New Roman"/>
      <w:kern w:val="21"/>
      <w:szCs w:val="20"/>
    </w:rPr>
  </w:style>
  <w:style w:type="paragraph" w:customStyle="1" w:styleId="aff">
    <w:name w:val="标准文件_附录图标题"/>
    <w:next w:val="afffff8"/>
    <w:qFormat/>
    <w:rsid w:val="00865431"/>
    <w:pPr>
      <w:numPr>
        <w:ilvl w:val="1"/>
        <w:numId w:val="6"/>
      </w:numPr>
      <w:adjustRightInd w:val="0"/>
      <w:snapToGrid w:val="0"/>
      <w:spacing w:beforeLines="50" w:before="50" w:afterLines="50" w:after="50"/>
      <w:ind w:firstLine="420"/>
      <w:jc w:val="center"/>
    </w:pPr>
    <w:rPr>
      <w:rFonts w:ascii="黑体" w:eastAsia="黑体" w:hAnsi="Times New Roman" w:cs="Times New Roman"/>
      <w:kern w:val="0"/>
      <w:szCs w:val="20"/>
    </w:rPr>
  </w:style>
  <w:style w:type="paragraph" w:customStyle="1" w:styleId="affe">
    <w:name w:val="标准文件_附录五级条标题"/>
    <w:next w:val="afffff8"/>
    <w:rsid w:val="00865431"/>
    <w:pPr>
      <w:widowControl w:val="0"/>
      <w:numPr>
        <w:ilvl w:val="5"/>
        <w:numId w:val="4"/>
      </w:numPr>
      <w:spacing w:beforeLines="50" w:before="50" w:afterLines="50" w:after="50"/>
      <w:jc w:val="both"/>
      <w:outlineLvl w:val="6"/>
    </w:pPr>
    <w:rPr>
      <w:rFonts w:ascii="黑体" w:eastAsia="黑体" w:hAnsi="Times New Roman" w:cs="Times New Roman"/>
      <w:kern w:val="21"/>
      <w:szCs w:val="20"/>
    </w:rPr>
  </w:style>
  <w:style w:type="paragraph" w:customStyle="1" w:styleId="af0">
    <w:name w:val="标准文件_附录英文标识"/>
    <w:next w:val="affff3"/>
    <w:rsid w:val="00865431"/>
    <w:pPr>
      <w:numPr>
        <w:numId w:val="7"/>
      </w:numPr>
      <w:tabs>
        <w:tab w:val="left" w:pos="6406"/>
      </w:tabs>
      <w:spacing w:before="220" w:after="320"/>
      <w:jc w:val="center"/>
      <w:outlineLvl w:val="0"/>
    </w:pPr>
    <w:rPr>
      <w:rFonts w:ascii="黑体" w:eastAsia="黑体" w:hAnsi="Times New Roman" w:cs="Times New Roman"/>
      <w:kern w:val="0"/>
      <w:szCs w:val="20"/>
    </w:rPr>
  </w:style>
  <w:style w:type="paragraph" w:customStyle="1" w:styleId="affffffa">
    <w:name w:val="标准文件_附录章标题"/>
    <w:next w:val="afffff8"/>
    <w:qFormat/>
    <w:rsid w:val="00865431"/>
    <w:pPr>
      <w:wordWrap w:val="0"/>
      <w:overflowPunct w:val="0"/>
      <w:autoSpaceDE w:val="0"/>
      <w:spacing w:beforeLines="50" w:afterLines="50"/>
      <w:jc w:val="both"/>
      <w:textAlignment w:val="baseline"/>
      <w:outlineLvl w:val="1"/>
    </w:pPr>
    <w:rPr>
      <w:rFonts w:ascii="黑体" w:eastAsia="黑体" w:hAnsi="Times New Roman" w:cs="Times New Roman"/>
      <w:kern w:val="21"/>
      <w:szCs w:val="20"/>
    </w:rPr>
  </w:style>
  <w:style w:type="paragraph" w:customStyle="1" w:styleId="affffffb">
    <w:name w:val="标准文件_公式后的破折号"/>
    <w:basedOn w:val="afffff8"/>
    <w:next w:val="afffff8"/>
    <w:qFormat/>
    <w:rsid w:val="00865431"/>
    <w:pPr>
      <w:ind w:leftChars="200" w:left="488" w:hangingChars="290" w:hanging="289"/>
    </w:pPr>
  </w:style>
  <w:style w:type="paragraph" w:customStyle="1" w:styleId="a6">
    <w:name w:val="标准文件_前言、引言标题"/>
    <w:next w:val="afffb"/>
    <w:qFormat/>
    <w:rsid w:val="00865431"/>
    <w:pPr>
      <w:numPr>
        <w:numId w:val="8"/>
      </w:numPr>
      <w:shd w:val="clear" w:color="FFFFFF" w:fill="FFFFFF"/>
      <w:spacing w:afterLines="150" w:after="150"/>
      <w:ind w:left="0" w:firstLine="0"/>
      <w:jc w:val="center"/>
      <w:outlineLvl w:val="0"/>
    </w:pPr>
    <w:rPr>
      <w:rFonts w:ascii="黑体" w:eastAsia="黑体" w:hAnsi="Times New Roman" w:cs="Times New Roman"/>
      <w:kern w:val="0"/>
      <w:sz w:val="32"/>
      <w:szCs w:val="20"/>
    </w:rPr>
  </w:style>
  <w:style w:type="paragraph" w:customStyle="1" w:styleId="affffffc">
    <w:name w:val="标准文件_目次、标准名称标题"/>
    <w:basedOn w:val="a6"/>
    <w:next w:val="afffff8"/>
    <w:rsid w:val="00865431"/>
    <w:pPr>
      <w:spacing w:line="460" w:lineRule="exact"/>
    </w:pPr>
  </w:style>
  <w:style w:type="paragraph" w:customStyle="1" w:styleId="affffffd">
    <w:name w:val="标准文件_目录标题"/>
    <w:basedOn w:val="afffb"/>
    <w:qFormat/>
    <w:rsid w:val="00865431"/>
    <w:pPr>
      <w:spacing w:afterLines="150" w:after="150" w:line="240" w:lineRule="auto"/>
      <w:jc w:val="center"/>
    </w:pPr>
    <w:rPr>
      <w:rFonts w:ascii="黑体" w:eastAsia="黑体"/>
      <w:sz w:val="32"/>
    </w:rPr>
  </w:style>
  <w:style w:type="paragraph" w:customStyle="1" w:styleId="af1">
    <w:name w:val="标准文件_破折号列项"/>
    <w:qFormat/>
    <w:rsid w:val="00865431"/>
    <w:pPr>
      <w:numPr>
        <w:numId w:val="9"/>
      </w:numPr>
      <w:adjustRightInd w:val="0"/>
      <w:snapToGrid w:val="0"/>
      <w:ind w:left="0" w:firstLineChars="200" w:firstLine="200"/>
    </w:pPr>
    <w:rPr>
      <w:rFonts w:ascii="Times New Roman" w:eastAsia="宋体" w:hAnsi="Times New Roman" w:cs="Times New Roman"/>
      <w:kern w:val="0"/>
      <w:szCs w:val="20"/>
    </w:rPr>
  </w:style>
  <w:style w:type="paragraph" w:customStyle="1" w:styleId="aff2">
    <w:name w:val="标准文件_破折号列项（二级）"/>
    <w:basedOn w:val="af1"/>
    <w:qFormat/>
    <w:rsid w:val="00865431"/>
    <w:pPr>
      <w:numPr>
        <w:numId w:val="10"/>
      </w:numPr>
      <w:ind w:left="0" w:firstLine="200"/>
    </w:pPr>
  </w:style>
  <w:style w:type="paragraph" w:customStyle="1" w:styleId="afff5">
    <w:name w:val="标准文件_三级条标题"/>
    <w:basedOn w:val="afff4"/>
    <w:next w:val="afffff8"/>
    <w:qFormat/>
    <w:rsid w:val="00865431"/>
    <w:pPr>
      <w:widowControl/>
      <w:numPr>
        <w:ilvl w:val="4"/>
      </w:numPr>
      <w:outlineLvl w:val="3"/>
    </w:pPr>
  </w:style>
  <w:style w:type="character" w:customStyle="1" w:styleId="11">
    <w:name w:val="不明显参考1"/>
    <w:uiPriority w:val="31"/>
    <w:qFormat/>
    <w:rsid w:val="00865431"/>
    <w:rPr>
      <w:smallCaps/>
      <w:color w:val="C0504D"/>
      <w:u w:val="single"/>
    </w:rPr>
  </w:style>
  <w:style w:type="paragraph" w:customStyle="1" w:styleId="affffffe">
    <w:name w:val="标准文件_示例后续"/>
    <w:basedOn w:val="afffb"/>
    <w:qFormat/>
    <w:rsid w:val="00865431"/>
    <w:pPr>
      <w:adjustRightInd/>
      <w:spacing w:line="240" w:lineRule="auto"/>
      <w:ind w:firstLineChars="200" w:firstLine="200"/>
    </w:pPr>
    <w:rPr>
      <w:sz w:val="18"/>
      <w:szCs w:val="24"/>
    </w:rPr>
  </w:style>
  <w:style w:type="paragraph" w:customStyle="1" w:styleId="afff">
    <w:name w:val="标准文件_数字编号列项"/>
    <w:qFormat/>
    <w:rsid w:val="00865431"/>
    <w:pPr>
      <w:numPr>
        <w:numId w:val="11"/>
      </w:numPr>
      <w:jc w:val="both"/>
    </w:pPr>
    <w:rPr>
      <w:rFonts w:ascii="宋体" w:eastAsia="宋体" w:hAnsi="宋体" w:cs="Times New Roman"/>
      <w:kern w:val="0"/>
      <w:szCs w:val="20"/>
    </w:rPr>
  </w:style>
  <w:style w:type="paragraph" w:customStyle="1" w:styleId="afff6">
    <w:name w:val="标准文件_四级条标题"/>
    <w:next w:val="afffff8"/>
    <w:qFormat/>
    <w:rsid w:val="00865431"/>
    <w:pPr>
      <w:widowControl w:val="0"/>
      <w:numPr>
        <w:ilvl w:val="5"/>
        <w:numId w:val="2"/>
      </w:numPr>
      <w:spacing w:beforeLines="50" w:before="50" w:afterLines="50" w:after="50"/>
      <w:jc w:val="both"/>
      <w:outlineLvl w:val="4"/>
    </w:pPr>
    <w:rPr>
      <w:rFonts w:ascii="黑体" w:eastAsia="黑体" w:hAnsi="Times New Roman" w:cs="Times New Roman"/>
      <w:kern w:val="0"/>
      <w:szCs w:val="20"/>
    </w:rPr>
  </w:style>
  <w:style w:type="paragraph" w:customStyle="1" w:styleId="afffffff">
    <w:name w:val="标准文件_条文脚注"/>
    <w:basedOn w:val="affff5"/>
    <w:qFormat/>
    <w:rsid w:val="00865431"/>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f8"/>
    <w:rsid w:val="00865431"/>
    <w:pPr>
      <w:numPr>
        <w:numId w:val="12"/>
      </w:numPr>
      <w:spacing w:line="240" w:lineRule="auto"/>
      <w:jc w:val="left"/>
    </w:pPr>
    <w:rPr>
      <w:rFonts w:ascii="宋体" w:hAnsi="宋体"/>
      <w:sz w:val="18"/>
    </w:rPr>
  </w:style>
  <w:style w:type="character" w:customStyle="1" w:styleId="afffffff0">
    <w:name w:val="标准文件_图表脚注内容"/>
    <w:qFormat/>
    <w:rsid w:val="00865431"/>
    <w:rPr>
      <w:rFonts w:ascii="宋体" w:eastAsia="宋体" w:hAnsi="宋体" w:cs="Times New Roman"/>
      <w:spacing w:val="0"/>
      <w:sz w:val="18"/>
      <w:vertAlign w:val="superscript"/>
    </w:rPr>
  </w:style>
  <w:style w:type="paragraph" w:customStyle="1" w:styleId="afff7">
    <w:name w:val="标准文件_五级条标题"/>
    <w:next w:val="afffff8"/>
    <w:qFormat/>
    <w:rsid w:val="00865431"/>
    <w:pPr>
      <w:widowControl w:val="0"/>
      <w:numPr>
        <w:ilvl w:val="6"/>
        <w:numId w:val="2"/>
      </w:numPr>
      <w:spacing w:beforeLines="50" w:before="50" w:afterLines="50" w:after="50"/>
      <w:jc w:val="both"/>
      <w:outlineLvl w:val="5"/>
    </w:pPr>
    <w:rPr>
      <w:rFonts w:ascii="黑体" w:eastAsia="黑体" w:hAnsi="Times New Roman" w:cs="Times New Roman"/>
      <w:kern w:val="0"/>
      <w:szCs w:val="20"/>
    </w:rPr>
  </w:style>
  <w:style w:type="paragraph" w:customStyle="1" w:styleId="afff2">
    <w:name w:val="标准文件_章标题"/>
    <w:next w:val="afffff8"/>
    <w:qFormat/>
    <w:rsid w:val="00865431"/>
    <w:pPr>
      <w:numPr>
        <w:ilvl w:val="1"/>
        <w:numId w:val="2"/>
      </w:numPr>
      <w:spacing w:beforeLines="100" w:before="100" w:afterLines="100" w:after="100"/>
      <w:jc w:val="both"/>
      <w:outlineLvl w:val="0"/>
    </w:pPr>
    <w:rPr>
      <w:rFonts w:ascii="黑体" w:eastAsia="黑体" w:hAnsi="Times New Roman" w:cs="Times New Roman"/>
      <w:kern w:val="0"/>
      <w:szCs w:val="20"/>
    </w:rPr>
  </w:style>
  <w:style w:type="paragraph" w:customStyle="1" w:styleId="afff3">
    <w:name w:val="标准文件_一级条标题"/>
    <w:basedOn w:val="afff2"/>
    <w:next w:val="afffff8"/>
    <w:qFormat/>
    <w:rsid w:val="00865431"/>
    <w:pPr>
      <w:numPr>
        <w:ilvl w:val="2"/>
      </w:numPr>
      <w:spacing w:beforeLines="50" w:before="50" w:afterLines="50" w:after="50"/>
      <w:outlineLvl w:val="1"/>
    </w:pPr>
  </w:style>
  <w:style w:type="paragraph" w:customStyle="1" w:styleId="afffffff1">
    <w:name w:val="标准文件_一致程度"/>
    <w:basedOn w:val="afffb"/>
    <w:qFormat/>
    <w:rsid w:val="00865431"/>
    <w:pPr>
      <w:spacing w:line="440" w:lineRule="exact"/>
      <w:jc w:val="center"/>
    </w:pPr>
    <w:rPr>
      <w:sz w:val="28"/>
    </w:rPr>
  </w:style>
  <w:style w:type="paragraph" w:customStyle="1" w:styleId="afffffff2">
    <w:name w:val="标准文件_引言标题"/>
    <w:next w:val="afffb"/>
    <w:qFormat/>
    <w:rsid w:val="00865431"/>
    <w:pPr>
      <w:shd w:val="clear" w:color="FFFFFF" w:fill="FFFFFF"/>
      <w:spacing w:before="540" w:after="600"/>
      <w:jc w:val="center"/>
      <w:outlineLvl w:val="0"/>
    </w:pPr>
    <w:rPr>
      <w:rFonts w:ascii="黑体" w:eastAsia="黑体" w:hAnsi="Times New Roman" w:cs="Times New Roman"/>
      <w:kern w:val="0"/>
      <w:sz w:val="32"/>
      <w:szCs w:val="20"/>
    </w:rPr>
  </w:style>
  <w:style w:type="paragraph" w:customStyle="1" w:styleId="afffffff3">
    <w:name w:val="标准文件_英文图表脚注"/>
    <w:basedOn w:val="afffff7"/>
    <w:qFormat/>
    <w:rsid w:val="00865431"/>
    <w:pPr>
      <w:widowControl/>
      <w:adjustRightInd/>
      <w:snapToGrid/>
      <w:spacing w:line="240" w:lineRule="auto"/>
      <w:ind w:left="79" w:hangingChars="80" w:hanging="79"/>
    </w:pPr>
    <w:rPr>
      <w:rFonts w:ascii="宋体" w:hAnsi="宋体"/>
    </w:rPr>
  </w:style>
  <w:style w:type="paragraph" w:customStyle="1" w:styleId="afc">
    <w:name w:val="标准文件_数字编号列项（二级）"/>
    <w:qFormat/>
    <w:rsid w:val="00865431"/>
    <w:pPr>
      <w:numPr>
        <w:ilvl w:val="1"/>
        <w:numId w:val="13"/>
      </w:numPr>
      <w:jc w:val="both"/>
    </w:pPr>
    <w:rPr>
      <w:rFonts w:ascii="宋体" w:eastAsia="宋体" w:hAnsi="Times New Roman" w:cs="Times New Roman"/>
      <w:kern w:val="0"/>
      <w:szCs w:val="20"/>
    </w:rPr>
  </w:style>
  <w:style w:type="paragraph" w:customStyle="1" w:styleId="af">
    <w:name w:val="标准文件_英文注："/>
    <w:basedOn w:val="afffb"/>
    <w:next w:val="afffff8"/>
    <w:qFormat/>
    <w:rsid w:val="00865431"/>
    <w:pPr>
      <w:numPr>
        <w:numId w:val="14"/>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qFormat/>
    <w:rsid w:val="00865431"/>
    <w:pPr>
      <w:numPr>
        <w:numId w:val="15"/>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8"/>
    <w:rsid w:val="00865431"/>
    <w:pPr>
      <w:numPr>
        <w:numId w:val="16"/>
      </w:numPr>
      <w:tabs>
        <w:tab w:val="left" w:pos="0"/>
      </w:tabs>
      <w:spacing w:beforeLines="50" w:before="50" w:afterLines="50" w:after="50"/>
      <w:jc w:val="center"/>
    </w:pPr>
    <w:rPr>
      <w:rFonts w:ascii="黑体" w:eastAsia="黑体" w:hAnsi="Times New Roman" w:cs="Times New Roman"/>
      <w:kern w:val="0"/>
      <w:szCs w:val="20"/>
    </w:rPr>
  </w:style>
  <w:style w:type="paragraph" w:customStyle="1" w:styleId="afffffff4">
    <w:name w:val="标准文件_正文公式"/>
    <w:basedOn w:val="afffb"/>
    <w:next w:val="afffff7"/>
    <w:qFormat/>
    <w:rsid w:val="00865431"/>
    <w:pPr>
      <w:tabs>
        <w:tab w:val="center" w:pos="4678"/>
        <w:tab w:val="right" w:leader="middleDot" w:pos="9356"/>
      </w:tabs>
      <w:spacing w:line="240" w:lineRule="auto"/>
    </w:pPr>
    <w:rPr>
      <w:rFonts w:ascii="宋体" w:hAnsi="宋体"/>
    </w:rPr>
  </w:style>
  <w:style w:type="paragraph" w:customStyle="1" w:styleId="aff3">
    <w:name w:val="标准文件_正文图标题"/>
    <w:next w:val="afffff8"/>
    <w:qFormat/>
    <w:rsid w:val="00865431"/>
    <w:pPr>
      <w:numPr>
        <w:numId w:val="17"/>
      </w:numPr>
      <w:spacing w:beforeLines="50" w:before="50" w:afterLines="50" w:after="50"/>
      <w:jc w:val="center"/>
    </w:pPr>
    <w:rPr>
      <w:rFonts w:ascii="黑体" w:eastAsia="黑体" w:hAnsi="Times New Roman" w:cs="Times New Roman"/>
      <w:kern w:val="0"/>
      <w:szCs w:val="20"/>
    </w:rPr>
  </w:style>
  <w:style w:type="paragraph" w:customStyle="1" w:styleId="afff9">
    <w:name w:val="标准文件_正文英文表标题"/>
    <w:next w:val="afffff8"/>
    <w:qFormat/>
    <w:rsid w:val="00865431"/>
    <w:pPr>
      <w:numPr>
        <w:numId w:val="18"/>
      </w:numPr>
      <w:jc w:val="center"/>
    </w:pPr>
    <w:rPr>
      <w:rFonts w:ascii="黑体" w:eastAsia="黑体" w:hAnsi="Times New Roman" w:cs="Times New Roman"/>
      <w:kern w:val="0"/>
      <w:szCs w:val="20"/>
    </w:rPr>
  </w:style>
  <w:style w:type="paragraph" w:customStyle="1" w:styleId="aff1">
    <w:name w:val="标准文件_正文英文图标题"/>
    <w:next w:val="afffff8"/>
    <w:qFormat/>
    <w:rsid w:val="00865431"/>
    <w:pPr>
      <w:numPr>
        <w:numId w:val="19"/>
      </w:numPr>
      <w:jc w:val="center"/>
    </w:pPr>
    <w:rPr>
      <w:rFonts w:ascii="黑体" w:eastAsia="黑体" w:hAnsi="Times New Roman" w:cs="Times New Roman"/>
      <w:kern w:val="0"/>
      <w:szCs w:val="20"/>
    </w:rPr>
  </w:style>
  <w:style w:type="paragraph" w:customStyle="1" w:styleId="afd">
    <w:name w:val="标准文件_编号列项（三级）"/>
    <w:qFormat/>
    <w:rsid w:val="00865431"/>
    <w:pPr>
      <w:numPr>
        <w:ilvl w:val="2"/>
        <w:numId w:val="13"/>
      </w:numPr>
    </w:pPr>
    <w:rPr>
      <w:rFonts w:ascii="宋体" w:eastAsia="宋体" w:hAnsi="Times New Roman" w:cs="Times New Roman"/>
      <w:kern w:val="0"/>
      <w:szCs w:val="20"/>
    </w:rPr>
  </w:style>
  <w:style w:type="paragraph" w:customStyle="1" w:styleId="a1">
    <w:name w:val="二级无标题条"/>
    <w:basedOn w:val="afffb"/>
    <w:qFormat/>
    <w:rsid w:val="00865431"/>
    <w:pPr>
      <w:numPr>
        <w:ilvl w:val="3"/>
        <w:numId w:val="20"/>
      </w:numPr>
      <w:adjustRightInd/>
      <w:spacing w:line="240" w:lineRule="auto"/>
    </w:pPr>
    <w:rPr>
      <w:rFonts w:ascii="宋体" w:hAnsi="宋体"/>
      <w:szCs w:val="24"/>
    </w:rPr>
  </w:style>
  <w:style w:type="paragraph" w:customStyle="1" w:styleId="afffffff5">
    <w:name w:val="发布部门"/>
    <w:next w:val="afffff8"/>
    <w:qFormat/>
    <w:rsid w:val="00865431"/>
    <w:pPr>
      <w:framePr w:w="7433" w:h="585" w:hRule="exact" w:hSpace="180" w:vSpace="180" w:wrap="around" w:hAnchor="margin" w:xAlign="center" w:y="14401" w:anchorLock="1"/>
      <w:jc w:val="center"/>
    </w:pPr>
    <w:rPr>
      <w:rFonts w:ascii="宋体" w:eastAsia="宋体" w:hAnsi="Times New Roman" w:cs="Times New Roman"/>
      <w:b/>
      <w:w w:val="135"/>
      <w:kern w:val="0"/>
      <w:sz w:val="36"/>
      <w:szCs w:val="20"/>
    </w:rPr>
  </w:style>
  <w:style w:type="paragraph" w:customStyle="1" w:styleId="afffffff6">
    <w:name w:val="发布日期"/>
    <w:qFormat/>
    <w:rsid w:val="00865431"/>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afffffff7">
    <w:name w:val="封面标准代替信息"/>
    <w:basedOn w:val="afffb"/>
    <w:qFormat/>
    <w:rsid w:val="00865431"/>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8">
    <w:name w:val="封面标准名称"/>
    <w:qFormat/>
    <w:rsid w:val="00865431"/>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ffff9">
    <w:name w:val="封面标准文稿编辑信息"/>
    <w:qFormat/>
    <w:rsid w:val="00865431"/>
    <w:pPr>
      <w:spacing w:before="180" w:line="180" w:lineRule="exact"/>
      <w:jc w:val="center"/>
    </w:pPr>
    <w:rPr>
      <w:rFonts w:ascii="宋体" w:eastAsia="宋体" w:hAnsi="Times New Roman" w:cs="Times New Roman"/>
      <w:kern w:val="0"/>
      <w:szCs w:val="20"/>
    </w:rPr>
  </w:style>
  <w:style w:type="paragraph" w:customStyle="1" w:styleId="afffffffa">
    <w:name w:val="封面标准文稿类别"/>
    <w:qFormat/>
    <w:rsid w:val="00865431"/>
    <w:pPr>
      <w:spacing w:before="440" w:line="400" w:lineRule="exact"/>
      <w:jc w:val="center"/>
    </w:pPr>
    <w:rPr>
      <w:rFonts w:ascii="宋体" w:eastAsia="宋体" w:hAnsi="Times New Roman" w:cs="Times New Roman"/>
      <w:kern w:val="0"/>
      <w:sz w:val="24"/>
      <w:szCs w:val="20"/>
    </w:rPr>
  </w:style>
  <w:style w:type="paragraph" w:customStyle="1" w:styleId="afffffffb">
    <w:name w:val="封面标准英文名称"/>
    <w:qFormat/>
    <w:rsid w:val="00865431"/>
    <w:pPr>
      <w:widowControl w:val="0"/>
      <w:spacing w:line="360" w:lineRule="exact"/>
      <w:jc w:val="center"/>
    </w:pPr>
    <w:rPr>
      <w:rFonts w:ascii="Times New Roman" w:eastAsia="宋体" w:hAnsi="Times New Roman" w:cs="Times New Roman"/>
      <w:kern w:val="0"/>
      <w:sz w:val="28"/>
      <w:szCs w:val="20"/>
    </w:rPr>
  </w:style>
  <w:style w:type="paragraph" w:customStyle="1" w:styleId="afffffffc">
    <w:name w:val="封面一致性程度标识"/>
    <w:qFormat/>
    <w:rsid w:val="00865431"/>
    <w:pPr>
      <w:spacing w:before="440" w:line="440" w:lineRule="exact"/>
      <w:jc w:val="center"/>
    </w:pPr>
    <w:rPr>
      <w:rFonts w:ascii="Times New Roman" w:eastAsia="宋体" w:hAnsi="Times New Roman" w:cs="Times New Roman"/>
      <w:kern w:val="0"/>
      <w:sz w:val="28"/>
      <w:szCs w:val="20"/>
    </w:rPr>
  </w:style>
  <w:style w:type="paragraph" w:customStyle="1" w:styleId="afffffffd">
    <w:name w:val="封面正文"/>
    <w:qFormat/>
    <w:rsid w:val="00865431"/>
    <w:pPr>
      <w:jc w:val="both"/>
    </w:pPr>
    <w:rPr>
      <w:rFonts w:ascii="Times New Roman" w:eastAsia="宋体" w:hAnsi="Times New Roman" w:cs="Times New Roman"/>
      <w:kern w:val="0"/>
      <w:sz w:val="20"/>
      <w:szCs w:val="20"/>
    </w:rPr>
  </w:style>
  <w:style w:type="paragraph" w:customStyle="1" w:styleId="afffffffe">
    <w:name w:val="附录二级无标题条"/>
    <w:basedOn w:val="afffb"/>
    <w:next w:val="afffff8"/>
    <w:qFormat/>
    <w:rsid w:val="00865431"/>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
    <w:name w:val="附录三级无标题条"/>
    <w:basedOn w:val="afffffffe"/>
    <w:next w:val="afffff8"/>
    <w:qFormat/>
    <w:rsid w:val="00865431"/>
    <w:pPr>
      <w:outlineLvl w:val="4"/>
    </w:pPr>
  </w:style>
  <w:style w:type="paragraph" w:customStyle="1" w:styleId="affffffff0">
    <w:name w:val="附录四级无标题条"/>
    <w:basedOn w:val="affffffff"/>
    <w:next w:val="afffff8"/>
    <w:qFormat/>
    <w:rsid w:val="00865431"/>
    <w:pPr>
      <w:outlineLvl w:val="5"/>
    </w:pPr>
  </w:style>
  <w:style w:type="paragraph" w:customStyle="1" w:styleId="affffffff1">
    <w:name w:val="附录图"/>
    <w:next w:val="afffff8"/>
    <w:qFormat/>
    <w:rsid w:val="00865431"/>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Cs w:val="20"/>
    </w:rPr>
  </w:style>
  <w:style w:type="paragraph" w:customStyle="1" w:styleId="af8">
    <w:name w:val="标准文件_一级项"/>
    <w:qFormat/>
    <w:rsid w:val="00865431"/>
    <w:pPr>
      <w:numPr>
        <w:numId w:val="21"/>
      </w:numPr>
    </w:pPr>
    <w:rPr>
      <w:rFonts w:ascii="宋体" w:eastAsia="宋体" w:hAnsi="Times New Roman" w:cs="Times New Roman"/>
      <w:kern w:val="0"/>
      <w:szCs w:val="20"/>
    </w:rPr>
  </w:style>
  <w:style w:type="paragraph" w:customStyle="1" w:styleId="affffffff2">
    <w:name w:val="附录五级无标题条"/>
    <w:basedOn w:val="affffffff0"/>
    <w:next w:val="afffff8"/>
    <w:qFormat/>
    <w:rsid w:val="00865431"/>
    <w:pPr>
      <w:outlineLvl w:val="6"/>
    </w:pPr>
  </w:style>
  <w:style w:type="paragraph" w:customStyle="1" w:styleId="affffffff3">
    <w:name w:val="附录性质"/>
    <w:basedOn w:val="afffb"/>
    <w:qFormat/>
    <w:rsid w:val="00865431"/>
    <w:pPr>
      <w:widowControl/>
      <w:adjustRightInd/>
      <w:jc w:val="center"/>
    </w:pPr>
    <w:rPr>
      <w:rFonts w:ascii="黑体" w:eastAsia="黑体"/>
    </w:rPr>
  </w:style>
  <w:style w:type="paragraph" w:customStyle="1" w:styleId="affffffff4">
    <w:name w:val="附录一级无标题条"/>
    <w:basedOn w:val="affffffa"/>
    <w:next w:val="afffff8"/>
    <w:qFormat/>
    <w:rsid w:val="00865431"/>
    <w:pPr>
      <w:autoSpaceDN w:val="0"/>
      <w:outlineLvl w:val="2"/>
    </w:pPr>
    <w:rPr>
      <w:rFonts w:ascii="宋体" w:eastAsia="宋体" w:hAnsi="宋体"/>
    </w:rPr>
  </w:style>
  <w:style w:type="character" w:customStyle="1" w:styleId="affffffff5">
    <w:name w:val="个人答复风格"/>
    <w:qFormat/>
    <w:rsid w:val="00865431"/>
    <w:rPr>
      <w:rFonts w:ascii="Arial" w:eastAsia="宋体" w:hAnsi="Arial" w:cs="Arial"/>
      <w:color w:val="auto"/>
      <w:spacing w:val="0"/>
      <w:sz w:val="20"/>
    </w:rPr>
  </w:style>
  <w:style w:type="character" w:customStyle="1" w:styleId="affffffff6">
    <w:name w:val="个人撰写风格"/>
    <w:qFormat/>
    <w:rsid w:val="00865431"/>
    <w:rPr>
      <w:rFonts w:ascii="Arial" w:eastAsia="宋体" w:hAnsi="Arial" w:cs="Arial"/>
      <w:color w:val="auto"/>
      <w:spacing w:val="0"/>
      <w:sz w:val="20"/>
    </w:rPr>
  </w:style>
  <w:style w:type="paragraph" w:customStyle="1" w:styleId="affffffff7">
    <w:name w:val="脚注后续"/>
    <w:qFormat/>
    <w:rsid w:val="00865431"/>
    <w:pPr>
      <w:ind w:leftChars="350" w:left="350"/>
      <w:jc w:val="both"/>
    </w:pPr>
    <w:rPr>
      <w:rFonts w:ascii="宋体" w:eastAsia="宋体" w:hAnsi="Times New Roman" w:cs="Times New Roman"/>
      <w:kern w:val="0"/>
      <w:sz w:val="18"/>
      <w:szCs w:val="20"/>
    </w:rPr>
  </w:style>
  <w:style w:type="paragraph" w:customStyle="1" w:styleId="afffa">
    <w:name w:val="列项——"/>
    <w:qFormat/>
    <w:rsid w:val="00865431"/>
    <w:pPr>
      <w:widowControl w:val="0"/>
      <w:numPr>
        <w:numId w:val="22"/>
      </w:numPr>
      <w:jc w:val="both"/>
    </w:pPr>
    <w:rPr>
      <w:rFonts w:ascii="宋体" w:eastAsia="宋体" w:hAnsi="宋体" w:cs="Times New Roman"/>
      <w:kern w:val="0"/>
      <w:szCs w:val="20"/>
    </w:rPr>
  </w:style>
  <w:style w:type="paragraph" w:customStyle="1" w:styleId="affffffff8">
    <w:name w:val="列项·"/>
    <w:basedOn w:val="afffff8"/>
    <w:qFormat/>
    <w:rsid w:val="00865431"/>
    <w:pPr>
      <w:tabs>
        <w:tab w:val="left" w:pos="840"/>
      </w:tabs>
    </w:pPr>
  </w:style>
  <w:style w:type="paragraph" w:customStyle="1" w:styleId="affffffff9">
    <w:name w:val="目次、索引正文"/>
    <w:qFormat/>
    <w:rsid w:val="00865431"/>
    <w:pPr>
      <w:spacing w:line="320" w:lineRule="exact"/>
      <w:jc w:val="both"/>
    </w:pPr>
    <w:rPr>
      <w:rFonts w:ascii="宋体" w:eastAsia="宋体" w:hAnsi="Times New Roman" w:cs="Times New Roman"/>
      <w:kern w:val="0"/>
      <w:szCs w:val="20"/>
    </w:rPr>
  </w:style>
  <w:style w:type="paragraph" w:customStyle="1" w:styleId="210">
    <w:name w:val="目录 21"/>
    <w:basedOn w:val="afffb"/>
    <w:next w:val="afffb"/>
    <w:autoRedefine/>
    <w:semiHidden/>
    <w:qFormat/>
    <w:rsid w:val="00865431"/>
    <w:pPr>
      <w:adjustRightInd/>
      <w:spacing w:line="240" w:lineRule="auto"/>
      <w:jc w:val="left"/>
    </w:pPr>
    <w:rPr>
      <w:bCs/>
      <w:iCs/>
    </w:rPr>
  </w:style>
  <w:style w:type="paragraph" w:customStyle="1" w:styleId="31">
    <w:name w:val="目录 31"/>
    <w:basedOn w:val="afffb"/>
    <w:next w:val="afffb"/>
    <w:autoRedefine/>
    <w:semiHidden/>
    <w:qFormat/>
    <w:rsid w:val="00865431"/>
    <w:pPr>
      <w:spacing w:line="240" w:lineRule="auto"/>
    </w:pPr>
    <w:rPr>
      <w:rFonts w:ascii="宋体" w:hAnsi="宋体"/>
      <w:iCs/>
    </w:rPr>
  </w:style>
  <w:style w:type="paragraph" w:customStyle="1" w:styleId="41">
    <w:name w:val="目录 41"/>
    <w:basedOn w:val="afffb"/>
    <w:next w:val="afffb"/>
    <w:autoRedefine/>
    <w:semiHidden/>
    <w:qFormat/>
    <w:rsid w:val="00865431"/>
    <w:pPr>
      <w:adjustRightInd/>
      <w:spacing w:line="240" w:lineRule="auto"/>
      <w:jc w:val="left"/>
    </w:pPr>
  </w:style>
  <w:style w:type="paragraph" w:customStyle="1" w:styleId="51">
    <w:name w:val="目录 51"/>
    <w:basedOn w:val="afffb"/>
    <w:next w:val="afffb"/>
    <w:autoRedefine/>
    <w:semiHidden/>
    <w:qFormat/>
    <w:rsid w:val="00865431"/>
    <w:pPr>
      <w:spacing w:line="240" w:lineRule="auto"/>
    </w:pPr>
    <w:rPr>
      <w:rFonts w:ascii="宋体" w:hAnsi="宋体"/>
    </w:rPr>
  </w:style>
  <w:style w:type="paragraph" w:customStyle="1" w:styleId="61">
    <w:name w:val="目录 61"/>
    <w:basedOn w:val="afffb"/>
    <w:next w:val="afffb"/>
    <w:autoRedefine/>
    <w:semiHidden/>
    <w:qFormat/>
    <w:rsid w:val="00865431"/>
    <w:pPr>
      <w:adjustRightInd/>
      <w:spacing w:line="240" w:lineRule="auto"/>
      <w:jc w:val="left"/>
    </w:pPr>
  </w:style>
  <w:style w:type="paragraph" w:customStyle="1" w:styleId="71">
    <w:name w:val="目录 71"/>
    <w:basedOn w:val="61"/>
    <w:autoRedefine/>
    <w:semiHidden/>
    <w:qFormat/>
    <w:rsid w:val="00865431"/>
    <w:pPr>
      <w:ind w:left="1260"/>
    </w:pPr>
  </w:style>
  <w:style w:type="paragraph" w:customStyle="1" w:styleId="81">
    <w:name w:val="目录 81"/>
    <w:basedOn w:val="71"/>
    <w:autoRedefine/>
    <w:semiHidden/>
    <w:qFormat/>
    <w:rsid w:val="00865431"/>
    <w:pPr>
      <w:ind w:left="1470"/>
    </w:pPr>
  </w:style>
  <w:style w:type="paragraph" w:customStyle="1" w:styleId="91">
    <w:name w:val="目录 91"/>
    <w:basedOn w:val="81"/>
    <w:autoRedefine/>
    <w:semiHidden/>
    <w:rsid w:val="00865431"/>
    <w:pPr>
      <w:ind w:left="1680"/>
    </w:pPr>
  </w:style>
  <w:style w:type="paragraph" w:customStyle="1" w:styleId="affffffffa">
    <w:name w:val="其他标准称谓"/>
    <w:qFormat/>
    <w:rsid w:val="00865431"/>
    <w:pPr>
      <w:spacing w:line="0" w:lineRule="atLeast"/>
      <w:jc w:val="distribute"/>
    </w:pPr>
    <w:rPr>
      <w:rFonts w:ascii="黑体" w:eastAsia="黑体" w:hAnsi="宋体" w:cs="Times New Roman"/>
      <w:kern w:val="0"/>
      <w:sz w:val="52"/>
      <w:szCs w:val="20"/>
    </w:rPr>
  </w:style>
  <w:style w:type="paragraph" w:customStyle="1" w:styleId="affffffffb">
    <w:name w:val="其他发布部门"/>
    <w:basedOn w:val="afffffff5"/>
    <w:rsid w:val="00865431"/>
    <w:pPr>
      <w:framePr w:wrap="around"/>
      <w:spacing w:line="0" w:lineRule="atLeast"/>
    </w:pPr>
    <w:rPr>
      <w:rFonts w:ascii="黑体" w:eastAsia="黑体"/>
      <w:b w:val="0"/>
    </w:rPr>
  </w:style>
  <w:style w:type="paragraph" w:customStyle="1" w:styleId="afff1">
    <w:name w:val="前言标题"/>
    <w:next w:val="afffb"/>
    <w:qFormat/>
    <w:rsid w:val="00865431"/>
    <w:pPr>
      <w:numPr>
        <w:numId w:val="2"/>
      </w:numPr>
      <w:shd w:val="clear" w:color="FFFFFF" w:fill="FFFFFF"/>
      <w:spacing w:before="540" w:after="600"/>
      <w:jc w:val="center"/>
      <w:outlineLvl w:val="0"/>
    </w:pPr>
    <w:rPr>
      <w:rFonts w:ascii="黑体" w:eastAsia="黑体" w:hAnsi="Times New Roman" w:cs="Times New Roman"/>
      <w:kern w:val="0"/>
      <w:sz w:val="32"/>
      <w:szCs w:val="20"/>
    </w:rPr>
  </w:style>
  <w:style w:type="paragraph" w:customStyle="1" w:styleId="a2">
    <w:name w:val="三级无标题条"/>
    <w:basedOn w:val="afffb"/>
    <w:qFormat/>
    <w:rsid w:val="00865431"/>
    <w:pPr>
      <w:numPr>
        <w:ilvl w:val="4"/>
        <w:numId w:val="20"/>
      </w:numPr>
      <w:adjustRightInd/>
      <w:spacing w:line="240" w:lineRule="auto"/>
    </w:pPr>
    <w:rPr>
      <w:rFonts w:ascii="宋体" w:hAnsi="宋体"/>
      <w:szCs w:val="24"/>
    </w:rPr>
  </w:style>
  <w:style w:type="paragraph" w:customStyle="1" w:styleId="affffffffc">
    <w:name w:val="实施日期"/>
    <w:basedOn w:val="afffffff6"/>
    <w:qFormat/>
    <w:rsid w:val="00865431"/>
    <w:pPr>
      <w:framePr w:hSpace="0" w:wrap="around" w:xAlign="right"/>
      <w:jc w:val="right"/>
    </w:pPr>
  </w:style>
  <w:style w:type="paragraph" w:customStyle="1" w:styleId="a3">
    <w:name w:val="四级无标题条"/>
    <w:basedOn w:val="afffb"/>
    <w:qFormat/>
    <w:rsid w:val="00865431"/>
    <w:pPr>
      <w:numPr>
        <w:ilvl w:val="5"/>
        <w:numId w:val="20"/>
      </w:numPr>
      <w:adjustRightInd/>
      <w:spacing w:line="240" w:lineRule="auto"/>
    </w:pPr>
    <w:rPr>
      <w:rFonts w:ascii="宋体" w:hAnsi="宋体"/>
      <w:szCs w:val="24"/>
    </w:rPr>
  </w:style>
  <w:style w:type="paragraph" w:customStyle="1" w:styleId="affffffffd">
    <w:name w:val="文献分类号"/>
    <w:qFormat/>
    <w:rsid w:val="00865431"/>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ffffffffe">
    <w:name w:val="无标题条"/>
    <w:next w:val="afffff8"/>
    <w:rsid w:val="00865431"/>
    <w:pPr>
      <w:jc w:val="both"/>
    </w:pPr>
    <w:rPr>
      <w:rFonts w:ascii="宋体" w:eastAsia="宋体" w:hAnsi="宋体" w:cs="Times New Roman"/>
      <w:kern w:val="0"/>
      <w:szCs w:val="20"/>
    </w:rPr>
  </w:style>
  <w:style w:type="paragraph" w:customStyle="1" w:styleId="a4">
    <w:name w:val="五级无标题条"/>
    <w:basedOn w:val="afffb"/>
    <w:rsid w:val="00865431"/>
    <w:pPr>
      <w:numPr>
        <w:ilvl w:val="6"/>
        <w:numId w:val="20"/>
      </w:numPr>
      <w:adjustRightInd/>
    </w:pPr>
    <w:rPr>
      <w:szCs w:val="24"/>
    </w:rPr>
  </w:style>
  <w:style w:type="paragraph" w:customStyle="1" w:styleId="a0">
    <w:name w:val="一级无标题条"/>
    <w:basedOn w:val="afffb"/>
    <w:qFormat/>
    <w:rsid w:val="00865431"/>
    <w:pPr>
      <w:numPr>
        <w:ilvl w:val="2"/>
        <w:numId w:val="20"/>
      </w:numPr>
      <w:adjustRightInd/>
      <w:spacing w:before="10" w:after="10" w:line="240" w:lineRule="auto"/>
    </w:pPr>
    <w:rPr>
      <w:rFonts w:ascii="宋体" w:hAnsi="宋体"/>
      <w:szCs w:val="24"/>
    </w:rPr>
  </w:style>
  <w:style w:type="paragraph" w:customStyle="1" w:styleId="afffffffff">
    <w:name w:val="注:后续"/>
    <w:qFormat/>
    <w:rsid w:val="00865431"/>
    <w:pPr>
      <w:spacing w:line="300" w:lineRule="exact"/>
      <w:ind w:leftChars="400" w:left="600" w:hangingChars="200" w:hanging="200"/>
      <w:jc w:val="both"/>
    </w:pPr>
    <w:rPr>
      <w:rFonts w:ascii="宋体" w:eastAsia="宋体" w:hAnsi="Times New Roman" w:cs="Times New Roman"/>
      <w:kern w:val="0"/>
      <w:sz w:val="18"/>
      <w:szCs w:val="20"/>
    </w:rPr>
  </w:style>
  <w:style w:type="paragraph" w:customStyle="1" w:styleId="afffffffff0">
    <w:name w:val="注×:后续"/>
    <w:basedOn w:val="afffffffff"/>
    <w:qFormat/>
    <w:rsid w:val="00865431"/>
    <w:pPr>
      <w:ind w:leftChars="0" w:left="1406" w:firstLineChars="0" w:hanging="499"/>
    </w:pPr>
  </w:style>
  <w:style w:type="paragraph" w:customStyle="1" w:styleId="afffffffff1">
    <w:name w:val="标准文件_一级无标题"/>
    <w:basedOn w:val="afff3"/>
    <w:qFormat/>
    <w:rsid w:val="00865431"/>
    <w:pPr>
      <w:spacing w:beforeLines="0" w:before="0" w:afterLines="0" w:after="0"/>
      <w:outlineLvl w:val="9"/>
    </w:pPr>
    <w:rPr>
      <w:rFonts w:ascii="宋体" w:eastAsia="宋体"/>
    </w:rPr>
  </w:style>
  <w:style w:type="paragraph" w:customStyle="1" w:styleId="afffffffff2">
    <w:name w:val="标准文件_五级无标题"/>
    <w:basedOn w:val="afff7"/>
    <w:qFormat/>
    <w:rsid w:val="00865431"/>
    <w:pPr>
      <w:spacing w:beforeLines="0" w:before="0" w:afterLines="0" w:after="0"/>
      <w:outlineLvl w:val="9"/>
    </w:pPr>
    <w:rPr>
      <w:rFonts w:ascii="宋体" w:eastAsia="宋体"/>
    </w:rPr>
  </w:style>
  <w:style w:type="paragraph" w:customStyle="1" w:styleId="afffffffff3">
    <w:name w:val="标准文件_三级无标题"/>
    <w:basedOn w:val="afff5"/>
    <w:qFormat/>
    <w:rsid w:val="00865431"/>
    <w:pPr>
      <w:spacing w:beforeLines="0" w:before="0" w:afterLines="0" w:after="0"/>
      <w:outlineLvl w:val="9"/>
    </w:pPr>
    <w:rPr>
      <w:rFonts w:ascii="宋体" w:eastAsia="宋体"/>
    </w:rPr>
  </w:style>
  <w:style w:type="paragraph" w:customStyle="1" w:styleId="afffffffff4">
    <w:name w:val="标准文件_二级无标题"/>
    <w:basedOn w:val="afff4"/>
    <w:qFormat/>
    <w:rsid w:val="00865431"/>
    <w:pPr>
      <w:spacing w:beforeLines="0" w:before="0" w:afterLines="0" w:after="0"/>
      <w:outlineLvl w:val="9"/>
    </w:pPr>
    <w:rPr>
      <w:rFonts w:ascii="宋体" w:eastAsia="宋体"/>
    </w:rPr>
  </w:style>
  <w:style w:type="paragraph" w:customStyle="1" w:styleId="afffffffff5">
    <w:name w:val="标准_四级无标题"/>
    <w:basedOn w:val="afff6"/>
    <w:next w:val="afffff8"/>
    <w:qFormat/>
    <w:rsid w:val="00865431"/>
    <w:rPr>
      <w:rFonts w:eastAsia="宋体"/>
    </w:rPr>
  </w:style>
  <w:style w:type="paragraph" w:customStyle="1" w:styleId="afffffffff6">
    <w:name w:val="标准文件_四级无标题"/>
    <w:basedOn w:val="afff6"/>
    <w:qFormat/>
    <w:rsid w:val="00865431"/>
    <w:pPr>
      <w:spacing w:beforeLines="0" w:before="0" w:afterLines="0" w:after="0"/>
      <w:outlineLvl w:val="9"/>
    </w:pPr>
    <w:rPr>
      <w:rFonts w:ascii="宋体" w:eastAsia="宋体" w:hAnsi="黑体"/>
      <w:szCs w:val="52"/>
    </w:rPr>
  </w:style>
  <w:style w:type="paragraph" w:customStyle="1" w:styleId="aff7">
    <w:name w:val="标准文件_大写罗马数字编号列项"/>
    <w:basedOn w:val="afffff8"/>
    <w:qFormat/>
    <w:rsid w:val="00865431"/>
    <w:pPr>
      <w:numPr>
        <w:numId w:val="23"/>
      </w:numPr>
      <w:ind w:firstLineChars="0" w:firstLine="0"/>
    </w:pPr>
    <w:rPr>
      <w:rFonts w:ascii="Times New Roman" w:cs="Arial"/>
      <w:szCs w:val="28"/>
    </w:rPr>
  </w:style>
  <w:style w:type="paragraph" w:customStyle="1" w:styleId="ae">
    <w:name w:val="标准文件_小写罗马数字编号列项"/>
    <w:basedOn w:val="afffff8"/>
    <w:qFormat/>
    <w:rsid w:val="00865431"/>
    <w:pPr>
      <w:numPr>
        <w:numId w:val="24"/>
      </w:numPr>
      <w:ind w:firstLineChars="0" w:firstLine="0"/>
    </w:pPr>
    <w:rPr>
      <w:rFonts w:cs="Arial"/>
      <w:szCs w:val="28"/>
    </w:rPr>
  </w:style>
  <w:style w:type="paragraph" w:customStyle="1" w:styleId="afffffffff7">
    <w:name w:val="标准文件_附录标题"/>
    <w:basedOn w:val="aff9"/>
    <w:qFormat/>
    <w:rsid w:val="00865431"/>
    <w:pPr>
      <w:numPr>
        <w:numId w:val="0"/>
      </w:numPr>
      <w:spacing w:after="280"/>
      <w:outlineLvl w:val="9"/>
    </w:pPr>
  </w:style>
  <w:style w:type="paragraph" w:customStyle="1" w:styleId="afffffffff8">
    <w:name w:val="标准文件_二级项"/>
    <w:qFormat/>
    <w:rsid w:val="00865431"/>
    <w:rPr>
      <w:rFonts w:ascii="宋体" w:eastAsia="宋体" w:hAnsi="Times New Roman" w:cs="Times New Roman"/>
      <w:kern w:val="0"/>
      <w:szCs w:val="20"/>
    </w:rPr>
  </w:style>
  <w:style w:type="paragraph" w:customStyle="1" w:styleId="af9">
    <w:name w:val="标准文件_三级项"/>
    <w:basedOn w:val="afffb"/>
    <w:qFormat/>
    <w:rsid w:val="00865431"/>
    <w:pPr>
      <w:numPr>
        <w:ilvl w:val="2"/>
        <w:numId w:val="21"/>
      </w:numPr>
      <w:spacing w:line="-300" w:lineRule="auto"/>
    </w:pPr>
    <w:rPr>
      <w:rFonts w:ascii="Times New Roman" w:hAnsi="Times New Roman"/>
    </w:rPr>
  </w:style>
  <w:style w:type="paragraph" w:customStyle="1" w:styleId="afff0">
    <w:name w:val="图表脚注说明"/>
    <w:basedOn w:val="afffb"/>
    <w:next w:val="afffff8"/>
    <w:qFormat/>
    <w:rsid w:val="00865431"/>
    <w:pPr>
      <w:numPr>
        <w:numId w:val="25"/>
      </w:numPr>
      <w:adjustRightInd/>
      <w:spacing w:line="240" w:lineRule="auto"/>
      <w:ind w:left="783"/>
    </w:pPr>
    <w:rPr>
      <w:rFonts w:ascii="宋体" w:hAnsi="Times New Roman"/>
      <w:sz w:val="18"/>
      <w:szCs w:val="18"/>
    </w:rPr>
  </w:style>
  <w:style w:type="paragraph" w:customStyle="1" w:styleId="afb">
    <w:name w:val="标准文件_字母编号列项（一级）"/>
    <w:rsid w:val="00865431"/>
    <w:pPr>
      <w:numPr>
        <w:numId w:val="13"/>
      </w:numPr>
      <w:jc w:val="both"/>
    </w:pPr>
    <w:rPr>
      <w:rFonts w:ascii="宋体" w:eastAsia="宋体" w:hAnsi="Times New Roman" w:cs="Times New Roman"/>
      <w:kern w:val="0"/>
      <w:szCs w:val="20"/>
    </w:rPr>
  </w:style>
  <w:style w:type="paragraph" w:customStyle="1" w:styleId="afffffffff9">
    <w:name w:val="标准文件_索引字母"/>
    <w:next w:val="afffff8"/>
    <w:qFormat/>
    <w:rsid w:val="00865431"/>
    <w:pPr>
      <w:jc w:val="center"/>
    </w:pPr>
    <w:rPr>
      <w:rFonts w:ascii="宋体" w:eastAsia="Times New Roman" w:hAnsi="宋体" w:cs="Times New Roman"/>
      <w:b/>
      <w:szCs w:val="20"/>
    </w:rPr>
  </w:style>
  <w:style w:type="paragraph" w:customStyle="1" w:styleId="afffffffffa">
    <w:name w:val="标准文件_附录前"/>
    <w:next w:val="afffff8"/>
    <w:qFormat/>
    <w:rsid w:val="00865431"/>
    <w:pPr>
      <w:spacing w:line="20" w:lineRule="atLeast"/>
      <w:ind w:firstLine="200"/>
    </w:pPr>
    <w:rPr>
      <w:rFonts w:ascii="宋体" w:eastAsia="宋体" w:hAnsi="宋体" w:cs="Times New Roman"/>
      <w:sz w:val="10"/>
      <w:szCs w:val="20"/>
    </w:rPr>
  </w:style>
  <w:style w:type="paragraph" w:customStyle="1" w:styleId="afffffffffb">
    <w:name w:val="标准文件_正文标准名称"/>
    <w:qFormat/>
    <w:rsid w:val="00865431"/>
    <w:pPr>
      <w:spacing w:beforeLines="20" w:before="20" w:after="640" w:line="400" w:lineRule="exact"/>
      <w:jc w:val="center"/>
    </w:pPr>
    <w:rPr>
      <w:rFonts w:ascii="黑体" w:eastAsia="黑体" w:hAnsi="黑体" w:cs="Times New Roman"/>
      <w:sz w:val="32"/>
      <w:szCs w:val="32"/>
    </w:rPr>
  </w:style>
  <w:style w:type="paragraph" w:customStyle="1" w:styleId="afffffffffc">
    <w:name w:val="标准文件_表格"/>
    <w:basedOn w:val="afffff8"/>
    <w:qFormat/>
    <w:rsid w:val="00865431"/>
    <w:pPr>
      <w:ind w:firstLineChars="0" w:firstLine="0"/>
      <w:jc w:val="center"/>
    </w:pPr>
    <w:rPr>
      <w:sz w:val="18"/>
    </w:rPr>
  </w:style>
  <w:style w:type="paragraph" w:customStyle="1" w:styleId="afff8">
    <w:name w:val="标准文件_注："/>
    <w:next w:val="afffff8"/>
    <w:qFormat/>
    <w:rsid w:val="00865431"/>
    <w:pPr>
      <w:widowControl w:val="0"/>
      <w:numPr>
        <w:numId w:val="26"/>
      </w:numPr>
      <w:autoSpaceDE w:val="0"/>
      <w:autoSpaceDN w:val="0"/>
      <w:jc w:val="both"/>
    </w:pPr>
    <w:rPr>
      <w:rFonts w:ascii="宋体" w:eastAsia="宋体" w:hAnsi="Times New Roman" w:cs="Times New Roman"/>
      <w:kern w:val="0"/>
      <w:sz w:val="18"/>
      <w:szCs w:val="18"/>
    </w:rPr>
  </w:style>
  <w:style w:type="paragraph" w:customStyle="1" w:styleId="a5">
    <w:name w:val="标准文件_注×："/>
    <w:qFormat/>
    <w:rsid w:val="00865431"/>
    <w:pPr>
      <w:widowControl w:val="0"/>
      <w:numPr>
        <w:numId w:val="27"/>
      </w:numPr>
      <w:autoSpaceDE w:val="0"/>
      <w:autoSpaceDN w:val="0"/>
      <w:jc w:val="both"/>
    </w:pPr>
    <w:rPr>
      <w:rFonts w:ascii="宋体" w:eastAsia="宋体" w:hAnsi="Times New Roman" w:cs="Times New Roman"/>
      <w:kern w:val="0"/>
      <w:sz w:val="18"/>
      <w:szCs w:val="18"/>
    </w:rPr>
  </w:style>
  <w:style w:type="paragraph" w:customStyle="1" w:styleId="ac">
    <w:name w:val="标准文件_示例："/>
    <w:next w:val="afffffffffd"/>
    <w:qFormat/>
    <w:rsid w:val="00865431"/>
    <w:pPr>
      <w:widowControl w:val="0"/>
      <w:numPr>
        <w:numId w:val="28"/>
      </w:numPr>
      <w:jc w:val="both"/>
    </w:pPr>
    <w:rPr>
      <w:rFonts w:ascii="宋体" w:eastAsia="宋体" w:hAnsi="Times New Roman" w:cs="Times New Roman"/>
      <w:kern w:val="0"/>
      <w:sz w:val="18"/>
      <w:szCs w:val="18"/>
    </w:rPr>
  </w:style>
  <w:style w:type="paragraph" w:customStyle="1" w:styleId="afffffffffd">
    <w:name w:val="标准文件_示例内容"/>
    <w:basedOn w:val="afffff8"/>
    <w:qFormat/>
    <w:rsid w:val="00865431"/>
    <w:pPr>
      <w:ind w:firstLine="420"/>
    </w:pPr>
    <w:rPr>
      <w:sz w:val="18"/>
    </w:rPr>
  </w:style>
  <w:style w:type="paragraph" w:customStyle="1" w:styleId="aff0">
    <w:name w:val="标准文件_示例×："/>
    <w:basedOn w:val="afffb"/>
    <w:next w:val="afffffffffd"/>
    <w:qFormat/>
    <w:rsid w:val="00865431"/>
    <w:pPr>
      <w:widowControl/>
      <w:numPr>
        <w:numId w:val="29"/>
      </w:numPr>
      <w:adjustRightInd/>
      <w:spacing w:line="240" w:lineRule="auto"/>
    </w:pPr>
    <w:rPr>
      <w:rFonts w:ascii="宋体" w:hAnsi="Times New Roman"/>
      <w:kern w:val="0"/>
      <w:sz w:val="18"/>
      <w:szCs w:val="18"/>
    </w:rPr>
  </w:style>
  <w:style w:type="character" w:customStyle="1" w:styleId="Char8">
    <w:name w:val="标准文件_段 Char"/>
    <w:link w:val="afffff8"/>
    <w:qFormat/>
    <w:rsid w:val="00865431"/>
    <w:rPr>
      <w:rFonts w:ascii="宋体" w:eastAsia="宋体" w:hAnsi="Times New Roman" w:cs="Times New Roman"/>
      <w:kern w:val="0"/>
      <w:szCs w:val="20"/>
    </w:rPr>
  </w:style>
  <w:style w:type="paragraph" w:customStyle="1" w:styleId="afffffffffe">
    <w:name w:val="标准文件_表格续"/>
    <w:basedOn w:val="afffff8"/>
    <w:next w:val="afffff8"/>
    <w:qFormat/>
    <w:rsid w:val="00865431"/>
    <w:pPr>
      <w:jc w:val="center"/>
    </w:pPr>
    <w:rPr>
      <w:rFonts w:ascii="黑体" w:eastAsia="黑体" w:hAnsi="黑体"/>
    </w:rPr>
  </w:style>
  <w:style w:type="character" w:styleId="affffffffff">
    <w:name w:val="Placeholder Text"/>
    <w:basedOn w:val="afffc"/>
    <w:uiPriority w:val="99"/>
    <w:semiHidden/>
    <w:qFormat/>
    <w:rsid w:val="00865431"/>
    <w:rPr>
      <w:color w:val="808080"/>
    </w:rPr>
  </w:style>
  <w:style w:type="paragraph" w:customStyle="1" w:styleId="2">
    <w:name w:val="标准文件_二级项2"/>
    <w:basedOn w:val="afffff8"/>
    <w:qFormat/>
    <w:rsid w:val="00865431"/>
    <w:pPr>
      <w:numPr>
        <w:ilvl w:val="1"/>
        <w:numId w:val="21"/>
      </w:numPr>
      <w:ind w:left="1271" w:firstLineChars="0" w:hanging="420"/>
    </w:pPr>
  </w:style>
  <w:style w:type="paragraph" w:customStyle="1" w:styleId="21">
    <w:name w:val="标准文件_三级项2"/>
    <w:basedOn w:val="afffff8"/>
    <w:qFormat/>
    <w:rsid w:val="00865431"/>
    <w:pPr>
      <w:numPr>
        <w:numId w:val="30"/>
      </w:numPr>
      <w:spacing w:line="300" w:lineRule="exact"/>
      <w:ind w:left="1276" w:firstLineChars="0" w:hanging="425"/>
    </w:pPr>
    <w:rPr>
      <w:rFonts w:ascii="Times New Roman"/>
    </w:rPr>
  </w:style>
  <w:style w:type="paragraph" w:customStyle="1" w:styleId="20">
    <w:name w:val="标准文件_一级项2"/>
    <w:basedOn w:val="afffff8"/>
    <w:qFormat/>
    <w:rsid w:val="00865431"/>
    <w:pPr>
      <w:numPr>
        <w:numId w:val="31"/>
      </w:numPr>
      <w:spacing w:line="300" w:lineRule="exact"/>
      <w:ind w:left="1271" w:firstLineChars="0" w:hanging="420"/>
    </w:pPr>
    <w:rPr>
      <w:rFonts w:ascii="Times New Roman"/>
    </w:rPr>
  </w:style>
  <w:style w:type="paragraph" w:customStyle="1" w:styleId="affffffffff0">
    <w:name w:val="标准文件_提示"/>
    <w:basedOn w:val="afffff8"/>
    <w:next w:val="afffff8"/>
    <w:qFormat/>
    <w:rsid w:val="00865431"/>
    <w:pPr>
      <w:ind w:firstLine="420"/>
    </w:pPr>
    <w:rPr>
      <w:rFonts w:ascii="黑体" w:eastAsia="黑体"/>
    </w:rPr>
  </w:style>
  <w:style w:type="character" w:customStyle="1" w:styleId="affffffffff1">
    <w:name w:val="标准文件_来源"/>
    <w:basedOn w:val="afffc"/>
    <w:uiPriority w:val="1"/>
    <w:qFormat/>
    <w:rsid w:val="00865431"/>
    <w:rPr>
      <w:rFonts w:eastAsia="宋体"/>
      <w:sz w:val="21"/>
    </w:rPr>
  </w:style>
  <w:style w:type="paragraph" w:customStyle="1" w:styleId="affffffffff2">
    <w:name w:val="标准文件_图表说明"/>
    <w:qFormat/>
    <w:rsid w:val="00865431"/>
    <w:pPr>
      <w:spacing w:line="276" w:lineRule="auto"/>
      <w:ind w:firstLine="420"/>
    </w:pPr>
    <w:rPr>
      <w:rFonts w:ascii="宋体" w:eastAsia="宋体" w:hAnsi="宋体" w:cs="Times New Roman"/>
      <w:sz w:val="18"/>
      <w:szCs w:val="20"/>
    </w:rPr>
  </w:style>
  <w:style w:type="paragraph" w:customStyle="1" w:styleId="affffffffff3">
    <w:name w:val="其他发布日期"/>
    <w:basedOn w:val="afffffff6"/>
    <w:qFormat/>
    <w:rsid w:val="00865431"/>
    <w:pPr>
      <w:framePr w:w="3997" w:h="471" w:hRule="exact" w:hSpace="0" w:vSpace="181" w:wrap="around" w:vAnchor="page" w:hAnchor="page" w:x="1419" w:y="14097"/>
    </w:pPr>
  </w:style>
  <w:style w:type="paragraph" w:customStyle="1" w:styleId="affffffffff4">
    <w:name w:val="其他实施日期"/>
    <w:basedOn w:val="affffffffc"/>
    <w:qFormat/>
    <w:rsid w:val="00865431"/>
    <w:pPr>
      <w:framePr w:w="3997" w:h="471" w:hRule="exact" w:vSpace="181" w:wrap="around" w:vAnchor="page" w:hAnchor="page" w:x="7089" w:y="14097"/>
    </w:pPr>
  </w:style>
  <w:style w:type="paragraph" w:customStyle="1" w:styleId="affffffffff5">
    <w:name w:val="标准文件_文件编号"/>
    <w:basedOn w:val="afffff8"/>
    <w:qFormat/>
    <w:rsid w:val="00865431"/>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6">
    <w:name w:val="标准文件_替换文件编号"/>
    <w:basedOn w:val="affffffffff5"/>
    <w:qFormat/>
    <w:rsid w:val="00865431"/>
    <w:pPr>
      <w:framePr w:wrap="auto"/>
      <w:spacing w:before="57"/>
    </w:pPr>
    <w:rPr>
      <w:sz w:val="21"/>
    </w:rPr>
  </w:style>
  <w:style w:type="paragraph" w:customStyle="1" w:styleId="affffffffff7">
    <w:name w:val="标准文件_文件名称"/>
    <w:basedOn w:val="afffff8"/>
    <w:next w:val="afffff8"/>
    <w:qFormat/>
    <w:rsid w:val="00865431"/>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标准文件_附录图标号"/>
    <w:basedOn w:val="afffff8"/>
    <w:next w:val="afffff8"/>
    <w:qFormat/>
    <w:rsid w:val="00865431"/>
    <w:pPr>
      <w:numPr>
        <w:numId w:val="6"/>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8"/>
    <w:next w:val="afffff8"/>
    <w:qFormat/>
    <w:rsid w:val="00865431"/>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8"/>
    <w:next w:val="afffff8"/>
    <w:qFormat/>
    <w:rsid w:val="00865431"/>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8"/>
    <w:next w:val="afffff8"/>
    <w:qFormat/>
    <w:rsid w:val="00865431"/>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8"/>
    <w:next w:val="afffff8"/>
    <w:qFormat/>
    <w:rsid w:val="00865431"/>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8"/>
    <w:next w:val="afffff8"/>
    <w:qFormat/>
    <w:rsid w:val="00865431"/>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8"/>
    <w:next w:val="afffff8"/>
    <w:qFormat/>
    <w:rsid w:val="00865431"/>
    <w:pPr>
      <w:numPr>
        <w:ilvl w:val="5"/>
        <w:numId w:val="8"/>
      </w:numPr>
      <w:spacing w:beforeLines="50" w:before="50" w:afterLines="50" w:after="50"/>
      <w:ind w:firstLineChars="0"/>
    </w:pPr>
    <w:rPr>
      <w:rFonts w:ascii="黑体" w:eastAsia="黑体"/>
    </w:rPr>
  </w:style>
  <w:style w:type="paragraph" w:customStyle="1" w:styleId="affffffffff8">
    <w:name w:val="标准文件_注后"/>
    <w:basedOn w:val="afffff8"/>
    <w:qFormat/>
    <w:rsid w:val="00865431"/>
    <w:pPr>
      <w:ind w:left="811" w:firstLineChars="0" w:firstLine="0"/>
    </w:pPr>
    <w:rPr>
      <w:sz w:val="18"/>
    </w:rPr>
  </w:style>
  <w:style w:type="paragraph" w:customStyle="1" w:styleId="X">
    <w:name w:val="标准文件_注X后"/>
    <w:basedOn w:val="afffff8"/>
    <w:qFormat/>
    <w:rsid w:val="00865431"/>
    <w:pPr>
      <w:ind w:left="811" w:firstLineChars="0" w:firstLine="0"/>
    </w:pPr>
    <w:rPr>
      <w:sz w:val="18"/>
    </w:rPr>
  </w:style>
  <w:style w:type="paragraph" w:customStyle="1" w:styleId="affffffffff9">
    <w:name w:val="标准文件_示例后"/>
    <w:basedOn w:val="afffff8"/>
    <w:qFormat/>
    <w:rsid w:val="00865431"/>
    <w:pPr>
      <w:ind w:left="964" w:firstLineChars="0" w:firstLine="0"/>
    </w:pPr>
    <w:rPr>
      <w:sz w:val="18"/>
    </w:rPr>
  </w:style>
  <w:style w:type="paragraph" w:customStyle="1" w:styleId="X0">
    <w:name w:val="标准文件_示例X后"/>
    <w:basedOn w:val="afffff8"/>
    <w:link w:val="X1"/>
    <w:qFormat/>
    <w:rsid w:val="00865431"/>
    <w:pPr>
      <w:ind w:left="1049" w:firstLineChars="0" w:firstLine="0"/>
    </w:pPr>
    <w:rPr>
      <w:sz w:val="18"/>
    </w:rPr>
  </w:style>
  <w:style w:type="character" w:customStyle="1" w:styleId="X1">
    <w:name w:val="标准文件_示例X后 字符"/>
    <w:basedOn w:val="Char8"/>
    <w:link w:val="X0"/>
    <w:rsid w:val="00865431"/>
    <w:rPr>
      <w:rFonts w:ascii="宋体" w:eastAsia="宋体" w:hAnsi="Times New Roman" w:cs="Times New Roman"/>
      <w:kern w:val="0"/>
      <w:sz w:val="18"/>
      <w:szCs w:val="20"/>
    </w:rPr>
  </w:style>
  <w:style w:type="paragraph" w:customStyle="1" w:styleId="affffffffffa">
    <w:name w:val="标准文件_索引项"/>
    <w:basedOn w:val="afffff8"/>
    <w:next w:val="afffff8"/>
    <w:qFormat/>
    <w:rsid w:val="00865431"/>
    <w:pPr>
      <w:tabs>
        <w:tab w:val="right" w:leader="dot" w:pos="9356"/>
      </w:tabs>
      <w:ind w:left="210" w:firstLineChars="0" w:hanging="210"/>
      <w:jc w:val="left"/>
    </w:pPr>
  </w:style>
  <w:style w:type="paragraph" w:customStyle="1" w:styleId="affffffffffb">
    <w:name w:val="标准文件_附录一级无标题"/>
    <w:basedOn w:val="affa"/>
    <w:qFormat/>
    <w:rsid w:val="00865431"/>
    <w:pPr>
      <w:spacing w:beforeLines="0" w:before="0" w:afterLines="0" w:after="0" w:line="276" w:lineRule="auto"/>
      <w:outlineLvl w:val="9"/>
    </w:pPr>
    <w:rPr>
      <w:rFonts w:ascii="宋体" w:eastAsia="宋体"/>
    </w:rPr>
  </w:style>
  <w:style w:type="paragraph" w:customStyle="1" w:styleId="affffffffffc">
    <w:name w:val="标准文件_附录二级无标题"/>
    <w:basedOn w:val="affb"/>
    <w:qFormat/>
    <w:rsid w:val="00865431"/>
    <w:pPr>
      <w:spacing w:beforeLines="0" w:before="0" w:afterLines="0" w:after="0" w:line="276" w:lineRule="auto"/>
      <w:outlineLvl w:val="9"/>
    </w:pPr>
    <w:rPr>
      <w:rFonts w:ascii="宋体" w:eastAsia="宋体"/>
    </w:rPr>
  </w:style>
  <w:style w:type="paragraph" w:customStyle="1" w:styleId="affffffffffd">
    <w:name w:val="标准文件_附录三级无标题"/>
    <w:basedOn w:val="affc"/>
    <w:qFormat/>
    <w:rsid w:val="00865431"/>
    <w:pPr>
      <w:spacing w:beforeLines="0" w:before="0" w:afterLines="0" w:after="0" w:line="276" w:lineRule="auto"/>
      <w:outlineLvl w:val="9"/>
    </w:pPr>
    <w:rPr>
      <w:rFonts w:ascii="宋体" w:eastAsia="宋体"/>
    </w:rPr>
  </w:style>
  <w:style w:type="paragraph" w:customStyle="1" w:styleId="affffffffffe">
    <w:name w:val="标准文件_附录四级无标题"/>
    <w:basedOn w:val="affd"/>
    <w:qFormat/>
    <w:rsid w:val="00865431"/>
    <w:pPr>
      <w:spacing w:beforeLines="0" w:before="0" w:afterLines="0" w:after="0" w:line="276" w:lineRule="auto"/>
      <w:outlineLvl w:val="9"/>
    </w:pPr>
    <w:rPr>
      <w:rFonts w:ascii="宋体" w:eastAsia="宋体"/>
    </w:rPr>
  </w:style>
  <w:style w:type="paragraph" w:customStyle="1" w:styleId="afffffffffff">
    <w:name w:val="标准文件_附录五级无标题"/>
    <w:basedOn w:val="affe"/>
    <w:qFormat/>
    <w:rsid w:val="00865431"/>
    <w:pPr>
      <w:spacing w:beforeLines="0" w:before="0" w:afterLines="0" w:after="0" w:line="276" w:lineRule="auto"/>
      <w:outlineLvl w:val="9"/>
    </w:pPr>
    <w:rPr>
      <w:rFonts w:ascii="宋体" w:eastAsia="宋体"/>
    </w:rPr>
  </w:style>
  <w:style w:type="paragraph" w:customStyle="1" w:styleId="afffffffffff0">
    <w:name w:val="标准文件_引言一级无标题"/>
    <w:basedOn w:val="a7"/>
    <w:next w:val="afffff8"/>
    <w:qFormat/>
    <w:rsid w:val="00865431"/>
    <w:pPr>
      <w:spacing w:beforeLines="0" w:before="0" w:afterLines="0" w:after="0" w:line="276" w:lineRule="auto"/>
    </w:pPr>
    <w:rPr>
      <w:rFonts w:ascii="宋体" w:eastAsia="宋体"/>
    </w:rPr>
  </w:style>
  <w:style w:type="paragraph" w:customStyle="1" w:styleId="afffffffffff1">
    <w:name w:val="标准文件_引言二级无标题"/>
    <w:basedOn w:val="a8"/>
    <w:next w:val="afffff8"/>
    <w:qFormat/>
    <w:rsid w:val="00865431"/>
    <w:pPr>
      <w:spacing w:beforeLines="0" w:before="0" w:afterLines="0" w:after="0" w:line="276" w:lineRule="auto"/>
    </w:pPr>
    <w:rPr>
      <w:rFonts w:ascii="宋体" w:eastAsia="宋体"/>
    </w:rPr>
  </w:style>
  <w:style w:type="paragraph" w:customStyle="1" w:styleId="afffffffffff2">
    <w:name w:val="标准文件_引言三级无标题"/>
    <w:basedOn w:val="a9"/>
    <w:next w:val="afffff8"/>
    <w:qFormat/>
    <w:rsid w:val="00865431"/>
    <w:pPr>
      <w:spacing w:beforeLines="0" w:before="0" w:afterLines="0" w:after="0" w:line="276" w:lineRule="auto"/>
    </w:pPr>
    <w:rPr>
      <w:rFonts w:ascii="宋体" w:eastAsia="宋体"/>
    </w:rPr>
  </w:style>
  <w:style w:type="paragraph" w:customStyle="1" w:styleId="afffffffffff3">
    <w:name w:val="标准文件_引言四级无标题"/>
    <w:basedOn w:val="aa"/>
    <w:next w:val="afffff8"/>
    <w:qFormat/>
    <w:rsid w:val="00865431"/>
    <w:pPr>
      <w:spacing w:beforeLines="0" w:before="0" w:afterLines="0" w:after="0" w:line="276" w:lineRule="auto"/>
    </w:pPr>
    <w:rPr>
      <w:rFonts w:ascii="宋体" w:eastAsia="宋体"/>
    </w:rPr>
  </w:style>
  <w:style w:type="paragraph" w:customStyle="1" w:styleId="afffffffffff4">
    <w:name w:val="标准文件_引言五级无标题"/>
    <w:basedOn w:val="ab"/>
    <w:next w:val="afffff8"/>
    <w:qFormat/>
    <w:rsid w:val="00865431"/>
    <w:pPr>
      <w:spacing w:beforeLines="0" w:before="0" w:afterLines="0" w:after="0" w:line="276" w:lineRule="auto"/>
    </w:pPr>
    <w:rPr>
      <w:rFonts w:ascii="宋体" w:eastAsia="宋体"/>
    </w:rPr>
  </w:style>
  <w:style w:type="paragraph" w:customStyle="1" w:styleId="afffffffffff5">
    <w:name w:val="标准文件_索引标题"/>
    <w:basedOn w:val="affffff"/>
    <w:next w:val="afffff8"/>
    <w:qFormat/>
    <w:rsid w:val="00865431"/>
    <w:rPr>
      <w:rFonts w:hAnsi="黑体"/>
    </w:rPr>
  </w:style>
  <w:style w:type="paragraph" w:customStyle="1" w:styleId="afffffffffff6">
    <w:name w:val="标准文件_脚注内容"/>
    <w:basedOn w:val="afffff8"/>
    <w:qFormat/>
    <w:rsid w:val="00865431"/>
    <w:pPr>
      <w:ind w:leftChars="200" w:left="400" w:hangingChars="200" w:hanging="200"/>
    </w:pPr>
    <w:rPr>
      <w:sz w:val="15"/>
    </w:rPr>
  </w:style>
  <w:style w:type="paragraph" w:customStyle="1" w:styleId="afffffffffff7">
    <w:name w:val="标准文件_术语条一"/>
    <w:basedOn w:val="afffffffff1"/>
    <w:next w:val="afffff8"/>
    <w:qFormat/>
    <w:rsid w:val="00865431"/>
  </w:style>
  <w:style w:type="paragraph" w:customStyle="1" w:styleId="afffffffffff8">
    <w:name w:val="标准文件_术语条二"/>
    <w:basedOn w:val="afffffffff4"/>
    <w:next w:val="afffff8"/>
    <w:qFormat/>
    <w:rsid w:val="00865431"/>
  </w:style>
  <w:style w:type="paragraph" w:customStyle="1" w:styleId="afffffffffff9">
    <w:name w:val="标准文件_术语条三"/>
    <w:basedOn w:val="afffffffff3"/>
    <w:next w:val="afffff8"/>
    <w:qFormat/>
    <w:rsid w:val="00865431"/>
  </w:style>
  <w:style w:type="paragraph" w:customStyle="1" w:styleId="afffffffffffa">
    <w:name w:val="标准文件_术语条四"/>
    <w:basedOn w:val="afffffffff6"/>
    <w:next w:val="afffff8"/>
    <w:qFormat/>
    <w:rsid w:val="00865431"/>
  </w:style>
  <w:style w:type="paragraph" w:customStyle="1" w:styleId="afffffffffffb">
    <w:name w:val="标准文件_术语条五"/>
    <w:basedOn w:val="afffffffff2"/>
    <w:next w:val="afffff8"/>
    <w:qFormat/>
    <w:rsid w:val="00865431"/>
  </w:style>
  <w:style w:type="paragraph" w:customStyle="1" w:styleId="Default">
    <w:name w:val="Default"/>
    <w:qFormat/>
    <w:rsid w:val="00865431"/>
    <w:pPr>
      <w:widowControl w:val="0"/>
      <w:autoSpaceDE w:val="0"/>
      <w:autoSpaceDN w:val="0"/>
      <w:adjustRightInd w:val="0"/>
    </w:pPr>
    <w:rPr>
      <w:rFonts w:ascii="宋体" w:eastAsia="宋体" w:hAnsi="Calibri" w:cs="宋体"/>
      <w:color w:val="000000"/>
      <w:kern w:val="0"/>
      <w:sz w:val="24"/>
      <w:szCs w:val="24"/>
    </w:rPr>
  </w:style>
  <w:style w:type="character" w:customStyle="1" w:styleId="afffffffffffc">
    <w:name w:val="发布"/>
    <w:basedOn w:val="afffc"/>
    <w:rsid w:val="00865431"/>
    <w:rPr>
      <w:rFonts w:ascii="黑体" w:eastAsia="黑体"/>
      <w:spacing w:val="85"/>
      <w:w w:val="100"/>
      <w:position w:val="3"/>
      <w:sz w:val="28"/>
      <w:szCs w:val="28"/>
    </w:rPr>
  </w:style>
  <w:style w:type="paragraph" w:customStyle="1" w:styleId="afffffffffffd">
    <w:name w:val="段"/>
    <w:link w:val="Char9"/>
    <w:qFormat/>
    <w:rsid w:val="00865431"/>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9">
    <w:name w:val="段 Char"/>
    <w:link w:val="afffffffffffd"/>
    <w:qFormat/>
    <w:rsid w:val="00865431"/>
    <w:rPr>
      <w:rFonts w:ascii="宋体" w:eastAsia="宋体" w:hAnsi="Times New Roman" w:cs="Times New Roman"/>
      <w:kern w:val="0"/>
      <w:szCs w:val="20"/>
    </w:rPr>
  </w:style>
  <w:style w:type="paragraph" w:customStyle="1" w:styleId="af3">
    <w:name w:val="一级条标题"/>
    <w:next w:val="afffffffffffd"/>
    <w:link w:val="Chara"/>
    <w:qFormat/>
    <w:rsid w:val="00865431"/>
    <w:pPr>
      <w:numPr>
        <w:ilvl w:val="1"/>
        <w:numId w:val="32"/>
      </w:numPr>
      <w:spacing w:beforeLines="50" w:afterLines="50"/>
      <w:outlineLvl w:val="2"/>
    </w:pPr>
    <w:rPr>
      <w:rFonts w:ascii="黑体" w:eastAsia="黑体" w:hAnsi="Times New Roman" w:cs="Times New Roman"/>
      <w:kern w:val="0"/>
      <w:szCs w:val="21"/>
    </w:rPr>
  </w:style>
  <w:style w:type="paragraph" w:customStyle="1" w:styleId="af2">
    <w:name w:val="章标题"/>
    <w:next w:val="afffffffffffd"/>
    <w:qFormat/>
    <w:rsid w:val="00865431"/>
    <w:pPr>
      <w:numPr>
        <w:numId w:val="32"/>
      </w:numPr>
      <w:spacing w:beforeLines="100" w:afterLines="100"/>
      <w:jc w:val="both"/>
      <w:outlineLvl w:val="1"/>
    </w:pPr>
    <w:rPr>
      <w:rFonts w:ascii="黑体" w:eastAsia="黑体" w:hAnsi="Times New Roman" w:cs="Times New Roman"/>
      <w:kern w:val="0"/>
      <w:szCs w:val="20"/>
    </w:rPr>
  </w:style>
  <w:style w:type="paragraph" w:customStyle="1" w:styleId="af4">
    <w:name w:val="二级条标题"/>
    <w:basedOn w:val="af3"/>
    <w:next w:val="afffffffffffd"/>
    <w:link w:val="Charb"/>
    <w:qFormat/>
    <w:rsid w:val="00865431"/>
    <w:pPr>
      <w:numPr>
        <w:ilvl w:val="2"/>
      </w:numPr>
      <w:spacing w:before="50" w:after="50"/>
      <w:outlineLvl w:val="3"/>
    </w:pPr>
  </w:style>
  <w:style w:type="paragraph" w:customStyle="1" w:styleId="af5">
    <w:name w:val="三级条标题"/>
    <w:basedOn w:val="af4"/>
    <w:next w:val="afffffffffffd"/>
    <w:qFormat/>
    <w:rsid w:val="00865431"/>
    <w:pPr>
      <w:numPr>
        <w:ilvl w:val="3"/>
      </w:numPr>
      <w:ind w:left="0"/>
      <w:outlineLvl w:val="4"/>
    </w:pPr>
  </w:style>
  <w:style w:type="paragraph" w:customStyle="1" w:styleId="af6">
    <w:name w:val="四级条标题"/>
    <w:basedOn w:val="af5"/>
    <w:next w:val="afffffffffffd"/>
    <w:qFormat/>
    <w:rsid w:val="00865431"/>
    <w:pPr>
      <w:numPr>
        <w:ilvl w:val="4"/>
      </w:numPr>
      <w:ind w:left="0"/>
      <w:outlineLvl w:val="5"/>
    </w:pPr>
  </w:style>
  <w:style w:type="paragraph" w:customStyle="1" w:styleId="af7">
    <w:name w:val="五级条标题"/>
    <w:basedOn w:val="af6"/>
    <w:next w:val="afffffffffffd"/>
    <w:qFormat/>
    <w:rsid w:val="00865431"/>
    <w:pPr>
      <w:numPr>
        <w:ilvl w:val="5"/>
      </w:numPr>
      <w:ind w:left="0"/>
      <w:outlineLvl w:val="6"/>
    </w:pPr>
  </w:style>
  <w:style w:type="paragraph" w:customStyle="1" w:styleId="afffffffffffe">
    <w:name w:val="前言、引言标题"/>
    <w:next w:val="afffffffffffd"/>
    <w:qFormat/>
    <w:rsid w:val="00865431"/>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character" w:customStyle="1" w:styleId="Chara">
    <w:name w:val="一级条标题 Char"/>
    <w:link w:val="af3"/>
    <w:rsid w:val="00865431"/>
    <w:rPr>
      <w:rFonts w:ascii="黑体" w:eastAsia="黑体" w:hAnsi="Times New Roman" w:cs="Times New Roman"/>
      <w:kern w:val="0"/>
      <w:szCs w:val="21"/>
    </w:rPr>
  </w:style>
  <w:style w:type="character" w:customStyle="1" w:styleId="Charb">
    <w:name w:val="二级条标题 Char"/>
    <w:basedOn w:val="Chara"/>
    <w:link w:val="af4"/>
    <w:rsid w:val="00865431"/>
    <w:rPr>
      <w:rFonts w:ascii="黑体" w:eastAsia="黑体" w:hAnsi="Times New Roman" w:cs="Times New Roman"/>
      <w:kern w:val="0"/>
      <w:szCs w:val="21"/>
    </w:rPr>
  </w:style>
  <w:style w:type="table" w:customStyle="1" w:styleId="12">
    <w:name w:val="网格型1"/>
    <w:basedOn w:val="afffd"/>
    <w:uiPriority w:val="39"/>
    <w:qFormat/>
    <w:rsid w:val="00865431"/>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
    <w:name w:val="二级无"/>
    <w:basedOn w:val="afffb"/>
    <w:qFormat/>
    <w:rsid w:val="00865431"/>
    <w:pPr>
      <w:widowControl/>
      <w:adjustRightInd/>
      <w:spacing w:line="240" w:lineRule="auto"/>
      <w:jc w:val="left"/>
      <w:outlineLvl w:val="3"/>
    </w:pPr>
    <w:rPr>
      <w:rFonts w:ascii="宋体" w:hAnsi="Times New Roman"/>
      <w:kern w:val="0"/>
    </w:rPr>
  </w:style>
  <w:style w:type="paragraph" w:customStyle="1" w:styleId="affffffffffff0">
    <w:name w:val="三级无"/>
    <w:basedOn w:val="afffb"/>
    <w:rsid w:val="00865431"/>
    <w:pPr>
      <w:widowControl/>
      <w:adjustRightInd/>
      <w:spacing w:line="240" w:lineRule="auto"/>
      <w:jc w:val="left"/>
      <w:outlineLvl w:val="4"/>
    </w:pPr>
    <w:rPr>
      <w:rFonts w:ascii="宋体" w:hAnsi="Times New Roman"/>
      <w:kern w:val="0"/>
    </w:rPr>
  </w:style>
  <w:style w:type="paragraph" w:customStyle="1" w:styleId="affffffffffff1">
    <w:name w:val="字母编号列项（一级）"/>
    <w:qFormat/>
    <w:rsid w:val="00865431"/>
    <w:pPr>
      <w:tabs>
        <w:tab w:val="left" w:pos="360"/>
        <w:tab w:val="left" w:pos="840"/>
      </w:tabs>
      <w:jc w:val="both"/>
    </w:pPr>
    <w:rPr>
      <w:rFonts w:ascii="宋体" w:eastAsia="宋体" w:hAnsi="Times New Roman" w:cs="Times New Roman"/>
      <w:kern w:val="0"/>
      <w:szCs w:val="20"/>
    </w:rPr>
  </w:style>
  <w:style w:type="paragraph" w:customStyle="1" w:styleId="affffffffffff2">
    <w:name w:val="列项——（一级）"/>
    <w:rsid w:val="00865431"/>
    <w:pPr>
      <w:widowControl w:val="0"/>
      <w:tabs>
        <w:tab w:val="left" w:pos="360"/>
      </w:tabs>
      <w:jc w:val="both"/>
    </w:pPr>
    <w:rPr>
      <w:rFonts w:ascii="宋体" w:eastAsia="宋体" w:hAnsi="Times New Roman" w:cs="Times New Roman"/>
      <w:kern w:val="0"/>
      <w:szCs w:val="20"/>
    </w:rPr>
  </w:style>
  <w:style w:type="paragraph" w:customStyle="1" w:styleId="TableText">
    <w:name w:val="Table Text"/>
    <w:basedOn w:val="afffb"/>
    <w:semiHidden/>
    <w:qFormat/>
    <w:rsid w:val="00865431"/>
    <w:pPr>
      <w:widowControl/>
      <w:kinsoku w:val="0"/>
      <w:autoSpaceDE w:val="0"/>
      <w:autoSpaceDN w:val="0"/>
      <w:snapToGrid w:val="0"/>
      <w:spacing w:line="240" w:lineRule="auto"/>
      <w:jc w:val="left"/>
      <w:textAlignment w:val="baseline"/>
    </w:pPr>
    <w:rPr>
      <w:rFonts w:ascii="宋体" w:hAnsi="宋体" w:cs="宋体"/>
      <w:snapToGrid w:val="0"/>
      <w:color w:val="000000"/>
      <w:kern w:val="0"/>
      <w:sz w:val="14"/>
      <w:szCs w:val="14"/>
      <w:lang w:eastAsia="en-US"/>
    </w:rPr>
  </w:style>
  <w:style w:type="paragraph" w:styleId="affffffffffff3">
    <w:name w:val="Revision"/>
    <w:hidden/>
    <w:uiPriority w:val="99"/>
    <w:unhideWhenUsed/>
    <w:rsid w:val="00865431"/>
    <w:rPr>
      <w:rFonts w:ascii="Calibri" w:eastAsia="宋体"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lsdException w:name="toc 9" w:uiPriority="39"/>
    <w:lsdException w:name="Normal Indent" w:uiPriority="0"/>
    <w:lsdException w:name="footnote text" w:uiPriority="0" w:qFormat="1"/>
    <w:lsdException w:name="annotation text" w:qFormat="1"/>
    <w:lsdException w:name="header" w:qFormat="1"/>
    <w:lsdException w:name="footer" w:qFormat="1"/>
    <w:lsdException w:name="caption" w:uiPriority="35" w:qFormat="1"/>
    <w:lsdException w:name="table of figures" w:uiPriority="0" w:qFormat="1"/>
    <w:lsdException w:name="footnote reference" w:uiPriority="0"/>
    <w:lsdException w:name="annotation reference" w:qFormat="1"/>
    <w:lsdException w:name="page number"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b">
    <w:name w:val="Normal"/>
    <w:qFormat/>
    <w:rsid w:val="00865431"/>
    <w:pPr>
      <w:widowControl w:val="0"/>
      <w:adjustRightInd w:val="0"/>
      <w:spacing w:line="400" w:lineRule="exact"/>
      <w:jc w:val="both"/>
    </w:pPr>
    <w:rPr>
      <w:rFonts w:ascii="Calibri" w:eastAsia="宋体" w:hAnsi="Calibri" w:cs="Times New Roman"/>
      <w:szCs w:val="21"/>
    </w:rPr>
  </w:style>
  <w:style w:type="paragraph" w:styleId="1">
    <w:name w:val="heading 1"/>
    <w:basedOn w:val="afffb"/>
    <w:next w:val="afffb"/>
    <w:link w:val="1Char"/>
    <w:qFormat/>
    <w:rsid w:val="00865431"/>
    <w:pPr>
      <w:keepNext/>
      <w:keepLines/>
      <w:spacing w:before="340" w:after="330" w:line="578" w:lineRule="auto"/>
      <w:outlineLvl w:val="0"/>
    </w:pPr>
    <w:rPr>
      <w:b/>
      <w:bCs/>
      <w:kern w:val="44"/>
      <w:sz w:val="44"/>
      <w:szCs w:val="44"/>
    </w:rPr>
  </w:style>
  <w:style w:type="paragraph" w:styleId="22">
    <w:name w:val="heading 2"/>
    <w:basedOn w:val="afffb"/>
    <w:next w:val="afffb"/>
    <w:link w:val="2Char"/>
    <w:qFormat/>
    <w:rsid w:val="00865431"/>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Char"/>
    <w:qFormat/>
    <w:rsid w:val="00865431"/>
    <w:pPr>
      <w:keepNext/>
      <w:keepLines/>
      <w:spacing w:before="260" w:after="260" w:line="416" w:lineRule="auto"/>
      <w:outlineLvl w:val="2"/>
    </w:pPr>
    <w:rPr>
      <w:b/>
      <w:bCs/>
      <w:sz w:val="32"/>
      <w:szCs w:val="32"/>
    </w:rPr>
  </w:style>
  <w:style w:type="paragraph" w:styleId="4">
    <w:name w:val="heading 4"/>
    <w:basedOn w:val="afffb"/>
    <w:next w:val="afffb"/>
    <w:link w:val="4Char"/>
    <w:qFormat/>
    <w:rsid w:val="00865431"/>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Char"/>
    <w:qFormat/>
    <w:rsid w:val="00865431"/>
    <w:pPr>
      <w:keepNext/>
      <w:keepLines/>
      <w:adjustRightInd/>
      <w:spacing w:before="280" w:after="290" w:line="376" w:lineRule="auto"/>
      <w:outlineLvl w:val="4"/>
    </w:pPr>
    <w:rPr>
      <w:b/>
      <w:bCs/>
      <w:sz w:val="28"/>
      <w:szCs w:val="28"/>
    </w:rPr>
  </w:style>
  <w:style w:type="paragraph" w:styleId="6">
    <w:name w:val="heading 6"/>
    <w:basedOn w:val="afffb"/>
    <w:next w:val="afffb"/>
    <w:link w:val="6Char"/>
    <w:qFormat/>
    <w:rsid w:val="00865431"/>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Char"/>
    <w:qFormat/>
    <w:rsid w:val="00865431"/>
    <w:pPr>
      <w:keepNext/>
      <w:keepLines/>
      <w:adjustRightInd/>
      <w:spacing w:before="240" w:after="64" w:line="320" w:lineRule="auto"/>
      <w:outlineLvl w:val="6"/>
    </w:pPr>
    <w:rPr>
      <w:b/>
      <w:bCs/>
      <w:sz w:val="24"/>
      <w:szCs w:val="24"/>
    </w:rPr>
  </w:style>
  <w:style w:type="paragraph" w:styleId="8">
    <w:name w:val="heading 8"/>
    <w:basedOn w:val="afffb"/>
    <w:next w:val="afffb"/>
    <w:link w:val="8Char"/>
    <w:qFormat/>
    <w:rsid w:val="00865431"/>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Char"/>
    <w:qFormat/>
    <w:rsid w:val="00865431"/>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paragraph" w:styleId="affff">
    <w:name w:val="header"/>
    <w:basedOn w:val="afffb"/>
    <w:link w:val="Char"/>
    <w:uiPriority w:val="99"/>
    <w:unhideWhenUsed/>
    <w:qFormat/>
    <w:rsid w:val="008654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fffc"/>
    <w:link w:val="affff"/>
    <w:uiPriority w:val="99"/>
    <w:rsid w:val="00865431"/>
    <w:rPr>
      <w:sz w:val="18"/>
      <w:szCs w:val="18"/>
    </w:rPr>
  </w:style>
  <w:style w:type="paragraph" w:styleId="affff0">
    <w:name w:val="footer"/>
    <w:basedOn w:val="afffb"/>
    <w:link w:val="Char0"/>
    <w:uiPriority w:val="99"/>
    <w:unhideWhenUsed/>
    <w:qFormat/>
    <w:rsid w:val="00865431"/>
    <w:pPr>
      <w:tabs>
        <w:tab w:val="center" w:pos="4153"/>
        <w:tab w:val="right" w:pos="8306"/>
      </w:tabs>
      <w:snapToGrid w:val="0"/>
      <w:jc w:val="left"/>
    </w:pPr>
    <w:rPr>
      <w:sz w:val="18"/>
      <w:szCs w:val="18"/>
    </w:rPr>
  </w:style>
  <w:style w:type="character" w:customStyle="1" w:styleId="Char0">
    <w:name w:val="页脚 Char"/>
    <w:basedOn w:val="afffc"/>
    <w:link w:val="affff0"/>
    <w:uiPriority w:val="99"/>
    <w:qFormat/>
    <w:rsid w:val="00865431"/>
    <w:rPr>
      <w:sz w:val="18"/>
      <w:szCs w:val="18"/>
    </w:rPr>
  </w:style>
  <w:style w:type="character" w:customStyle="1" w:styleId="1Char">
    <w:name w:val="标题 1 Char"/>
    <w:basedOn w:val="afffc"/>
    <w:link w:val="1"/>
    <w:qFormat/>
    <w:rsid w:val="00865431"/>
    <w:rPr>
      <w:rFonts w:ascii="Calibri" w:eastAsia="宋体" w:hAnsi="Calibri" w:cs="Times New Roman"/>
      <w:b/>
      <w:bCs/>
      <w:kern w:val="44"/>
      <w:sz w:val="44"/>
      <w:szCs w:val="44"/>
    </w:rPr>
  </w:style>
  <w:style w:type="character" w:customStyle="1" w:styleId="2Char">
    <w:name w:val="标题 2 Char"/>
    <w:basedOn w:val="afffc"/>
    <w:link w:val="22"/>
    <w:qFormat/>
    <w:rsid w:val="00865431"/>
    <w:rPr>
      <w:rFonts w:ascii="Arial" w:eastAsia="黑体" w:hAnsi="Arial" w:cs="Times New Roman"/>
      <w:b/>
      <w:bCs/>
      <w:sz w:val="32"/>
      <w:szCs w:val="32"/>
    </w:rPr>
  </w:style>
  <w:style w:type="character" w:customStyle="1" w:styleId="3Char">
    <w:name w:val="标题 3 Char"/>
    <w:basedOn w:val="afffc"/>
    <w:link w:val="3"/>
    <w:qFormat/>
    <w:rsid w:val="00865431"/>
    <w:rPr>
      <w:rFonts w:ascii="Calibri" w:eastAsia="宋体" w:hAnsi="Calibri" w:cs="Times New Roman"/>
      <w:b/>
      <w:bCs/>
      <w:sz w:val="32"/>
      <w:szCs w:val="32"/>
    </w:rPr>
  </w:style>
  <w:style w:type="character" w:customStyle="1" w:styleId="4Char">
    <w:name w:val="标题 4 Char"/>
    <w:basedOn w:val="afffc"/>
    <w:link w:val="4"/>
    <w:qFormat/>
    <w:rsid w:val="00865431"/>
    <w:rPr>
      <w:rFonts w:ascii="Arial" w:eastAsia="黑体" w:hAnsi="Arial" w:cs="Times New Roman"/>
      <w:b/>
      <w:bCs/>
      <w:sz w:val="28"/>
      <w:szCs w:val="28"/>
    </w:rPr>
  </w:style>
  <w:style w:type="character" w:customStyle="1" w:styleId="5Char">
    <w:name w:val="标题 5 Char"/>
    <w:basedOn w:val="afffc"/>
    <w:link w:val="5"/>
    <w:qFormat/>
    <w:rsid w:val="00865431"/>
    <w:rPr>
      <w:rFonts w:ascii="Calibri" w:eastAsia="宋体" w:hAnsi="Calibri" w:cs="Times New Roman"/>
      <w:b/>
      <w:bCs/>
      <w:sz w:val="28"/>
      <w:szCs w:val="28"/>
    </w:rPr>
  </w:style>
  <w:style w:type="character" w:customStyle="1" w:styleId="6Char">
    <w:name w:val="标题 6 Char"/>
    <w:basedOn w:val="afffc"/>
    <w:link w:val="6"/>
    <w:qFormat/>
    <w:rsid w:val="00865431"/>
    <w:rPr>
      <w:rFonts w:ascii="Arial" w:eastAsia="黑体" w:hAnsi="Arial" w:cs="Times New Roman"/>
      <w:b/>
      <w:bCs/>
      <w:sz w:val="24"/>
      <w:szCs w:val="24"/>
    </w:rPr>
  </w:style>
  <w:style w:type="character" w:customStyle="1" w:styleId="7Char">
    <w:name w:val="标题 7 Char"/>
    <w:basedOn w:val="afffc"/>
    <w:link w:val="7"/>
    <w:rsid w:val="00865431"/>
    <w:rPr>
      <w:rFonts w:ascii="Calibri" w:eastAsia="宋体" w:hAnsi="Calibri" w:cs="Times New Roman"/>
      <w:b/>
      <w:bCs/>
      <w:sz w:val="24"/>
      <w:szCs w:val="24"/>
    </w:rPr>
  </w:style>
  <w:style w:type="character" w:customStyle="1" w:styleId="8Char">
    <w:name w:val="标题 8 Char"/>
    <w:basedOn w:val="afffc"/>
    <w:link w:val="8"/>
    <w:rsid w:val="00865431"/>
    <w:rPr>
      <w:rFonts w:ascii="Arial" w:eastAsia="黑体" w:hAnsi="Arial" w:cs="Times New Roman"/>
      <w:sz w:val="24"/>
      <w:szCs w:val="24"/>
    </w:rPr>
  </w:style>
  <w:style w:type="character" w:customStyle="1" w:styleId="9Char">
    <w:name w:val="标题 9 Char"/>
    <w:basedOn w:val="afffc"/>
    <w:link w:val="9"/>
    <w:rsid w:val="00865431"/>
    <w:rPr>
      <w:rFonts w:ascii="Arial" w:eastAsia="黑体" w:hAnsi="Arial" w:cs="Times New Roman"/>
      <w:szCs w:val="21"/>
    </w:rPr>
  </w:style>
  <w:style w:type="paragraph" w:styleId="70">
    <w:name w:val="toc 7"/>
    <w:basedOn w:val="afffb"/>
    <w:next w:val="afffb"/>
    <w:autoRedefine/>
    <w:uiPriority w:val="39"/>
    <w:unhideWhenUsed/>
    <w:qFormat/>
    <w:rsid w:val="00865431"/>
    <w:pPr>
      <w:tabs>
        <w:tab w:val="right" w:leader="dot" w:pos="9344"/>
      </w:tabs>
      <w:spacing w:line="300" w:lineRule="exact"/>
      <w:ind w:left="1259"/>
    </w:pPr>
    <w:rPr>
      <w:rFonts w:ascii="宋体"/>
    </w:rPr>
  </w:style>
  <w:style w:type="paragraph" w:styleId="affff1">
    <w:name w:val="Normal Indent"/>
    <w:basedOn w:val="afffb"/>
    <w:rsid w:val="00865431"/>
    <w:pPr>
      <w:ind w:firstLine="420"/>
    </w:pPr>
  </w:style>
  <w:style w:type="paragraph" w:styleId="affff2">
    <w:name w:val="annotation text"/>
    <w:basedOn w:val="afffb"/>
    <w:link w:val="Char1"/>
    <w:uiPriority w:val="99"/>
    <w:semiHidden/>
    <w:unhideWhenUsed/>
    <w:qFormat/>
    <w:rsid w:val="00865431"/>
    <w:pPr>
      <w:jc w:val="left"/>
    </w:pPr>
  </w:style>
  <w:style w:type="character" w:customStyle="1" w:styleId="Char1">
    <w:name w:val="批注文字 Char"/>
    <w:basedOn w:val="afffc"/>
    <w:link w:val="affff2"/>
    <w:uiPriority w:val="99"/>
    <w:semiHidden/>
    <w:rsid w:val="00865431"/>
    <w:rPr>
      <w:rFonts w:ascii="Calibri" w:eastAsia="宋体" w:hAnsi="Calibri" w:cs="Times New Roman"/>
      <w:szCs w:val="21"/>
    </w:rPr>
  </w:style>
  <w:style w:type="paragraph" w:styleId="affff3">
    <w:name w:val="Body Text"/>
    <w:basedOn w:val="afffb"/>
    <w:link w:val="Char2"/>
    <w:rsid w:val="00865431"/>
    <w:pPr>
      <w:spacing w:after="120"/>
    </w:pPr>
  </w:style>
  <w:style w:type="character" w:customStyle="1" w:styleId="Char2">
    <w:name w:val="正文文本 Char"/>
    <w:basedOn w:val="afffc"/>
    <w:link w:val="affff3"/>
    <w:rsid w:val="00865431"/>
    <w:rPr>
      <w:rFonts w:ascii="Calibri" w:eastAsia="宋体" w:hAnsi="Calibri" w:cs="Times New Roman"/>
      <w:szCs w:val="21"/>
    </w:rPr>
  </w:style>
  <w:style w:type="paragraph" w:styleId="50">
    <w:name w:val="toc 5"/>
    <w:basedOn w:val="afffb"/>
    <w:next w:val="afffb"/>
    <w:autoRedefine/>
    <w:uiPriority w:val="39"/>
    <w:unhideWhenUsed/>
    <w:qFormat/>
    <w:rsid w:val="00865431"/>
    <w:pPr>
      <w:ind w:left="839"/>
    </w:pPr>
    <w:rPr>
      <w:rFonts w:ascii="宋体"/>
    </w:rPr>
  </w:style>
  <w:style w:type="paragraph" w:styleId="30">
    <w:name w:val="toc 3"/>
    <w:basedOn w:val="afffb"/>
    <w:next w:val="afffb"/>
    <w:autoRedefine/>
    <w:uiPriority w:val="39"/>
    <w:unhideWhenUsed/>
    <w:rsid w:val="00865431"/>
    <w:pPr>
      <w:spacing w:line="300" w:lineRule="exact"/>
      <w:ind w:left="420"/>
    </w:pPr>
    <w:rPr>
      <w:rFonts w:ascii="宋体"/>
    </w:rPr>
  </w:style>
  <w:style w:type="paragraph" w:styleId="affff4">
    <w:name w:val="Balloon Text"/>
    <w:basedOn w:val="afffb"/>
    <w:link w:val="Char3"/>
    <w:uiPriority w:val="99"/>
    <w:semiHidden/>
    <w:unhideWhenUsed/>
    <w:qFormat/>
    <w:rsid w:val="00865431"/>
    <w:rPr>
      <w:sz w:val="18"/>
      <w:szCs w:val="18"/>
    </w:rPr>
  </w:style>
  <w:style w:type="character" w:customStyle="1" w:styleId="Char3">
    <w:name w:val="批注框文本 Char"/>
    <w:basedOn w:val="afffc"/>
    <w:link w:val="affff4"/>
    <w:uiPriority w:val="99"/>
    <w:semiHidden/>
    <w:rsid w:val="00865431"/>
    <w:rPr>
      <w:rFonts w:ascii="Calibri" w:eastAsia="宋体" w:hAnsi="Calibri" w:cs="Times New Roman"/>
      <w:sz w:val="18"/>
      <w:szCs w:val="18"/>
    </w:rPr>
  </w:style>
  <w:style w:type="paragraph" w:styleId="10">
    <w:name w:val="toc 1"/>
    <w:basedOn w:val="afffb"/>
    <w:next w:val="afffb"/>
    <w:autoRedefine/>
    <w:uiPriority w:val="39"/>
    <w:unhideWhenUsed/>
    <w:qFormat/>
    <w:rsid w:val="00865431"/>
    <w:rPr>
      <w:rFonts w:ascii="宋体"/>
    </w:rPr>
  </w:style>
  <w:style w:type="paragraph" w:styleId="40">
    <w:name w:val="toc 4"/>
    <w:basedOn w:val="afffb"/>
    <w:next w:val="afffb"/>
    <w:autoRedefine/>
    <w:uiPriority w:val="39"/>
    <w:unhideWhenUsed/>
    <w:qFormat/>
    <w:rsid w:val="00865431"/>
    <w:pPr>
      <w:tabs>
        <w:tab w:val="right" w:leader="dot" w:pos="9344"/>
      </w:tabs>
      <w:spacing w:line="300" w:lineRule="exact"/>
      <w:ind w:left="629"/>
    </w:pPr>
    <w:rPr>
      <w:rFonts w:ascii="宋体"/>
    </w:rPr>
  </w:style>
  <w:style w:type="paragraph" w:styleId="affff5">
    <w:name w:val="footnote text"/>
    <w:basedOn w:val="afffb"/>
    <w:next w:val="afffb"/>
    <w:link w:val="Char4"/>
    <w:semiHidden/>
    <w:qFormat/>
    <w:rsid w:val="00865431"/>
    <w:pPr>
      <w:adjustRightInd/>
      <w:snapToGrid w:val="0"/>
      <w:spacing w:line="300" w:lineRule="exact"/>
      <w:ind w:leftChars="200" w:left="400" w:hangingChars="200" w:hanging="200"/>
      <w:jc w:val="left"/>
    </w:pPr>
    <w:rPr>
      <w:rFonts w:ascii="宋体"/>
      <w:sz w:val="18"/>
      <w:szCs w:val="18"/>
    </w:rPr>
  </w:style>
  <w:style w:type="character" w:customStyle="1" w:styleId="Char4">
    <w:name w:val="脚注文本 Char"/>
    <w:basedOn w:val="afffc"/>
    <w:link w:val="affff5"/>
    <w:semiHidden/>
    <w:qFormat/>
    <w:rsid w:val="00865431"/>
    <w:rPr>
      <w:rFonts w:ascii="宋体" w:eastAsia="宋体" w:hAnsi="Calibri" w:cs="Times New Roman"/>
      <w:sz w:val="18"/>
      <w:szCs w:val="18"/>
    </w:rPr>
  </w:style>
  <w:style w:type="paragraph" w:styleId="60">
    <w:name w:val="toc 6"/>
    <w:basedOn w:val="afffb"/>
    <w:next w:val="afffb"/>
    <w:autoRedefine/>
    <w:uiPriority w:val="39"/>
    <w:unhideWhenUsed/>
    <w:qFormat/>
    <w:rsid w:val="00865431"/>
    <w:pPr>
      <w:spacing w:line="300" w:lineRule="exact"/>
      <w:ind w:left="1049"/>
    </w:pPr>
    <w:rPr>
      <w:rFonts w:ascii="宋体"/>
    </w:rPr>
  </w:style>
  <w:style w:type="paragraph" w:styleId="affff6">
    <w:name w:val="table of figures"/>
    <w:basedOn w:val="afffb"/>
    <w:next w:val="afffb"/>
    <w:semiHidden/>
    <w:qFormat/>
    <w:rsid w:val="00865431"/>
    <w:pPr>
      <w:adjustRightInd/>
      <w:spacing w:line="240" w:lineRule="auto"/>
      <w:jc w:val="left"/>
    </w:pPr>
    <w:rPr>
      <w:szCs w:val="24"/>
    </w:rPr>
  </w:style>
  <w:style w:type="paragraph" w:styleId="23">
    <w:name w:val="toc 2"/>
    <w:basedOn w:val="afffb"/>
    <w:next w:val="afffb"/>
    <w:autoRedefine/>
    <w:uiPriority w:val="39"/>
    <w:unhideWhenUsed/>
    <w:qFormat/>
    <w:rsid w:val="00865431"/>
    <w:pPr>
      <w:tabs>
        <w:tab w:val="right" w:leader="dot" w:pos="9344"/>
      </w:tabs>
      <w:spacing w:line="300" w:lineRule="exact"/>
      <w:ind w:left="210"/>
    </w:pPr>
    <w:rPr>
      <w:rFonts w:ascii="宋体"/>
    </w:rPr>
  </w:style>
  <w:style w:type="paragraph" w:styleId="affff7">
    <w:name w:val="Normal (Web)"/>
    <w:basedOn w:val="afffb"/>
    <w:uiPriority w:val="99"/>
    <w:unhideWhenUsed/>
    <w:qFormat/>
    <w:rsid w:val="00865431"/>
    <w:pPr>
      <w:widowControl/>
      <w:adjustRightInd/>
      <w:spacing w:before="100" w:beforeAutospacing="1" w:after="100" w:afterAutospacing="1" w:line="240" w:lineRule="auto"/>
      <w:jc w:val="left"/>
    </w:pPr>
    <w:rPr>
      <w:rFonts w:ascii="宋体" w:hAnsi="宋体" w:cs="宋体"/>
      <w:color w:val="000000"/>
      <w:kern w:val="0"/>
      <w:sz w:val="24"/>
      <w:szCs w:val="24"/>
    </w:rPr>
  </w:style>
  <w:style w:type="paragraph" w:styleId="affff8">
    <w:name w:val="Title"/>
    <w:basedOn w:val="afffb"/>
    <w:link w:val="Char5"/>
    <w:qFormat/>
    <w:rsid w:val="00865431"/>
    <w:pPr>
      <w:spacing w:before="240" w:after="60"/>
      <w:jc w:val="center"/>
      <w:outlineLvl w:val="0"/>
    </w:pPr>
    <w:rPr>
      <w:rFonts w:ascii="Arial" w:hAnsi="Arial" w:cs="Arial"/>
      <w:b/>
      <w:bCs/>
      <w:sz w:val="32"/>
      <w:szCs w:val="32"/>
    </w:rPr>
  </w:style>
  <w:style w:type="character" w:customStyle="1" w:styleId="Char5">
    <w:name w:val="标题 Char"/>
    <w:basedOn w:val="afffc"/>
    <w:link w:val="affff8"/>
    <w:qFormat/>
    <w:rsid w:val="00865431"/>
    <w:rPr>
      <w:rFonts w:ascii="Arial" w:eastAsia="宋体" w:hAnsi="Arial" w:cs="Arial"/>
      <w:b/>
      <w:bCs/>
      <w:sz w:val="32"/>
      <w:szCs w:val="32"/>
    </w:rPr>
  </w:style>
  <w:style w:type="paragraph" w:styleId="affff9">
    <w:name w:val="annotation subject"/>
    <w:basedOn w:val="affff2"/>
    <w:next w:val="affff2"/>
    <w:link w:val="Char6"/>
    <w:uiPriority w:val="99"/>
    <w:semiHidden/>
    <w:unhideWhenUsed/>
    <w:rsid w:val="00865431"/>
    <w:rPr>
      <w:b/>
      <w:bCs/>
    </w:rPr>
  </w:style>
  <w:style w:type="character" w:customStyle="1" w:styleId="Char6">
    <w:name w:val="批注主题 Char"/>
    <w:basedOn w:val="Char1"/>
    <w:link w:val="affff9"/>
    <w:uiPriority w:val="99"/>
    <w:semiHidden/>
    <w:qFormat/>
    <w:rsid w:val="00865431"/>
    <w:rPr>
      <w:rFonts w:ascii="Calibri" w:eastAsia="宋体" w:hAnsi="Calibri" w:cs="Times New Roman"/>
      <w:b/>
      <w:bCs/>
      <w:szCs w:val="21"/>
    </w:rPr>
  </w:style>
  <w:style w:type="table" w:styleId="affffa">
    <w:name w:val="Table Grid"/>
    <w:basedOn w:val="afffd"/>
    <w:uiPriority w:val="39"/>
    <w:rsid w:val="00865431"/>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trong"/>
    <w:uiPriority w:val="22"/>
    <w:qFormat/>
    <w:rsid w:val="00865431"/>
    <w:rPr>
      <w:b/>
      <w:bCs/>
    </w:rPr>
  </w:style>
  <w:style w:type="character" w:styleId="affffc">
    <w:name w:val="page number"/>
    <w:qFormat/>
    <w:rsid w:val="00865431"/>
    <w:rPr>
      <w:rFonts w:ascii="宋体" w:eastAsia="宋体" w:hAnsi="Times New Roman"/>
      <w:sz w:val="18"/>
    </w:rPr>
  </w:style>
  <w:style w:type="character" w:styleId="affffd">
    <w:name w:val="Emphasis"/>
    <w:uiPriority w:val="20"/>
    <w:qFormat/>
    <w:rsid w:val="00865431"/>
    <w:rPr>
      <w:i/>
      <w:iCs/>
    </w:rPr>
  </w:style>
  <w:style w:type="character" w:styleId="affffe">
    <w:name w:val="Hyperlink"/>
    <w:uiPriority w:val="99"/>
    <w:qFormat/>
    <w:rsid w:val="00865431"/>
    <w:rPr>
      <w:rFonts w:ascii="宋体" w:eastAsia="宋体" w:hAnsi="Times New Roman"/>
      <w:color w:val="auto"/>
      <w:spacing w:val="0"/>
      <w:w w:val="100"/>
      <w:position w:val="0"/>
      <w:sz w:val="21"/>
      <w:u w:val="none"/>
      <w:vertAlign w:val="baseline"/>
    </w:rPr>
  </w:style>
  <w:style w:type="character" w:styleId="afffff">
    <w:name w:val="annotation reference"/>
    <w:basedOn w:val="afffc"/>
    <w:uiPriority w:val="99"/>
    <w:semiHidden/>
    <w:unhideWhenUsed/>
    <w:qFormat/>
    <w:rsid w:val="00865431"/>
    <w:rPr>
      <w:sz w:val="21"/>
      <w:szCs w:val="21"/>
    </w:rPr>
  </w:style>
  <w:style w:type="character" w:styleId="afffff0">
    <w:name w:val="footnote reference"/>
    <w:semiHidden/>
    <w:rsid w:val="00865431"/>
    <w:rPr>
      <w:rFonts w:ascii="宋体" w:eastAsia="宋体" w:hAnsi="宋体" w:cs="Times New Roman"/>
      <w:spacing w:val="0"/>
      <w:sz w:val="18"/>
      <w:vertAlign w:val="superscript"/>
    </w:rPr>
  </w:style>
  <w:style w:type="paragraph" w:styleId="afffff1">
    <w:name w:val="Quote"/>
    <w:basedOn w:val="afffb"/>
    <w:next w:val="afffb"/>
    <w:link w:val="Char7"/>
    <w:uiPriority w:val="29"/>
    <w:qFormat/>
    <w:rsid w:val="00865431"/>
    <w:rPr>
      <w:i/>
      <w:iCs/>
      <w:color w:val="000000"/>
    </w:rPr>
  </w:style>
  <w:style w:type="character" w:customStyle="1" w:styleId="Char7">
    <w:name w:val="引用 Char"/>
    <w:basedOn w:val="afffc"/>
    <w:link w:val="afffff1"/>
    <w:uiPriority w:val="29"/>
    <w:qFormat/>
    <w:rsid w:val="00865431"/>
    <w:rPr>
      <w:rFonts w:ascii="Calibri" w:eastAsia="宋体" w:hAnsi="Calibri" w:cs="Times New Roman"/>
      <w:i/>
      <w:iCs/>
      <w:color w:val="000000"/>
      <w:szCs w:val="21"/>
    </w:rPr>
  </w:style>
  <w:style w:type="paragraph" w:customStyle="1" w:styleId="afffff2">
    <w:name w:val="标准标志"/>
    <w:next w:val="afffb"/>
    <w:rsid w:val="00865431"/>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fffff3">
    <w:name w:val="标准称谓"/>
    <w:next w:val="afffb"/>
    <w:rsid w:val="00865431"/>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w w:val="148"/>
      <w:kern w:val="0"/>
      <w:sz w:val="52"/>
      <w:szCs w:val="20"/>
    </w:rPr>
  </w:style>
  <w:style w:type="paragraph" w:customStyle="1" w:styleId="afffff4">
    <w:name w:val="标准文件_页脚偶数页"/>
    <w:qFormat/>
    <w:rsid w:val="00865431"/>
    <w:pPr>
      <w:ind w:left="227"/>
    </w:pPr>
    <w:rPr>
      <w:rFonts w:ascii="宋体" w:eastAsia="宋体" w:hAnsi="Times New Roman" w:cs="Times New Roman"/>
      <w:kern w:val="0"/>
      <w:sz w:val="18"/>
      <w:szCs w:val="20"/>
    </w:rPr>
  </w:style>
  <w:style w:type="paragraph" w:customStyle="1" w:styleId="afffff5">
    <w:name w:val="标准文件_页脚奇数页"/>
    <w:rsid w:val="00865431"/>
    <w:pPr>
      <w:ind w:right="227"/>
      <w:jc w:val="right"/>
    </w:pPr>
    <w:rPr>
      <w:rFonts w:ascii="宋体" w:eastAsia="宋体" w:hAnsi="Times New Roman" w:cs="Times New Roman"/>
      <w:kern w:val="0"/>
      <w:sz w:val="18"/>
      <w:szCs w:val="20"/>
    </w:rPr>
  </w:style>
  <w:style w:type="paragraph" w:customStyle="1" w:styleId="afffff6">
    <w:name w:val="标准书眉一"/>
    <w:rsid w:val="00865431"/>
    <w:pPr>
      <w:jc w:val="both"/>
    </w:pPr>
    <w:rPr>
      <w:rFonts w:ascii="Times New Roman" w:eastAsia="宋体" w:hAnsi="Times New Roman" w:cs="Times New Roman"/>
      <w:kern w:val="0"/>
      <w:sz w:val="20"/>
      <w:szCs w:val="20"/>
    </w:rPr>
  </w:style>
  <w:style w:type="paragraph" w:customStyle="1" w:styleId="ICS">
    <w:name w:val="标准文件_ICS"/>
    <w:basedOn w:val="afffb"/>
    <w:qFormat/>
    <w:rsid w:val="00865431"/>
    <w:pPr>
      <w:spacing w:line="0" w:lineRule="atLeast"/>
    </w:pPr>
    <w:rPr>
      <w:rFonts w:ascii="黑体" w:eastAsia="黑体" w:hAnsi="宋体"/>
    </w:rPr>
  </w:style>
  <w:style w:type="paragraph" w:customStyle="1" w:styleId="afffff7">
    <w:name w:val="标准文件_标准正文"/>
    <w:basedOn w:val="afffb"/>
    <w:next w:val="afffff8"/>
    <w:qFormat/>
    <w:rsid w:val="00865431"/>
    <w:pPr>
      <w:snapToGrid w:val="0"/>
      <w:ind w:firstLineChars="200" w:firstLine="200"/>
    </w:pPr>
    <w:rPr>
      <w:kern w:val="0"/>
    </w:rPr>
  </w:style>
  <w:style w:type="paragraph" w:customStyle="1" w:styleId="afffff8">
    <w:name w:val="标准文件_段"/>
    <w:link w:val="Char8"/>
    <w:qFormat/>
    <w:rsid w:val="00865431"/>
    <w:pPr>
      <w:autoSpaceDE w:val="0"/>
      <w:autoSpaceDN w:val="0"/>
      <w:ind w:firstLineChars="200" w:firstLine="200"/>
      <w:jc w:val="both"/>
    </w:pPr>
    <w:rPr>
      <w:rFonts w:ascii="宋体" w:eastAsia="宋体" w:hAnsi="Times New Roman" w:cs="Times New Roman"/>
      <w:kern w:val="0"/>
      <w:szCs w:val="20"/>
    </w:rPr>
  </w:style>
  <w:style w:type="paragraph" w:customStyle="1" w:styleId="afffff9">
    <w:name w:val="标准文件_版本"/>
    <w:basedOn w:val="afffff7"/>
    <w:qFormat/>
    <w:rsid w:val="00865431"/>
    <w:pPr>
      <w:adjustRightInd/>
      <w:snapToGrid/>
      <w:ind w:firstLineChars="0" w:firstLine="0"/>
    </w:pPr>
    <w:rPr>
      <w:rFonts w:ascii="宋体" w:hAnsi="宋体"/>
      <w:kern w:val="2"/>
    </w:rPr>
  </w:style>
  <w:style w:type="paragraph" w:customStyle="1" w:styleId="afffffa">
    <w:name w:val="标准文件_标准部门"/>
    <w:basedOn w:val="afffb"/>
    <w:qFormat/>
    <w:rsid w:val="00865431"/>
    <w:pPr>
      <w:jc w:val="center"/>
    </w:pPr>
    <w:rPr>
      <w:rFonts w:ascii="黑体" w:eastAsia="黑体"/>
      <w:kern w:val="0"/>
      <w:sz w:val="44"/>
    </w:rPr>
  </w:style>
  <w:style w:type="paragraph" w:customStyle="1" w:styleId="afffffb">
    <w:name w:val="标准文件_标准代替"/>
    <w:basedOn w:val="afffb"/>
    <w:next w:val="afffb"/>
    <w:qFormat/>
    <w:rsid w:val="00865431"/>
    <w:pPr>
      <w:spacing w:line="310" w:lineRule="exact"/>
      <w:jc w:val="right"/>
    </w:pPr>
    <w:rPr>
      <w:rFonts w:ascii="宋体" w:hAnsi="宋体"/>
      <w:kern w:val="0"/>
    </w:rPr>
  </w:style>
  <w:style w:type="paragraph" w:customStyle="1" w:styleId="afffffc">
    <w:name w:val="标准文件_标准名称标题"/>
    <w:basedOn w:val="afffb"/>
    <w:next w:val="afffb"/>
    <w:qFormat/>
    <w:rsid w:val="00865431"/>
    <w:pPr>
      <w:widowControl/>
      <w:shd w:val="clear" w:color="FFFFFF" w:fill="FFFFFF"/>
      <w:adjustRightInd/>
      <w:spacing w:before="640" w:after="100"/>
      <w:jc w:val="center"/>
    </w:pPr>
    <w:rPr>
      <w:rFonts w:ascii="黑体" w:eastAsia="黑体"/>
      <w:kern w:val="0"/>
      <w:sz w:val="32"/>
    </w:rPr>
  </w:style>
  <w:style w:type="paragraph" w:customStyle="1" w:styleId="afffffd">
    <w:name w:val="标准文件_页眉奇数页"/>
    <w:next w:val="afffb"/>
    <w:qFormat/>
    <w:rsid w:val="00865431"/>
    <w:pPr>
      <w:tabs>
        <w:tab w:val="center" w:pos="4154"/>
        <w:tab w:val="right" w:pos="8306"/>
      </w:tabs>
      <w:spacing w:after="120"/>
      <w:jc w:val="right"/>
    </w:pPr>
    <w:rPr>
      <w:rFonts w:ascii="黑体" w:eastAsia="黑体" w:hAnsi="宋体" w:cs="Times New Roman"/>
      <w:kern w:val="0"/>
      <w:szCs w:val="20"/>
    </w:rPr>
  </w:style>
  <w:style w:type="paragraph" w:customStyle="1" w:styleId="afffffe">
    <w:name w:val="标准文件_页眉偶数页"/>
    <w:basedOn w:val="afffffd"/>
    <w:next w:val="afffb"/>
    <w:qFormat/>
    <w:rsid w:val="00865431"/>
    <w:pPr>
      <w:jc w:val="left"/>
    </w:pPr>
  </w:style>
  <w:style w:type="paragraph" w:customStyle="1" w:styleId="affffff">
    <w:name w:val="标准文件_参考文献标题"/>
    <w:basedOn w:val="afffb"/>
    <w:next w:val="afffb"/>
    <w:qFormat/>
    <w:rsid w:val="00865431"/>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rsid w:val="00865431"/>
    <w:pPr>
      <w:numPr>
        <w:numId w:val="1"/>
      </w:numPr>
    </w:pPr>
    <w:rPr>
      <w:rFonts w:ascii="宋体" w:eastAsia="宋体" w:hAnsi="Times New Roman" w:cs="Times New Roman"/>
      <w:kern w:val="0"/>
      <w:sz w:val="20"/>
      <w:szCs w:val="20"/>
    </w:rPr>
  </w:style>
  <w:style w:type="paragraph" w:customStyle="1" w:styleId="afff4">
    <w:name w:val="标准文件_二级条标题"/>
    <w:next w:val="afffff8"/>
    <w:qFormat/>
    <w:rsid w:val="00865431"/>
    <w:pPr>
      <w:widowControl w:val="0"/>
      <w:numPr>
        <w:ilvl w:val="3"/>
        <w:numId w:val="2"/>
      </w:numPr>
      <w:spacing w:beforeLines="50" w:before="50" w:afterLines="50" w:after="50"/>
      <w:jc w:val="both"/>
      <w:outlineLvl w:val="2"/>
    </w:pPr>
    <w:rPr>
      <w:rFonts w:ascii="黑体" w:eastAsia="黑体" w:hAnsi="Times New Roman" w:cs="Times New Roman"/>
      <w:kern w:val="0"/>
      <w:szCs w:val="20"/>
    </w:rPr>
  </w:style>
  <w:style w:type="character" w:customStyle="1" w:styleId="affffff0">
    <w:name w:val="标准文件_发布"/>
    <w:rsid w:val="00865431"/>
    <w:rPr>
      <w:rFonts w:ascii="黑体" w:eastAsia="黑体"/>
      <w:spacing w:val="0"/>
      <w:w w:val="100"/>
      <w:position w:val="3"/>
      <w:sz w:val="28"/>
    </w:rPr>
  </w:style>
  <w:style w:type="paragraph" w:customStyle="1" w:styleId="ad">
    <w:name w:val="标准文件_方框数字列项"/>
    <w:basedOn w:val="afffff8"/>
    <w:rsid w:val="00865431"/>
    <w:pPr>
      <w:numPr>
        <w:numId w:val="3"/>
      </w:numPr>
      <w:ind w:firstLineChars="0" w:firstLine="0"/>
    </w:pPr>
  </w:style>
  <w:style w:type="paragraph" w:customStyle="1" w:styleId="affffff1">
    <w:name w:val="标准文件_封面标准编号"/>
    <w:basedOn w:val="afffb"/>
    <w:next w:val="afffffb"/>
    <w:rsid w:val="00865431"/>
    <w:pPr>
      <w:spacing w:line="310" w:lineRule="exact"/>
      <w:jc w:val="right"/>
    </w:pPr>
    <w:rPr>
      <w:rFonts w:ascii="黑体" w:eastAsia="黑体"/>
      <w:kern w:val="0"/>
      <w:sz w:val="28"/>
    </w:rPr>
  </w:style>
  <w:style w:type="paragraph" w:customStyle="1" w:styleId="affffff2">
    <w:name w:val="标准文件_封面标准分类号"/>
    <w:basedOn w:val="afffb"/>
    <w:rsid w:val="00865431"/>
    <w:rPr>
      <w:rFonts w:ascii="黑体" w:eastAsia="黑体"/>
      <w:b/>
      <w:kern w:val="0"/>
      <w:sz w:val="28"/>
    </w:rPr>
  </w:style>
  <w:style w:type="paragraph" w:customStyle="1" w:styleId="affffff3">
    <w:name w:val="标准文件_封面标准名称"/>
    <w:basedOn w:val="afffb"/>
    <w:qFormat/>
    <w:rsid w:val="00865431"/>
    <w:pPr>
      <w:spacing w:line="240" w:lineRule="auto"/>
      <w:jc w:val="center"/>
    </w:pPr>
    <w:rPr>
      <w:rFonts w:ascii="黑体" w:eastAsia="黑体"/>
      <w:kern w:val="0"/>
      <w:sz w:val="52"/>
    </w:rPr>
  </w:style>
  <w:style w:type="paragraph" w:customStyle="1" w:styleId="affffff4">
    <w:name w:val="标准文件_封面标准英文名称"/>
    <w:basedOn w:val="afffb"/>
    <w:rsid w:val="00865431"/>
    <w:pPr>
      <w:spacing w:line="240" w:lineRule="auto"/>
      <w:jc w:val="center"/>
    </w:pPr>
    <w:rPr>
      <w:rFonts w:ascii="黑体" w:eastAsia="黑体"/>
      <w:b/>
      <w:sz w:val="28"/>
    </w:rPr>
  </w:style>
  <w:style w:type="paragraph" w:customStyle="1" w:styleId="affffff5">
    <w:name w:val="标准文件_封面发布日期"/>
    <w:basedOn w:val="afffb"/>
    <w:qFormat/>
    <w:rsid w:val="00865431"/>
    <w:pPr>
      <w:spacing w:line="310" w:lineRule="exact"/>
    </w:pPr>
    <w:rPr>
      <w:rFonts w:ascii="黑体" w:eastAsia="黑体"/>
      <w:kern w:val="0"/>
      <w:sz w:val="28"/>
    </w:rPr>
  </w:style>
  <w:style w:type="paragraph" w:customStyle="1" w:styleId="affffff6">
    <w:name w:val="标准文件_封面密级"/>
    <w:basedOn w:val="afffb"/>
    <w:rsid w:val="00865431"/>
    <w:rPr>
      <w:rFonts w:eastAsia="黑体"/>
      <w:sz w:val="32"/>
    </w:rPr>
  </w:style>
  <w:style w:type="paragraph" w:customStyle="1" w:styleId="affffff7">
    <w:name w:val="标准文件_封面实施日期"/>
    <w:basedOn w:val="afffb"/>
    <w:qFormat/>
    <w:rsid w:val="00865431"/>
    <w:pPr>
      <w:spacing w:line="310" w:lineRule="exact"/>
      <w:jc w:val="right"/>
    </w:pPr>
    <w:rPr>
      <w:rFonts w:ascii="黑体" w:eastAsia="黑体"/>
      <w:sz w:val="28"/>
    </w:rPr>
  </w:style>
  <w:style w:type="paragraph" w:customStyle="1" w:styleId="affffff8">
    <w:name w:val="标准文件_封面抬头"/>
    <w:basedOn w:val="afffff8"/>
    <w:qFormat/>
    <w:rsid w:val="00865431"/>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8"/>
    <w:rsid w:val="00865431"/>
    <w:pPr>
      <w:numPr>
        <w:numId w:val="4"/>
      </w:numPr>
      <w:shd w:val="clear" w:color="FFFFFF" w:fill="FFFFFF"/>
      <w:tabs>
        <w:tab w:val="left" w:pos="6406"/>
      </w:tabs>
      <w:spacing w:beforeLines="25" w:before="25" w:afterLines="50" w:after="50"/>
      <w:jc w:val="center"/>
      <w:outlineLvl w:val="0"/>
    </w:pPr>
    <w:rPr>
      <w:rFonts w:ascii="黑体" w:eastAsia="黑体" w:hAnsi="Times New Roman" w:cs="Times New Roman"/>
      <w:kern w:val="0"/>
      <w:szCs w:val="20"/>
    </w:rPr>
  </w:style>
  <w:style w:type="paragraph" w:customStyle="1" w:styleId="aff5">
    <w:name w:val="标准文件_附录表标题"/>
    <w:next w:val="afffff8"/>
    <w:qFormat/>
    <w:rsid w:val="00865431"/>
    <w:pPr>
      <w:numPr>
        <w:ilvl w:val="1"/>
        <w:numId w:val="5"/>
      </w:numPr>
      <w:adjustRightInd w:val="0"/>
      <w:snapToGrid w:val="0"/>
      <w:spacing w:beforeLines="50" w:before="50" w:afterLines="50" w:after="50"/>
      <w:ind w:firstLine="420"/>
      <w:jc w:val="center"/>
      <w:textAlignment w:val="baseline"/>
    </w:pPr>
    <w:rPr>
      <w:rFonts w:ascii="黑体" w:eastAsia="黑体" w:hAnsi="Times New Roman" w:cs="Times New Roman"/>
      <w:kern w:val="21"/>
      <w:szCs w:val="20"/>
    </w:rPr>
  </w:style>
  <w:style w:type="paragraph" w:customStyle="1" w:styleId="affa">
    <w:name w:val="标准文件_附录一级条标题"/>
    <w:next w:val="afffff8"/>
    <w:qFormat/>
    <w:rsid w:val="00865431"/>
    <w:pPr>
      <w:widowControl w:val="0"/>
      <w:numPr>
        <w:ilvl w:val="1"/>
        <w:numId w:val="4"/>
      </w:numPr>
      <w:spacing w:beforeLines="50" w:before="50" w:afterLines="50" w:after="50"/>
      <w:jc w:val="both"/>
      <w:outlineLvl w:val="2"/>
    </w:pPr>
    <w:rPr>
      <w:rFonts w:ascii="黑体" w:eastAsia="黑体" w:hAnsi="Times New Roman" w:cs="Times New Roman"/>
      <w:kern w:val="21"/>
      <w:szCs w:val="20"/>
    </w:rPr>
  </w:style>
  <w:style w:type="paragraph" w:customStyle="1" w:styleId="affb">
    <w:name w:val="标准文件_附录二级条标题"/>
    <w:basedOn w:val="affa"/>
    <w:next w:val="afffff8"/>
    <w:rsid w:val="00865431"/>
    <w:pPr>
      <w:widowControl/>
      <w:numPr>
        <w:ilvl w:val="2"/>
      </w:numPr>
      <w:wordWrap w:val="0"/>
      <w:overflowPunct w:val="0"/>
      <w:autoSpaceDE w:val="0"/>
      <w:autoSpaceDN w:val="0"/>
      <w:textAlignment w:val="baseline"/>
      <w:outlineLvl w:val="3"/>
    </w:pPr>
  </w:style>
  <w:style w:type="paragraph" w:customStyle="1" w:styleId="affffff9">
    <w:name w:val="标准文件_附录公式"/>
    <w:basedOn w:val="afffff7"/>
    <w:next w:val="afffff7"/>
    <w:qFormat/>
    <w:rsid w:val="00865431"/>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8"/>
    <w:qFormat/>
    <w:rsid w:val="00865431"/>
    <w:pPr>
      <w:widowControl w:val="0"/>
      <w:numPr>
        <w:ilvl w:val="3"/>
        <w:numId w:val="4"/>
      </w:numPr>
      <w:spacing w:beforeLines="50" w:before="50" w:afterLines="50" w:after="50"/>
      <w:jc w:val="both"/>
      <w:outlineLvl w:val="4"/>
    </w:pPr>
    <w:rPr>
      <w:rFonts w:ascii="黑体" w:eastAsia="黑体" w:hAnsi="Times New Roman" w:cs="Times New Roman"/>
      <w:kern w:val="21"/>
      <w:szCs w:val="20"/>
    </w:rPr>
  </w:style>
  <w:style w:type="paragraph" w:customStyle="1" w:styleId="affd">
    <w:name w:val="标准文件_附录四级条标题"/>
    <w:next w:val="afffff8"/>
    <w:qFormat/>
    <w:rsid w:val="00865431"/>
    <w:pPr>
      <w:widowControl w:val="0"/>
      <w:numPr>
        <w:ilvl w:val="4"/>
        <w:numId w:val="4"/>
      </w:numPr>
      <w:spacing w:beforeLines="50" w:before="50" w:afterLines="50" w:after="50"/>
      <w:jc w:val="both"/>
      <w:outlineLvl w:val="5"/>
    </w:pPr>
    <w:rPr>
      <w:rFonts w:ascii="黑体" w:eastAsia="黑体" w:hAnsi="Times New Roman" w:cs="Times New Roman"/>
      <w:kern w:val="21"/>
      <w:szCs w:val="20"/>
    </w:rPr>
  </w:style>
  <w:style w:type="paragraph" w:customStyle="1" w:styleId="aff">
    <w:name w:val="标准文件_附录图标题"/>
    <w:next w:val="afffff8"/>
    <w:qFormat/>
    <w:rsid w:val="00865431"/>
    <w:pPr>
      <w:numPr>
        <w:ilvl w:val="1"/>
        <w:numId w:val="6"/>
      </w:numPr>
      <w:adjustRightInd w:val="0"/>
      <w:snapToGrid w:val="0"/>
      <w:spacing w:beforeLines="50" w:before="50" w:afterLines="50" w:after="50"/>
      <w:ind w:firstLine="420"/>
      <w:jc w:val="center"/>
    </w:pPr>
    <w:rPr>
      <w:rFonts w:ascii="黑体" w:eastAsia="黑体" w:hAnsi="Times New Roman" w:cs="Times New Roman"/>
      <w:kern w:val="0"/>
      <w:szCs w:val="20"/>
    </w:rPr>
  </w:style>
  <w:style w:type="paragraph" w:customStyle="1" w:styleId="affe">
    <w:name w:val="标准文件_附录五级条标题"/>
    <w:next w:val="afffff8"/>
    <w:rsid w:val="00865431"/>
    <w:pPr>
      <w:widowControl w:val="0"/>
      <w:numPr>
        <w:ilvl w:val="5"/>
        <w:numId w:val="4"/>
      </w:numPr>
      <w:spacing w:beforeLines="50" w:before="50" w:afterLines="50" w:after="50"/>
      <w:jc w:val="both"/>
      <w:outlineLvl w:val="6"/>
    </w:pPr>
    <w:rPr>
      <w:rFonts w:ascii="黑体" w:eastAsia="黑体" w:hAnsi="Times New Roman" w:cs="Times New Roman"/>
      <w:kern w:val="21"/>
      <w:szCs w:val="20"/>
    </w:rPr>
  </w:style>
  <w:style w:type="paragraph" w:customStyle="1" w:styleId="af0">
    <w:name w:val="标准文件_附录英文标识"/>
    <w:next w:val="affff3"/>
    <w:rsid w:val="00865431"/>
    <w:pPr>
      <w:numPr>
        <w:numId w:val="7"/>
      </w:numPr>
      <w:tabs>
        <w:tab w:val="left" w:pos="6406"/>
      </w:tabs>
      <w:spacing w:before="220" w:after="320"/>
      <w:jc w:val="center"/>
      <w:outlineLvl w:val="0"/>
    </w:pPr>
    <w:rPr>
      <w:rFonts w:ascii="黑体" w:eastAsia="黑体" w:hAnsi="Times New Roman" w:cs="Times New Roman"/>
      <w:kern w:val="0"/>
      <w:szCs w:val="20"/>
    </w:rPr>
  </w:style>
  <w:style w:type="paragraph" w:customStyle="1" w:styleId="affffffa">
    <w:name w:val="标准文件_附录章标题"/>
    <w:next w:val="afffff8"/>
    <w:qFormat/>
    <w:rsid w:val="00865431"/>
    <w:pPr>
      <w:wordWrap w:val="0"/>
      <w:overflowPunct w:val="0"/>
      <w:autoSpaceDE w:val="0"/>
      <w:spacing w:beforeLines="50" w:afterLines="50"/>
      <w:jc w:val="both"/>
      <w:textAlignment w:val="baseline"/>
      <w:outlineLvl w:val="1"/>
    </w:pPr>
    <w:rPr>
      <w:rFonts w:ascii="黑体" w:eastAsia="黑体" w:hAnsi="Times New Roman" w:cs="Times New Roman"/>
      <w:kern w:val="21"/>
      <w:szCs w:val="20"/>
    </w:rPr>
  </w:style>
  <w:style w:type="paragraph" w:customStyle="1" w:styleId="affffffb">
    <w:name w:val="标准文件_公式后的破折号"/>
    <w:basedOn w:val="afffff8"/>
    <w:next w:val="afffff8"/>
    <w:qFormat/>
    <w:rsid w:val="00865431"/>
    <w:pPr>
      <w:ind w:leftChars="200" w:left="488" w:hangingChars="290" w:hanging="289"/>
    </w:pPr>
  </w:style>
  <w:style w:type="paragraph" w:customStyle="1" w:styleId="a6">
    <w:name w:val="标准文件_前言、引言标题"/>
    <w:next w:val="afffb"/>
    <w:qFormat/>
    <w:rsid w:val="00865431"/>
    <w:pPr>
      <w:numPr>
        <w:numId w:val="8"/>
      </w:numPr>
      <w:shd w:val="clear" w:color="FFFFFF" w:fill="FFFFFF"/>
      <w:spacing w:afterLines="150" w:after="150"/>
      <w:ind w:left="0" w:firstLine="0"/>
      <w:jc w:val="center"/>
      <w:outlineLvl w:val="0"/>
    </w:pPr>
    <w:rPr>
      <w:rFonts w:ascii="黑体" w:eastAsia="黑体" w:hAnsi="Times New Roman" w:cs="Times New Roman"/>
      <w:kern w:val="0"/>
      <w:sz w:val="32"/>
      <w:szCs w:val="20"/>
    </w:rPr>
  </w:style>
  <w:style w:type="paragraph" w:customStyle="1" w:styleId="affffffc">
    <w:name w:val="标准文件_目次、标准名称标题"/>
    <w:basedOn w:val="a6"/>
    <w:next w:val="afffff8"/>
    <w:rsid w:val="00865431"/>
    <w:pPr>
      <w:spacing w:line="460" w:lineRule="exact"/>
    </w:pPr>
  </w:style>
  <w:style w:type="paragraph" w:customStyle="1" w:styleId="affffffd">
    <w:name w:val="标准文件_目录标题"/>
    <w:basedOn w:val="afffb"/>
    <w:qFormat/>
    <w:rsid w:val="00865431"/>
    <w:pPr>
      <w:spacing w:afterLines="150" w:after="150" w:line="240" w:lineRule="auto"/>
      <w:jc w:val="center"/>
    </w:pPr>
    <w:rPr>
      <w:rFonts w:ascii="黑体" w:eastAsia="黑体"/>
      <w:sz w:val="32"/>
    </w:rPr>
  </w:style>
  <w:style w:type="paragraph" w:customStyle="1" w:styleId="af1">
    <w:name w:val="标准文件_破折号列项"/>
    <w:qFormat/>
    <w:rsid w:val="00865431"/>
    <w:pPr>
      <w:numPr>
        <w:numId w:val="9"/>
      </w:numPr>
      <w:adjustRightInd w:val="0"/>
      <w:snapToGrid w:val="0"/>
      <w:ind w:left="0" w:firstLineChars="200" w:firstLine="200"/>
    </w:pPr>
    <w:rPr>
      <w:rFonts w:ascii="Times New Roman" w:eastAsia="宋体" w:hAnsi="Times New Roman" w:cs="Times New Roman"/>
      <w:kern w:val="0"/>
      <w:szCs w:val="20"/>
    </w:rPr>
  </w:style>
  <w:style w:type="paragraph" w:customStyle="1" w:styleId="aff2">
    <w:name w:val="标准文件_破折号列项（二级）"/>
    <w:basedOn w:val="af1"/>
    <w:qFormat/>
    <w:rsid w:val="00865431"/>
    <w:pPr>
      <w:numPr>
        <w:numId w:val="10"/>
      </w:numPr>
      <w:ind w:left="0" w:firstLine="200"/>
    </w:pPr>
  </w:style>
  <w:style w:type="paragraph" w:customStyle="1" w:styleId="afff5">
    <w:name w:val="标准文件_三级条标题"/>
    <w:basedOn w:val="afff4"/>
    <w:next w:val="afffff8"/>
    <w:qFormat/>
    <w:rsid w:val="00865431"/>
    <w:pPr>
      <w:widowControl/>
      <w:numPr>
        <w:ilvl w:val="4"/>
      </w:numPr>
      <w:outlineLvl w:val="3"/>
    </w:pPr>
  </w:style>
  <w:style w:type="character" w:customStyle="1" w:styleId="11">
    <w:name w:val="不明显参考1"/>
    <w:uiPriority w:val="31"/>
    <w:qFormat/>
    <w:rsid w:val="00865431"/>
    <w:rPr>
      <w:smallCaps/>
      <w:color w:val="C0504D"/>
      <w:u w:val="single"/>
    </w:rPr>
  </w:style>
  <w:style w:type="paragraph" w:customStyle="1" w:styleId="affffffe">
    <w:name w:val="标准文件_示例后续"/>
    <w:basedOn w:val="afffb"/>
    <w:qFormat/>
    <w:rsid w:val="00865431"/>
    <w:pPr>
      <w:adjustRightInd/>
      <w:spacing w:line="240" w:lineRule="auto"/>
      <w:ind w:firstLineChars="200" w:firstLine="200"/>
    </w:pPr>
    <w:rPr>
      <w:sz w:val="18"/>
      <w:szCs w:val="24"/>
    </w:rPr>
  </w:style>
  <w:style w:type="paragraph" w:customStyle="1" w:styleId="afff">
    <w:name w:val="标准文件_数字编号列项"/>
    <w:qFormat/>
    <w:rsid w:val="00865431"/>
    <w:pPr>
      <w:numPr>
        <w:numId w:val="11"/>
      </w:numPr>
      <w:jc w:val="both"/>
    </w:pPr>
    <w:rPr>
      <w:rFonts w:ascii="宋体" w:eastAsia="宋体" w:hAnsi="宋体" w:cs="Times New Roman"/>
      <w:kern w:val="0"/>
      <w:szCs w:val="20"/>
    </w:rPr>
  </w:style>
  <w:style w:type="paragraph" w:customStyle="1" w:styleId="afff6">
    <w:name w:val="标准文件_四级条标题"/>
    <w:next w:val="afffff8"/>
    <w:qFormat/>
    <w:rsid w:val="00865431"/>
    <w:pPr>
      <w:widowControl w:val="0"/>
      <w:numPr>
        <w:ilvl w:val="5"/>
        <w:numId w:val="2"/>
      </w:numPr>
      <w:spacing w:beforeLines="50" w:before="50" w:afterLines="50" w:after="50"/>
      <w:jc w:val="both"/>
      <w:outlineLvl w:val="4"/>
    </w:pPr>
    <w:rPr>
      <w:rFonts w:ascii="黑体" w:eastAsia="黑体" w:hAnsi="Times New Roman" w:cs="Times New Roman"/>
      <w:kern w:val="0"/>
      <w:szCs w:val="20"/>
    </w:rPr>
  </w:style>
  <w:style w:type="paragraph" w:customStyle="1" w:styleId="afffffff">
    <w:name w:val="标准文件_条文脚注"/>
    <w:basedOn w:val="affff5"/>
    <w:qFormat/>
    <w:rsid w:val="00865431"/>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f8"/>
    <w:rsid w:val="00865431"/>
    <w:pPr>
      <w:numPr>
        <w:numId w:val="12"/>
      </w:numPr>
      <w:spacing w:line="240" w:lineRule="auto"/>
      <w:jc w:val="left"/>
    </w:pPr>
    <w:rPr>
      <w:rFonts w:ascii="宋体" w:hAnsi="宋体"/>
      <w:sz w:val="18"/>
    </w:rPr>
  </w:style>
  <w:style w:type="character" w:customStyle="1" w:styleId="afffffff0">
    <w:name w:val="标准文件_图表脚注内容"/>
    <w:qFormat/>
    <w:rsid w:val="00865431"/>
    <w:rPr>
      <w:rFonts w:ascii="宋体" w:eastAsia="宋体" w:hAnsi="宋体" w:cs="Times New Roman"/>
      <w:spacing w:val="0"/>
      <w:sz w:val="18"/>
      <w:vertAlign w:val="superscript"/>
    </w:rPr>
  </w:style>
  <w:style w:type="paragraph" w:customStyle="1" w:styleId="afff7">
    <w:name w:val="标准文件_五级条标题"/>
    <w:next w:val="afffff8"/>
    <w:qFormat/>
    <w:rsid w:val="00865431"/>
    <w:pPr>
      <w:widowControl w:val="0"/>
      <w:numPr>
        <w:ilvl w:val="6"/>
        <w:numId w:val="2"/>
      </w:numPr>
      <w:spacing w:beforeLines="50" w:before="50" w:afterLines="50" w:after="50"/>
      <w:jc w:val="both"/>
      <w:outlineLvl w:val="5"/>
    </w:pPr>
    <w:rPr>
      <w:rFonts w:ascii="黑体" w:eastAsia="黑体" w:hAnsi="Times New Roman" w:cs="Times New Roman"/>
      <w:kern w:val="0"/>
      <w:szCs w:val="20"/>
    </w:rPr>
  </w:style>
  <w:style w:type="paragraph" w:customStyle="1" w:styleId="afff2">
    <w:name w:val="标准文件_章标题"/>
    <w:next w:val="afffff8"/>
    <w:qFormat/>
    <w:rsid w:val="00865431"/>
    <w:pPr>
      <w:numPr>
        <w:ilvl w:val="1"/>
        <w:numId w:val="2"/>
      </w:numPr>
      <w:spacing w:beforeLines="100" w:before="100" w:afterLines="100" w:after="100"/>
      <w:jc w:val="both"/>
      <w:outlineLvl w:val="0"/>
    </w:pPr>
    <w:rPr>
      <w:rFonts w:ascii="黑体" w:eastAsia="黑体" w:hAnsi="Times New Roman" w:cs="Times New Roman"/>
      <w:kern w:val="0"/>
      <w:szCs w:val="20"/>
    </w:rPr>
  </w:style>
  <w:style w:type="paragraph" w:customStyle="1" w:styleId="afff3">
    <w:name w:val="标准文件_一级条标题"/>
    <w:basedOn w:val="afff2"/>
    <w:next w:val="afffff8"/>
    <w:qFormat/>
    <w:rsid w:val="00865431"/>
    <w:pPr>
      <w:numPr>
        <w:ilvl w:val="2"/>
      </w:numPr>
      <w:spacing w:beforeLines="50" w:before="50" w:afterLines="50" w:after="50"/>
      <w:outlineLvl w:val="1"/>
    </w:pPr>
  </w:style>
  <w:style w:type="paragraph" w:customStyle="1" w:styleId="afffffff1">
    <w:name w:val="标准文件_一致程度"/>
    <w:basedOn w:val="afffb"/>
    <w:qFormat/>
    <w:rsid w:val="00865431"/>
    <w:pPr>
      <w:spacing w:line="440" w:lineRule="exact"/>
      <w:jc w:val="center"/>
    </w:pPr>
    <w:rPr>
      <w:sz w:val="28"/>
    </w:rPr>
  </w:style>
  <w:style w:type="paragraph" w:customStyle="1" w:styleId="afffffff2">
    <w:name w:val="标准文件_引言标题"/>
    <w:next w:val="afffb"/>
    <w:qFormat/>
    <w:rsid w:val="00865431"/>
    <w:pPr>
      <w:shd w:val="clear" w:color="FFFFFF" w:fill="FFFFFF"/>
      <w:spacing w:before="540" w:after="600"/>
      <w:jc w:val="center"/>
      <w:outlineLvl w:val="0"/>
    </w:pPr>
    <w:rPr>
      <w:rFonts w:ascii="黑体" w:eastAsia="黑体" w:hAnsi="Times New Roman" w:cs="Times New Roman"/>
      <w:kern w:val="0"/>
      <w:sz w:val="32"/>
      <w:szCs w:val="20"/>
    </w:rPr>
  </w:style>
  <w:style w:type="paragraph" w:customStyle="1" w:styleId="afffffff3">
    <w:name w:val="标准文件_英文图表脚注"/>
    <w:basedOn w:val="afffff7"/>
    <w:qFormat/>
    <w:rsid w:val="00865431"/>
    <w:pPr>
      <w:widowControl/>
      <w:adjustRightInd/>
      <w:snapToGrid/>
      <w:spacing w:line="240" w:lineRule="auto"/>
      <w:ind w:left="79" w:hangingChars="80" w:hanging="79"/>
    </w:pPr>
    <w:rPr>
      <w:rFonts w:ascii="宋体" w:hAnsi="宋体"/>
    </w:rPr>
  </w:style>
  <w:style w:type="paragraph" w:customStyle="1" w:styleId="afc">
    <w:name w:val="标准文件_数字编号列项（二级）"/>
    <w:qFormat/>
    <w:rsid w:val="00865431"/>
    <w:pPr>
      <w:numPr>
        <w:ilvl w:val="1"/>
        <w:numId w:val="13"/>
      </w:numPr>
      <w:jc w:val="both"/>
    </w:pPr>
    <w:rPr>
      <w:rFonts w:ascii="宋体" w:eastAsia="宋体" w:hAnsi="Times New Roman" w:cs="Times New Roman"/>
      <w:kern w:val="0"/>
      <w:szCs w:val="20"/>
    </w:rPr>
  </w:style>
  <w:style w:type="paragraph" w:customStyle="1" w:styleId="af">
    <w:name w:val="标准文件_英文注："/>
    <w:basedOn w:val="afffb"/>
    <w:next w:val="afffff8"/>
    <w:qFormat/>
    <w:rsid w:val="00865431"/>
    <w:pPr>
      <w:numPr>
        <w:numId w:val="14"/>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qFormat/>
    <w:rsid w:val="00865431"/>
    <w:pPr>
      <w:numPr>
        <w:numId w:val="15"/>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8"/>
    <w:rsid w:val="00865431"/>
    <w:pPr>
      <w:numPr>
        <w:numId w:val="16"/>
      </w:numPr>
      <w:tabs>
        <w:tab w:val="left" w:pos="0"/>
      </w:tabs>
      <w:spacing w:beforeLines="50" w:before="50" w:afterLines="50" w:after="50"/>
      <w:jc w:val="center"/>
    </w:pPr>
    <w:rPr>
      <w:rFonts w:ascii="黑体" w:eastAsia="黑体" w:hAnsi="Times New Roman" w:cs="Times New Roman"/>
      <w:kern w:val="0"/>
      <w:szCs w:val="20"/>
    </w:rPr>
  </w:style>
  <w:style w:type="paragraph" w:customStyle="1" w:styleId="afffffff4">
    <w:name w:val="标准文件_正文公式"/>
    <w:basedOn w:val="afffb"/>
    <w:next w:val="afffff7"/>
    <w:qFormat/>
    <w:rsid w:val="00865431"/>
    <w:pPr>
      <w:tabs>
        <w:tab w:val="center" w:pos="4678"/>
        <w:tab w:val="right" w:leader="middleDot" w:pos="9356"/>
      </w:tabs>
      <w:spacing w:line="240" w:lineRule="auto"/>
    </w:pPr>
    <w:rPr>
      <w:rFonts w:ascii="宋体" w:hAnsi="宋体"/>
    </w:rPr>
  </w:style>
  <w:style w:type="paragraph" w:customStyle="1" w:styleId="aff3">
    <w:name w:val="标准文件_正文图标题"/>
    <w:next w:val="afffff8"/>
    <w:qFormat/>
    <w:rsid w:val="00865431"/>
    <w:pPr>
      <w:numPr>
        <w:numId w:val="17"/>
      </w:numPr>
      <w:spacing w:beforeLines="50" w:before="50" w:afterLines="50" w:after="50"/>
      <w:jc w:val="center"/>
    </w:pPr>
    <w:rPr>
      <w:rFonts w:ascii="黑体" w:eastAsia="黑体" w:hAnsi="Times New Roman" w:cs="Times New Roman"/>
      <w:kern w:val="0"/>
      <w:szCs w:val="20"/>
    </w:rPr>
  </w:style>
  <w:style w:type="paragraph" w:customStyle="1" w:styleId="afff9">
    <w:name w:val="标准文件_正文英文表标题"/>
    <w:next w:val="afffff8"/>
    <w:qFormat/>
    <w:rsid w:val="00865431"/>
    <w:pPr>
      <w:numPr>
        <w:numId w:val="18"/>
      </w:numPr>
      <w:jc w:val="center"/>
    </w:pPr>
    <w:rPr>
      <w:rFonts w:ascii="黑体" w:eastAsia="黑体" w:hAnsi="Times New Roman" w:cs="Times New Roman"/>
      <w:kern w:val="0"/>
      <w:szCs w:val="20"/>
    </w:rPr>
  </w:style>
  <w:style w:type="paragraph" w:customStyle="1" w:styleId="aff1">
    <w:name w:val="标准文件_正文英文图标题"/>
    <w:next w:val="afffff8"/>
    <w:qFormat/>
    <w:rsid w:val="00865431"/>
    <w:pPr>
      <w:numPr>
        <w:numId w:val="19"/>
      </w:numPr>
      <w:jc w:val="center"/>
    </w:pPr>
    <w:rPr>
      <w:rFonts w:ascii="黑体" w:eastAsia="黑体" w:hAnsi="Times New Roman" w:cs="Times New Roman"/>
      <w:kern w:val="0"/>
      <w:szCs w:val="20"/>
    </w:rPr>
  </w:style>
  <w:style w:type="paragraph" w:customStyle="1" w:styleId="afd">
    <w:name w:val="标准文件_编号列项（三级）"/>
    <w:qFormat/>
    <w:rsid w:val="00865431"/>
    <w:pPr>
      <w:numPr>
        <w:ilvl w:val="2"/>
        <w:numId w:val="13"/>
      </w:numPr>
    </w:pPr>
    <w:rPr>
      <w:rFonts w:ascii="宋体" w:eastAsia="宋体" w:hAnsi="Times New Roman" w:cs="Times New Roman"/>
      <w:kern w:val="0"/>
      <w:szCs w:val="20"/>
    </w:rPr>
  </w:style>
  <w:style w:type="paragraph" w:customStyle="1" w:styleId="a1">
    <w:name w:val="二级无标题条"/>
    <w:basedOn w:val="afffb"/>
    <w:qFormat/>
    <w:rsid w:val="00865431"/>
    <w:pPr>
      <w:numPr>
        <w:ilvl w:val="3"/>
        <w:numId w:val="20"/>
      </w:numPr>
      <w:adjustRightInd/>
      <w:spacing w:line="240" w:lineRule="auto"/>
    </w:pPr>
    <w:rPr>
      <w:rFonts w:ascii="宋体" w:hAnsi="宋体"/>
      <w:szCs w:val="24"/>
    </w:rPr>
  </w:style>
  <w:style w:type="paragraph" w:customStyle="1" w:styleId="afffffff5">
    <w:name w:val="发布部门"/>
    <w:next w:val="afffff8"/>
    <w:qFormat/>
    <w:rsid w:val="00865431"/>
    <w:pPr>
      <w:framePr w:w="7433" w:h="585" w:hRule="exact" w:hSpace="180" w:vSpace="180" w:wrap="around" w:hAnchor="margin" w:xAlign="center" w:y="14401" w:anchorLock="1"/>
      <w:jc w:val="center"/>
    </w:pPr>
    <w:rPr>
      <w:rFonts w:ascii="宋体" w:eastAsia="宋体" w:hAnsi="Times New Roman" w:cs="Times New Roman"/>
      <w:b/>
      <w:w w:val="135"/>
      <w:kern w:val="0"/>
      <w:sz w:val="36"/>
      <w:szCs w:val="20"/>
    </w:rPr>
  </w:style>
  <w:style w:type="paragraph" w:customStyle="1" w:styleId="afffffff6">
    <w:name w:val="发布日期"/>
    <w:qFormat/>
    <w:rsid w:val="00865431"/>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afffffff7">
    <w:name w:val="封面标准代替信息"/>
    <w:basedOn w:val="afffb"/>
    <w:qFormat/>
    <w:rsid w:val="00865431"/>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8">
    <w:name w:val="封面标准名称"/>
    <w:qFormat/>
    <w:rsid w:val="00865431"/>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ffff9">
    <w:name w:val="封面标准文稿编辑信息"/>
    <w:qFormat/>
    <w:rsid w:val="00865431"/>
    <w:pPr>
      <w:spacing w:before="180" w:line="180" w:lineRule="exact"/>
      <w:jc w:val="center"/>
    </w:pPr>
    <w:rPr>
      <w:rFonts w:ascii="宋体" w:eastAsia="宋体" w:hAnsi="Times New Roman" w:cs="Times New Roman"/>
      <w:kern w:val="0"/>
      <w:szCs w:val="20"/>
    </w:rPr>
  </w:style>
  <w:style w:type="paragraph" w:customStyle="1" w:styleId="afffffffa">
    <w:name w:val="封面标准文稿类别"/>
    <w:qFormat/>
    <w:rsid w:val="00865431"/>
    <w:pPr>
      <w:spacing w:before="440" w:line="400" w:lineRule="exact"/>
      <w:jc w:val="center"/>
    </w:pPr>
    <w:rPr>
      <w:rFonts w:ascii="宋体" w:eastAsia="宋体" w:hAnsi="Times New Roman" w:cs="Times New Roman"/>
      <w:kern w:val="0"/>
      <w:sz w:val="24"/>
      <w:szCs w:val="20"/>
    </w:rPr>
  </w:style>
  <w:style w:type="paragraph" w:customStyle="1" w:styleId="afffffffb">
    <w:name w:val="封面标准英文名称"/>
    <w:qFormat/>
    <w:rsid w:val="00865431"/>
    <w:pPr>
      <w:widowControl w:val="0"/>
      <w:spacing w:line="360" w:lineRule="exact"/>
      <w:jc w:val="center"/>
    </w:pPr>
    <w:rPr>
      <w:rFonts w:ascii="Times New Roman" w:eastAsia="宋体" w:hAnsi="Times New Roman" w:cs="Times New Roman"/>
      <w:kern w:val="0"/>
      <w:sz w:val="28"/>
      <w:szCs w:val="20"/>
    </w:rPr>
  </w:style>
  <w:style w:type="paragraph" w:customStyle="1" w:styleId="afffffffc">
    <w:name w:val="封面一致性程度标识"/>
    <w:qFormat/>
    <w:rsid w:val="00865431"/>
    <w:pPr>
      <w:spacing w:before="440" w:line="440" w:lineRule="exact"/>
      <w:jc w:val="center"/>
    </w:pPr>
    <w:rPr>
      <w:rFonts w:ascii="Times New Roman" w:eastAsia="宋体" w:hAnsi="Times New Roman" w:cs="Times New Roman"/>
      <w:kern w:val="0"/>
      <w:sz w:val="28"/>
      <w:szCs w:val="20"/>
    </w:rPr>
  </w:style>
  <w:style w:type="paragraph" w:customStyle="1" w:styleId="afffffffd">
    <w:name w:val="封面正文"/>
    <w:qFormat/>
    <w:rsid w:val="00865431"/>
    <w:pPr>
      <w:jc w:val="both"/>
    </w:pPr>
    <w:rPr>
      <w:rFonts w:ascii="Times New Roman" w:eastAsia="宋体" w:hAnsi="Times New Roman" w:cs="Times New Roman"/>
      <w:kern w:val="0"/>
      <w:sz w:val="20"/>
      <w:szCs w:val="20"/>
    </w:rPr>
  </w:style>
  <w:style w:type="paragraph" w:customStyle="1" w:styleId="afffffffe">
    <w:name w:val="附录二级无标题条"/>
    <w:basedOn w:val="afffb"/>
    <w:next w:val="afffff8"/>
    <w:qFormat/>
    <w:rsid w:val="00865431"/>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
    <w:name w:val="附录三级无标题条"/>
    <w:basedOn w:val="afffffffe"/>
    <w:next w:val="afffff8"/>
    <w:qFormat/>
    <w:rsid w:val="00865431"/>
    <w:pPr>
      <w:outlineLvl w:val="4"/>
    </w:pPr>
  </w:style>
  <w:style w:type="paragraph" w:customStyle="1" w:styleId="affffffff0">
    <w:name w:val="附录四级无标题条"/>
    <w:basedOn w:val="affffffff"/>
    <w:next w:val="afffff8"/>
    <w:qFormat/>
    <w:rsid w:val="00865431"/>
    <w:pPr>
      <w:outlineLvl w:val="5"/>
    </w:pPr>
  </w:style>
  <w:style w:type="paragraph" w:customStyle="1" w:styleId="affffffff1">
    <w:name w:val="附录图"/>
    <w:next w:val="afffff8"/>
    <w:qFormat/>
    <w:rsid w:val="00865431"/>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Cs w:val="20"/>
    </w:rPr>
  </w:style>
  <w:style w:type="paragraph" w:customStyle="1" w:styleId="af8">
    <w:name w:val="标准文件_一级项"/>
    <w:qFormat/>
    <w:rsid w:val="00865431"/>
    <w:pPr>
      <w:numPr>
        <w:numId w:val="21"/>
      </w:numPr>
    </w:pPr>
    <w:rPr>
      <w:rFonts w:ascii="宋体" w:eastAsia="宋体" w:hAnsi="Times New Roman" w:cs="Times New Roman"/>
      <w:kern w:val="0"/>
      <w:szCs w:val="20"/>
    </w:rPr>
  </w:style>
  <w:style w:type="paragraph" w:customStyle="1" w:styleId="affffffff2">
    <w:name w:val="附录五级无标题条"/>
    <w:basedOn w:val="affffffff0"/>
    <w:next w:val="afffff8"/>
    <w:qFormat/>
    <w:rsid w:val="00865431"/>
    <w:pPr>
      <w:outlineLvl w:val="6"/>
    </w:pPr>
  </w:style>
  <w:style w:type="paragraph" w:customStyle="1" w:styleId="affffffff3">
    <w:name w:val="附录性质"/>
    <w:basedOn w:val="afffb"/>
    <w:qFormat/>
    <w:rsid w:val="00865431"/>
    <w:pPr>
      <w:widowControl/>
      <w:adjustRightInd/>
      <w:jc w:val="center"/>
    </w:pPr>
    <w:rPr>
      <w:rFonts w:ascii="黑体" w:eastAsia="黑体"/>
    </w:rPr>
  </w:style>
  <w:style w:type="paragraph" w:customStyle="1" w:styleId="affffffff4">
    <w:name w:val="附录一级无标题条"/>
    <w:basedOn w:val="affffffa"/>
    <w:next w:val="afffff8"/>
    <w:qFormat/>
    <w:rsid w:val="00865431"/>
    <w:pPr>
      <w:autoSpaceDN w:val="0"/>
      <w:outlineLvl w:val="2"/>
    </w:pPr>
    <w:rPr>
      <w:rFonts w:ascii="宋体" w:eastAsia="宋体" w:hAnsi="宋体"/>
    </w:rPr>
  </w:style>
  <w:style w:type="character" w:customStyle="1" w:styleId="affffffff5">
    <w:name w:val="个人答复风格"/>
    <w:qFormat/>
    <w:rsid w:val="00865431"/>
    <w:rPr>
      <w:rFonts w:ascii="Arial" w:eastAsia="宋体" w:hAnsi="Arial" w:cs="Arial"/>
      <w:color w:val="auto"/>
      <w:spacing w:val="0"/>
      <w:sz w:val="20"/>
    </w:rPr>
  </w:style>
  <w:style w:type="character" w:customStyle="1" w:styleId="affffffff6">
    <w:name w:val="个人撰写风格"/>
    <w:qFormat/>
    <w:rsid w:val="00865431"/>
    <w:rPr>
      <w:rFonts w:ascii="Arial" w:eastAsia="宋体" w:hAnsi="Arial" w:cs="Arial"/>
      <w:color w:val="auto"/>
      <w:spacing w:val="0"/>
      <w:sz w:val="20"/>
    </w:rPr>
  </w:style>
  <w:style w:type="paragraph" w:customStyle="1" w:styleId="affffffff7">
    <w:name w:val="脚注后续"/>
    <w:qFormat/>
    <w:rsid w:val="00865431"/>
    <w:pPr>
      <w:ind w:leftChars="350" w:left="350"/>
      <w:jc w:val="both"/>
    </w:pPr>
    <w:rPr>
      <w:rFonts w:ascii="宋体" w:eastAsia="宋体" w:hAnsi="Times New Roman" w:cs="Times New Roman"/>
      <w:kern w:val="0"/>
      <w:sz w:val="18"/>
      <w:szCs w:val="20"/>
    </w:rPr>
  </w:style>
  <w:style w:type="paragraph" w:customStyle="1" w:styleId="afffa">
    <w:name w:val="列项——"/>
    <w:qFormat/>
    <w:rsid w:val="00865431"/>
    <w:pPr>
      <w:widowControl w:val="0"/>
      <w:numPr>
        <w:numId w:val="22"/>
      </w:numPr>
      <w:jc w:val="both"/>
    </w:pPr>
    <w:rPr>
      <w:rFonts w:ascii="宋体" w:eastAsia="宋体" w:hAnsi="宋体" w:cs="Times New Roman"/>
      <w:kern w:val="0"/>
      <w:szCs w:val="20"/>
    </w:rPr>
  </w:style>
  <w:style w:type="paragraph" w:customStyle="1" w:styleId="affffffff8">
    <w:name w:val="列项·"/>
    <w:basedOn w:val="afffff8"/>
    <w:qFormat/>
    <w:rsid w:val="00865431"/>
    <w:pPr>
      <w:tabs>
        <w:tab w:val="left" w:pos="840"/>
      </w:tabs>
    </w:pPr>
  </w:style>
  <w:style w:type="paragraph" w:customStyle="1" w:styleId="affffffff9">
    <w:name w:val="目次、索引正文"/>
    <w:qFormat/>
    <w:rsid w:val="00865431"/>
    <w:pPr>
      <w:spacing w:line="320" w:lineRule="exact"/>
      <w:jc w:val="both"/>
    </w:pPr>
    <w:rPr>
      <w:rFonts w:ascii="宋体" w:eastAsia="宋体" w:hAnsi="Times New Roman" w:cs="Times New Roman"/>
      <w:kern w:val="0"/>
      <w:szCs w:val="20"/>
    </w:rPr>
  </w:style>
  <w:style w:type="paragraph" w:customStyle="1" w:styleId="210">
    <w:name w:val="目录 21"/>
    <w:basedOn w:val="afffb"/>
    <w:next w:val="afffb"/>
    <w:autoRedefine/>
    <w:semiHidden/>
    <w:qFormat/>
    <w:rsid w:val="00865431"/>
    <w:pPr>
      <w:adjustRightInd/>
      <w:spacing w:line="240" w:lineRule="auto"/>
      <w:jc w:val="left"/>
    </w:pPr>
    <w:rPr>
      <w:bCs/>
      <w:iCs/>
    </w:rPr>
  </w:style>
  <w:style w:type="paragraph" w:customStyle="1" w:styleId="31">
    <w:name w:val="目录 31"/>
    <w:basedOn w:val="afffb"/>
    <w:next w:val="afffb"/>
    <w:autoRedefine/>
    <w:semiHidden/>
    <w:qFormat/>
    <w:rsid w:val="00865431"/>
    <w:pPr>
      <w:spacing w:line="240" w:lineRule="auto"/>
    </w:pPr>
    <w:rPr>
      <w:rFonts w:ascii="宋体" w:hAnsi="宋体"/>
      <w:iCs/>
    </w:rPr>
  </w:style>
  <w:style w:type="paragraph" w:customStyle="1" w:styleId="41">
    <w:name w:val="目录 41"/>
    <w:basedOn w:val="afffb"/>
    <w:next w:val="afffb"/>
    <w:autoRedefine/>
    <w:semiHidden/>
    <w:qFormat/>
    <w:rsid w:val="00865431"/>
    <w:pPr>
      <w:adjustRightInd/>
      <w:spacing w:line="240" w:lineRule="auto"/>
      <w:jc w:val="left"/>
    </w:pPr>
  </w:style>
  <w:style w:type="paragraph" w:customStyle="1" w:styleId="51">
    <w:name w:val="目录 51"/>
    <w:basedOn w:val="afffb"/>
    <w:next w:val="afffb"/>
    <w:autoRedefine/>
    <w:semiHidden/>
    <w:qFormat/>
    <w:rsid w:val="00865431"/>
    <w:pPr>
      <w:spacing w:line="240" w:lineRule="auto"/>
    </w:pPr>
    <w:rPr>
      <w:rFonts w:ascii="宋体" w:hAnsi="宋体"/>
    </w:rPr>
  </w:style>
  <w:style w:type="paragraph" w:customStyle="1" w:styleId="61">
    <w:name w:val="目录 61"/>
    <w:basedOn w:val="afffb"/>
    <w:next w:val="afffb"/>
    <w:autoRedefine/>
    <w:semiHidden/>
    <w:qFormat/>
    <w:rsid w:val="00865431"/>
    <w:pPr>
      <w:adjustRightInd/>
      <w:spacing w:line="240" w:lineRule="auto"/>
      <w:jc w:val="left"/>
    </w:pPr>
  </w:style>
  <w:style w:type="paragraph" w:customStyle="1" w:styleId="71">
    <w:name w:val="目录 71"/>
    <w:basedOn w:val="61"/>
    <w:autoRedefine/>
    <w:semiHidden/>
    <w:qFormat/>
    <w:rsid w:val="00865431"/>
    <w:pPr>
      <w:ind w:left="1260"/>
    </w:pPr>
  </w:style>
  <w:style w:type="paragraph" w:customStyle="1" w:styleId="81">
    <w:name w:val="目录 81"/>
    <w:basedOn w:val="71"/>
    <w:autoRedefine/>
    <w:semiHidden/>
    <w:qFormat/>
    <w:rsid w:val="00865431"/>
    <w:pPr>
      <w:ind w:left="1470"/>
    </w:pPr>
  </w:style>
  <w:style w:type="paragraph" w:customStyle="1" w:styleId="91">
    <w:name w:val="目录 91"/>
    <w:basedOn w:val="81"/>
    <w:autoRedefine/>
    <w:semiHidden/>
    <w:rsid w:val="00865431"/>
    <w:pPr>
      <w:ind w:left="1680"/>
    </w:pPr>
  </w:style>
  <w:style w:type="paragraph" w:customStyle="1" w:styleId="affffffffa">
    <w:name w:val="其他标准称谓"/>
    <w:qFormat/>
    <w:rsid w:val="00865431"/>
    <w:pPr>
      <w:spacing w:line="0" w:lineRule="atLeast"/>
      <w:jc w:val="distribute"/>
    </w:pPr>
    <w:rPr>
      <w:rFonts w:ascii="黑体" w:eastAsia="黑体" w:hAnsi="宋体" w:cs="Times New Roman"/>
      <w:kern w:val="0"/>
      <w:sz w:val="52"/>
      <w:szCs w:val="20"/>
    </w:rPr>
  </w:style>
  <w:style w:type="paragraph" w:customStyle="1" w:styleId="affffffffb">
    <w:name w:val="其他发布部门"/>
    <w:basedOn w:val="afffffff5"/>
    <w:rsid w:val="00865431"/>
    <w:pPr>
      <w:framePr w:wrap="around"/>
      <w:spacing w:line="0" w:lineRule="atLeast"/>
    </w:pPr>
    <w:rPr>
      <w:rFonts w:ascii="黑体" w:eastAsia="黑体"/>
      <w:b w:val="0"/>
    </w:rPr>
  </w:style>
  <w:style w:type="paragraph" w:customStyle="1" w:styleId="afff1">
    <w:name w:val="前言标题"/>
    <w:next w:val="afffb"/>
    <w:qFormat/>
    <w:rsid w:val="00865431"/>
    <w:pPr>
      <w:numPr>
        <w:numId w:val="2"/>
      </w:numPr>
      <w:shd w:val="clear" w:color="FFFFFF" w:fill="FFFFFF"/>
      <w:spacing w:before="540" w:after="600"/>
      <w:jc w:val="center"/>
      <w:outlineLvl w:val="0"/>
    </w:pPr>
    <w:rPr>
      <w:rFonts w:ascii="黑体" w:eastAsia="黑体" w:hAnsi="Times New Roman" w:cs="Times New Roman"/>
      <w:kern w:val="0"/>
      <w:sz w:val="32"/>
      <w:szCs w:val="20"/>
    </w:rPr>
  </w:style>
  <w:style w:type="paragraph" w:customStyle="1" w:styleId="a2">
    <w:name w:val="三级无标题条"/>
    <w:basedOn w:val="afffb"/>
    <w:qFormat/>
    <w:rsid w:val="00865431"/>
    <w:pPr>
      <w:numPr>
        <w:ilvl w:val="4"/>
        <w:numId w:val="20"/>
      </w:numPr>
      <w:adjustRightInd/>
      <w:spacing w:line="240" w:lineRule="auto"/>
    </w:pPr>
    <w:rPr>
      <w:rFonts w:ascii="宋体" w:hAnsi="宋体"/>
      <w:szCs w:val="24"/>
    </w:rPr>
  </w:style>
  <w:style w:type="paragraph" w:customStyle="1" w:styleId="affffffffc">
    <w:name w:val="实施日期"/>
    <w:basedOn w:val="afffffff6"/>
    <w:qFormat/>
    <w:rsid w:val="00865431"/>
    <w:pPr>
      <w:framePr w:hSpace="0" w:wrap="around" w:xAlign="right"/>
      <w:jc w:val="right"/>
    </w:pPr>
  </w:style>
  <w:style w:type="paragraph" w:customStyle="1" w:styleId="a3">
    <w:name w:val="四级无标题条"/>
    <w:basedOn w:val="afffb"/>
    <w:qFormat/>
    <w:rsid w:val="00865431"/>
    <w:pPr>
      <w:numPr>
        <w:ilvl w:val="5"/>
        <w:numId w:val="20"/>
      </w:numPr>
      <w:adjustRightInd/>
      <w:spacing w:line="240" w:lineRule="auto"/>
    </w:pPr>
    <w:rPr>
      <w:rFonts w:ascii="宋体" w:hAnsi="宋体"/>
      <w:szCs w:val="24"/>
    </w:rPr>
  </w:style>
  <w:style w:type="paragraph" w:customStyle="1" w:styleId="affffffffd">
    <w:name w:val="文献分类号"/>
    <w:qFormat/>
    <w:rsid w:val="00865431"/>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ffffffffe">
    <w:name w:val="无标题条"/>
    <w:next w:val="afffff8"/>
    <w:rsid w:val="00865431"/>
    <w:pPr>
      <w:jc w:val="both"/>
    </w:pPr>
    <w:rPr>
      <w:rFonts w:ascii="宋体" w:eastAsia="宋体" w:hAnsi="宋体" w:cs="Times New Roman"/>
      <w:kern w:val="0"/>
      <w:szCs w:val="20"/>
    </w:rPr>
  </w:style>
  <w:style w:type="paragraph" w:customStyle="1" w:styleId="a4">
    <w:name w:val="五级无标题条"/>
    <w:basedOn w:val="afffb"/>
    <w:rsid w:val="00865431"/>
    <w:pPr>
      <w:numPr>
        <w:ilvl w:val="6"/>
        <w:numId w:val="20"/>
      </w:numPr>
      <w:adjustRightInd/>
    </w:pPr>
    <w:rPr>
      <w:szCs w:val="24"/>
    </w:rPr>
  </w:style>
  <w:style w:type="paragraph" w:customStyle="1" w:styleId="a0">
    <w:name w:val="一级无标题条"/>
    <w:basedOn w:val="afffb"/>
    <w:qFormat/>
    <w:rsid w:val="00865431"/>
    <w:pPr>
      <w:numPr>
        <w:ilvl w:val="2"/>
        <w:numId w:val="20"/>
      </w:numPr>
      <w:adjustRightInd/>
      <w:spacing w:before="10" w:after="10" w:line="240" w:lineRule="auto"/>
    </w:pPr>
    <w:rPr>
      <w:rFonts w:ascii="宋体" w:hAnsi="宋体"/>
      <w:szCs w:val="24"/>
    </w:rPr>
  </w:style>
  <w:style w:type="paragraph" w:customStyle="1" w:styleId="afffffffff">
    <w:name w:val="注:后续"/>
    <w:qFormat/>
    <w:rsid w:val="00865431"/>
    <w:pPr>
      <w:spacing w:line="300" w:lineRule="exact"/>
      <w:ind w:leftChars="400" w:left="600" w:hangingChars="200" w:hanging="200"/>
      <w:jc w:val="both"/>
    </w:pPr>
    <w:rPr>
      <w:rFonts w:ascii="宋体" w:eastAsia="宋体" w:hAnsi="Times New Roman" w:cs="Times New Roman"/>
      <w:kern w:val="0"/>
      <w:sz w:val="18"/>
      <w:szCs w:val="20"/>
    </w:rPr>
  </w:style>
  <w:style w:type="paragraph" w:customStyle="1" w:styleId="afffffffff0">
    <w:name w:val="注×:后续"/>
    <w:basedOn w:val="afffffffff"/>
    <w:qFormat/>
    <w:rsid w:val="00865431"/>
    <w:pPr>
      <w:ind w:leftChars="0" w:left="1406" w:firstLineChars="0" w:hanging="499"/>
    </w:pPr>
  </w:style>
  <w:style w:type="paragraph" w:customStyle="1" w:styleId="afffffffff1">
    <w:name w:val="标准文件_一级无标题"/>
    <w:basedOn w:val="afff3"/>
    <w:qFormat/>
    <w:rsid w:val="00865431"/>
    <w:pPr>
      <w:spacing w:beforeLines="0" w:before="0" w:afterLines="0" w:after="0"/>
      <w:outlineLvl w:val="9"/>
    </w:pPr>
    <w:rPr>
      <w:rFonts w:ascii="宋体" w:eastAsia="宋体"/>
    </w:rPr>
  </w:style>
  <w:style w:type="paragraph" w:customStyle="1" w:styleId="afffffffff2">
    <w:name w:val="标准文件_五级无标题"/>
    <w:basedOn w:val="afff7"/>
    <w:qFormat/>
    <w:rsid w:val="00865431"/>
    <w:pPr>
      <w:spacing w:beforeLines="0" w:before="0" w:afterLines="0" w:after="0"/>
      <w:outlineLvl w:val="9"/>
    </w:pPr>
    <w:rPr>
      <w:rFonts w:ascii="宋体" w:eastAsia="宋体"/>
    </w:rPr>
  </w:style>
  <w:style w:type="paragraph" w:customStyle="1" w:styleId="afffffffff3">
    <w:name w:val="标准文件_三级无标题"/>
    <w:basedOn w:val="afff5"/>
    <w:qFormat/>
    <w:rsid w:val="00865431"/>
    <w:pPr>
      <w:spacing w:beforeLines="0" w:before="0" w:afterLines="0" w:after="0"/>
      <w:outlineLvl w:val="9"/>
    </w:pPr>
    <w:rPr>
      <w:rFonts w:ascii="宋体" w:eastAsia="宋体"/>
    </w:rPr>
  </w:style>
  <w:style w:type="paragraph" w:customStyle="1" w:styleId="afffffffff4">
    <w:name w:val="标准文件_二级无标题"/>
    <w:basedOn w:val="afff4"/>
    <w:qFormat/>
    <w:rsid w:val="00865431"/>
    <w:pPr>
      <w:spacing w:beforeLines="0" w:before="0" w:afterLines="0" w:after="0"/>
      <w:outlineLvl w:val="9"/>
    </w:pPr>
    <w:rPr>
      <w:rFonts w:ascii="宋体" w:eastAsia="宋体"/>
    </w:rPr>
  </w:style>
  <w:style w:type="paragraph" w:customStyle="1" w:styleId="afffffffff5">
    <w:name w:val="标准_四级无标题"/>
    <w:basedOn w:val="afff6"/>
    <w:next w:val="afffff8"/>
    <w:qFormat/>
    <w:rsid w:val="00865431"/>
    <w:rPr>
      <w:rFonts w:eastAsia="宋体"/>
    </w:rPr>
  </w:style>
  <w:style w:type="paragraph" w:customStyle="1" w:styleId="afffffffff6">
    <w:name w:val="标准文件_四级无标题"/>
    <w:basedOn w:val="afff6"/>
    <w:qFormat/>
    <w:rsid w:val="00865431"/>
    <w:pPr>
      <w:spacing w:beforeLines="0" w:before="0" w:afterLines="0" w:after="0"/>
      <w:outlineLvl w:val="9"/>
    </w:pPr>
    <w:rPr>
      <w:rFonts w:ascii="宋体" w:eastAsia="宋体" w:hAnsi="黑体"/>
      <w:szCs w:val="52"/>
    </w:rPr>
  </w:style>
  <w:style w:type="paragraph" w:customStyle="1" w:styleId="aff7">
    <w:name w:val="标准文件_大写罗马数字编号列项"/>
    <w:basedOn w:val="afffff8"/>
    <w:qFormat/>
    <w:rsid w:val="00865431"/>
    <w:pPr>
      <w:numPr>
        <w:numId w:val="23"/>
      </w:numPr>
      <w:ind w:firstLineChars="0" w:firstLine="0"/>
    </w:pPr>
    <w:rPr>
      <w:rFonts w:ascii="Times New Roman" w:cs="Arial"/>
      <w:szCs w:val="28"/>
    </w:rPr>
  </w:style>
  <w:style w:type="paragraph" w:customStyle="1" w:styleId="ae">
    <w:name w:val="标准文件_小写罗马数字编号列项"/>
    <w:basedOn w:val="afffff8"/>
    <w:qFormat/>
    <w:rsid w:val="00865431"/>
    <w:pPr>
      <w:numPr>
        <w:numId w:val="24"/>
      </w:numPr>
      <w:ind w:firstLineChars="0" w:firstLine="0"/>
    </w:pPr>
    <w:rPr>
      <w:rFonts w:cs="Arial"/>
      <w:szCs w:val="28"/>
    </w:rPr>
  </w:style>
  <w:style w:type="paragraph" w:customStyle="1" w:styleId="afffffffff7">
    <w:name w:val="标准文件_附录标题"/>
    <w:basedOn w:val="aff9"/>
    <w:qFormat/>
    <w:rsid w:val="00865431"/>
    <w:pPr>
      <w:numPr>
        <w:numId w:val="0"/>
      </w:numPr>
      <w:spacing w:after="280"/>
      <w:outlineLvl w:val="9"/>
    </w:pPr>
  </w:style>
  <w:style w:type="paragraph" w:customStyle="1" w:styleId="afffffffff8">
    <w:name w:val="标准文件_二级项"/>
    <w:qFormat/>
    <w:rsid w:val="00865431"/>
    <w:rPr>
      <w:rFonts w:ascii="宋体" w:eastAsia="宋体" w:hAnsi="Times New Roman" w:cs="Times New Roman"/>
      <w:kern w:val="0"/>
      <w:szCs w:val="20"/>
    </w:rPr>
  </w:style>
  <w:style w:type="paragraph" w:customStyle="1" w:styleId="af9">
    <w:name w:val="标准文件_三级项"/>
    <w:basedOn w:val="afffb"/>
    <w:qFormat/>
    <w:rsid w:val="00865431"/>
    <w:pPr>
      <w:numPr>
        <w:ilvl w:val="2"/>
        <w:numId w:val="21"/>
      </w:numPr>
      <w:spacing w:line="-300" w:lineRule="auto"/>
    </w:pPr>
    <w:rPr>
      <w:rFonts w:ascii="Times New Roman" w:hAnsi="Times New Roman"/>
    </w:rPr>
  </w:style>
  <w:style w:type="paragraph" w:customStyle="1" w:styleId="afff0">
    <w:name w:val="图表脚注说明"/>
    <w:basedOn w:val="afffb"/>
    <w:next w:val="afffff8"/>
    <w:qFormat/>
    <w:rsid w:val="00865431"/>
    <w:pPr>
      <w:numPr>
        <w:numId w:val="25"/>
      </w:numPr>
      <w:adjustRightInd/>
      <w:spacing w:line="240" w:lineRule="auto"/>
      <w:ind w:left="783"/>
    </w:pPr>
    <w:rPr>
      <w:rFonts w:ascii="宋体" w:hAnsi="Times New Roman"/>
      <w:sz w:val="18"/>
      <w:szCs w:val="18"/>
    </w:rPr>
  </w:style>
  <w:style w:type="paragraph" w:customStyle="1" w:styleId="afb">
    <w:name w:val="标准文件_字母编号列项（一级）"/>
    <w:rsid w:val="00865431"/>
    <w:pPr>
      <w:numPr>
        <w:numId w:val="13"/>
      </w:numPr>
      <w:jc w:val="both"/>
    </w:pPr>
    <w:rPr>
      <w:rFonts w:ascii="宋体" w:eastAsia="宋体" w:hAnsi="Times New Roman" w:cs="Times New Roman"/>
      <w:kern w:val="0"/>
      <w:szCs w:val="20"/>
    </w:rPr>
  </w:style>
  <w:style w:type="paragraph" w:customStyle="1" w:styleId="afffffffff9">
    <w:name w:val="标准文件_索引字母"/>
    <w:next w:val="afffff8"/>
    <w:qFormat/>
    <w:rsid w:val="00865431"/>
    <w:pPr>
      <w:jc w:val="center"/>
    </w:pPr>
    <w:rPr>
      <w:rFonts w:ascii="宋体" w:eastAsia="Times New Roman" w:hAnsi="宋体" w:cs="Times New Roman"/>
      <w:b/>
      <w:szCs w:val="20"/>
    </w:rPr>
  </w:style>
  <w:style w:type="paragraph" w:customStyle="1" w:styleId="afffffffffa">
    <w:name w:val="标准文件_附录前"/>
    <w:next w:val="afffff8"/>
    <w:qFormat/>
    <w:rsid w:val="00865431"/>
    <w:pPr>
      <w:spacing w:line="20" w:lineRule="atLeast"/>
      <w:ind w:firstLine="200"/>
    </w:pPr>
    <w:rPr>
      <w:rFonts w:ascii="宋体" w:eastAsia="宋体" w:hAnsi="宋体" w:cs="Times New Roman"/>
      <w:sz w:val="10"/>
      <w:szCs w:val="20"/>
    </w:rPr>
  </w:style>
  <w:style w:type="paragraph" w:customStyle="1" w:styleId="afffffffffb">
    <w:name w:val="标准文件_正文标准名称"/>
    <w:qFormat/>
    <w:rsid w:val="00865431"/>
    <w:pPr>
      <w:spacing w:beforeLines="20" w:before="20" w:after="640" w:line="400" w:lineRule="exact"/>
      <w:jc w:val="center"/>
    </w:pPr>
    <w:rPr>
      <w:rFonts w:ascii="黑体" w:eastAsia="黑体" w:hAnsi="黑体" w:cs="Times New Roman"/>
      <w:sz w:val="32"/>
      <w:szCs w:val="32"/>
    </w:rPr>
  </w:style>
  <w:style w:type="paragraph" w:customStyle="1" w:styleId="afffffffffc">
    <w:name w:val="标准文件_表格"/>
    <w:basedOn w:val="afffff8"/>
    <w:qFormat/>
    <w:rsid w:val="00865431"/>
    <w:pPr>
      <w:ind w:firstLineChars="0" w:firstLine="0"/>
      <w:jc w:val="center"/>
    </w:pPr>
    <w:rPr>
      <w:sz w:val="18"/>
    </w:rPr>
  </w:style>
  <w:style w:type="paragraph" w:customStyle="1" w:styleId="afff8">
    <w:name w:val="标准文件_注："/>
    <w:next w:val="afffff8"/>
    <w:qFormat/>
    <w:rsid w:val="00865431"/>
    <w:pPr>
      <w:widowControl w:val="0"/>
      <w:numPr>
        <w:numId w:val="26"/>
      </w:numPr>
      <w:autoSpaceDE w:val="0"/>
      <w:autoSpaceDN w:val="0"/>
      <w:jc w:val="both"/>
    </w:pPr>
    <w:rPr>
      <w:rFonts w:ascii="宋体" w:eastAsia="宋体" w:hAnsi="Times New Roman" w:cs="Times New Roman"/>
      <w:kern w:val="0"/>
      <w:sz w:val="18"/>
      <w:szCs w:val="18"/>
    </w:rPr>
  </w:style>
  <w:style w:type="paragraph" w:customStyle="1" w:styleId="a5">
    <w:name w:val="标准文件_注×："/>
    <w:qFormat/>
    <w:rsid w:val="00865431"/>
    <w:pPr>
      <w:widowControl w:val="0"/>
      <w:numPr>
        <w:numId w:val="27"/>
      </w:numPr>
      <w:autoSpaceDE w:val="0"/>
      <w:autoSpaceDN w:val="0"/>
      <w:jc w:val="both"/>
    </w:pPr>
    <w:rPr>
      <w:rFonts w:ascii="宋体" w:eastAsia="宋体" w:hAnsi="Times New Roman" w:cs="Times New Roman"/>
      <w:kern w:val="0"/>
      <w:sz w:val="18"/>
      <w:szCs w:val="18"/>
    </w:rPr>
  </w:style>
  <w:style w:type="paragraph" w:customStyle="1" w:styleId="ac">
    <w:name w:val="标准文件_示例："/>
    <w:next w:val="afffffffffd"/>
    <w:qFormat/>
    <w:rsid w:val="00865431"/>
    <w:pPr>
      <w:widowControl w:val="0"/>
      <w:numPr>
        <w:numId w:val="28"/>
      </w:numPr>
      <w:jc w:val="both"/>
    </w:pPr>
    <w:rPr>
      <w:rFonts w:ascii="宋体" w:eastAsia="宋体" w:hAnsi="Times New Roman" w:cs="Times New Roman"/>
      <w:kern w:val="0"/>
      <w:sz w:val="18"/>
      <w:szCs w:val="18"/>
    </w:rPr>
  </w:style>
  <w:style w:type="paragraph" w:customStyle="1" w:styleId="afffffffffd">
    <w:name w:val="标准文件_示例内容"/>
    <w:basedOn w:val="afffff8"/>
    <w:qFormat/>
    <w:rsid w:val="00865431"/>
    <w:pPr>
      <w:ind w:firstLine="420"/>
    </w:pPr>
    <w:rPr>
      <w:sz w:val="18"/>
    </w:rPr>
  </w:style>
  <w:style w:type="paragraph" w:customStyle="1" w:styleId="aff0">
    <w:name w:val="标准文件_示例×："/>
    <w:basedOn w:val="afffb"/>
    <w:next w:val="afffffffffd"/>
    <w:qFormat/>
    <w:rsid w:val="00865431"/>
    <w:pPr>
      <w:widowControl/>
      <w:numPr>
        <w:numId w:val="29"/>
      </w:numPr>
      <w:adjustRightInd/>
      <w:spacing w:line="240" w:lineRule="auto"/>
    </w:pPr>
    <w:rPr>
      <w:rFonts w:ascii="宋体" w:hAnsi="Times New Roman"/>
      <w:kern w:val="0"/>
      <w:sz w:val="18"/>
      <w:szCs w:val="18"/>
    </w:rPr>
  </w:style>
  <w:style w:type="character" w:customStyle="1" w:styleId="Char8">
    <w:name w:val="标准文件_段 Char"/>
    <w:link w:val="afffff8"/>
    <w:qFormat/>
    <w:rsid w:val="00865431"/>
    <w:rPr>
      <w:rFonts w:ascii="宋体" w:eastAsia="宋体" w:hAnsi="Times New Roman" w:cs="Times New Roman"/>
      <w:kern w:val="0"/>
      <w:szCs w:val="20"/>
    </w:rPr>
  </w:style>
  <w:style w:type="paragraph" w:customStyle="1" w:styleId="afffffffffe">
    <w:name w:val="标准文件_表格续"/>
    <w:basedOn w:val="afffff8"/>
    <w:next w:val="afffff8"/>
    <w:qFormat/>
    <w:rsid w:val="00865431"/>
    <w:pPr>
      <w:jc w:val="center"/>
    </w:pPr>
    <w:rPr>
      <w:rFonts w:ascii="黑体" w:eastAsia="黑体" w:hAnsi="黑体"/>
    </w:rPr>
  </w:style>
  <w:style w:type="character" w:styleId="affffffffff">
    <w:name w:val="Placeholder Text"/>
    <w:basedOn w:val="afffc"/>
    <w:uiPriority w:val="99"/>
    <w:semiHidden/>
    <w:qFormat/>
    <w:rsid w:val="00865431"/>
    <w:rPr>
      <w:color w:val="808080"/>
    </w:rPr>
  </w:style>
  <w:style w:type="paragraph" w:customStyle="1" w:styleId="2">
    <w:name w:val="标准文件_二级项2"/>
    <w:basedOn w:val="afffff8"/>
    <w:qFormat/>
    <w:rsid w:val="00865431"/>
    <w:pPr>
      <w:numPr>
        <w:ilvl w:val="1"/>
        <w:numId w:val="21"/>
      </w:numPr>
      <w:ind w:left="1271" w:firstLineChars="0" w:hanging="420"/>
    </w:pPr>
  </w:style>
  <w:style w:type="paragraph" w:customStyle="1" w:styleId="21">
    <w:name w:val="标准文件_三级项2"/>
    <w:basedOn w:val="afffff8"/>
    <w:qFormat/>
    <w:rsid w:val="00865431"/>
    <w:pPr>
      <w:numPr>
        <w:numId w:val="30"/>
      </w:numPr>
      <w:spacing w:line="300" w:lineRule="exact"/>
      <w:ind w:left="1276" w:firstLineChars="0" w:hanging="425"/>
    </w:pPr>
    <w:rPr>
      <w:rFonts w:ascii="Times New Roman"/>
    </w:rPr>
  </w:style>
  <w:style w:type="paragraph" w:customStyle="1" w:styleId="20">
    <w:name w:val="标准文件_一级项2"/>
    <w:basedOn w:val="afffff8"/>
    <w:qFormat/>
    <w:rsid w:val="00865431"/>
    <w:pPr>
      <w:numPr>
        <w:numId w:val="31"/>
      </w:numPr>
      <w:spacing w:line="300" w:lineRule="exact"/>
      <w:ind w:left="1271" w:firstLineChars="0" w:hanging="420"/>
    </w:pPr>
    <w:rPr>
      <w:rFonts w:ascii="Times New Roman"/>
    </w:rPr>
  </w:style>
  <w:style w:type="paragraph" w:customStyle="1" w:styleId="affffffffff0">
    <w:name w:val="标准文件_提示"/>
    <w:basedOn w:val="afffff8"/>
    <w:next w:val="afffff8"/>
    <w:qFormat/>
    <w:rsid w:val="00865431"/>
    <w:pPr>
      <w:ind w:firstLine="420"/>
    </w:pPr>
    <w:rPr>
      <w:rFonts w:ascii="黑体" w:eastAsia="黑体"/>
    </w:rPr>
  </w:style>
  <w:style w:type="character" w:customStyle="1" w:styleId="affffffffff1">
    <w:name w:val="标准文件_来源"/>
    <w:basedOn w:val="afffc"/>
    <w:uiPriority w:val="1"/>
    <w:qFormat/>
    <w:rsid w:val="00865431"/>
    <w:rPr>
      <w:rFonts w:eastAsia="宋体"/>
      <w:sz w:val="21"/>
    </w:rPr>
  </w:style>
  <w:style w:type="paragraph" w:customStyle="1" w:styleId="affffffffff2">
    <w:name w:val="标准文件_图表说明"/>
    <w:qFormat/>
    <w:rsid w:val="00865431"/>
    <w:pPr>
      <w:spacing w:line="276" w:lineRule="auto"/>
      <w:ind w:firstLine="420"/>
    </w:pPr>
    <w:rPr>
      <w:rFonts w:ascii="宋体" w:eastAsia="宋体" w:hAnsi="宋体" w:cs="Times New Roman"/>
      <w:sz w:val="18"/>
      <w:szCs w:val="20"/>
    </w:rPr>
  </w:style>
  <w:style w:type="paragraph" w:customStyle="1" w:styleId="affffffffff3">
    <w:name w:val="其他发布日期"/>
    <w:basedOn w:val="afffffff6"/>
    <w:qFormat/>
    <w:rsid w:val="00865431"/>
    <w:pPr>
      <w:framePr w:w="3997" w:h="471" w:hRule="exact" w:hSpace="0" w:vSpace="181" w:wrap="around" w:vAnchor="page" w:hAnchor="page" w:x="1419" w:y="14097"/>
    </w:pPr>
  </w:style>
  <w:style w:type="paragraph" w:customStyle="1" w:styleId="affffffffff4">
    <w:name w:val="其他实施日期"/>
    <w:basedOn w:val="affffffffc"/>
    <w:qFormat/>
    <w:rsid w:val="00865431"/>
    <w:pPr>
      <w:framePr w:w="3997" w:h="471" w:hRule="exact" w:vSpace="181" w:wrap="around" w:vAnchor="page" w:hAnchor="page" w:x="7089" w:y="14097"/>
    </w:pPr>
  </w:style>
  <w:style w:type="paragraph" w:customStyle="1" w:styleId="affffffffff5">
    <w:name w:val="标准文件_文件编号"/>
    <w:basedOn w:val="afffff8"/>
    <w:qFormat/>
    <w:rsid w:val="00865431"/>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6">
    <w:name w:val="标准文件_替换文件编号"/>
    <w:basedOn w:val="affffffffff5"/>
    <w:qFormat/>
    <w:rsid w:val="00865431"/>
    <w:pPr>
      <w:framePr w:wrap="auto"/>
      <w:spacing w:before="57"/>
    </w:pPr>
    <w:rPr>
      <w:sz w:val="21"/>
    </w:rPr>
  </w:style>
  <w:style w:type="paragraph" w:customStyle="1" w:styleId="affffffffff7">
    <w:name w:val="标准文件_文件名称"/>
    <w:basedOn w:val="afffff8"/>
    <w:next w:val="afffff8"/>
    <w:qFormat/>
    <w:rsid w:val="00865431"/>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标准文件_附录图标号"/>
    <w:basedOn w:val="afffff8"/>
    <w:next w:val="afffff8"/>
    <w:qFormat/>
    <w:rsid w:val="00865431"/>
    <w:pPr>
      <w:numPr>
        <w:numId w:val="6"/>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8"/>
    <w:next w:val="afffff8"/>
    <w:qFormat/>
    <w:rsid w:val="00865431"/>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8"/>
    <w:next w:val="afffff8"/>
    <w:qFormat/>
    <w:rsid w:val="00865431"/>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8"/>
    <w:next w:val="afffff8"/>
    <w:qFormat/>
    <w:rsid w:val="00865431"/>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8"/>
    <w:next w:val="afffff8"/>
    <w:qFormat/>
    <w:rsid w:val="00865431"/>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8"/>
    <w:next w:val="afffff8"/>
    <w:qFormat/>
    <w:rsid w:val="00865431"/>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8"/>
    <w:next w:val="afffff8"/>
    <w:qFormat/>
    <w:rsid w:val="00865431"/>
    <w:pPr>
      <w:numPr>
        <w:ilvl w:val="5"/>
        <w:numId w:val="8"/>
      </w:numPr>
      <w:spacing w:beforeLines="50" w:before="50" w:afterLines="50" w:after="50"/>
      <w:ind w:firstLineChars="0"/>
    </w:pPr>
    <w:rPr>
      <w:rFonts w:ascii="黑体" w:eastAsia="黑体"/>
    </w:rPr>
  </w:style>
  <w:style w:type="paragraph" w:customStyle="1" w:styleId="affffffffff8">
    <w:name w:val="标准文件_注后"/>
    <w:basedOn w:val="afffff8"/>
    <w:qFormat/>
    <w:rsid w:val="00865431"/>
    <w:pPr>
      <w:ind w:left="811" w:firstLineChars="0" w:firstLine="0"/>
    </w:pPr>
    <w:rPr>
      <w:sz w:val="18"/>
    </w:rPr>
  </w:style>
  <w:style w:type="paragraph" w:customStyle="1" w:styleId="X">
    <w:name w:val="标准文件_注X后"/>
    <w:basedOn w:val="afffff8"/>
    <w:qFormat/>
    <w:rsid w:val="00865431"/>
    <w:pPr>
      <w:ind w:left="811" w:firstLineChars="0" w:firstLine="0"/>
    </w:pPr>
    <w:rPr>
      <w:sz w:val="18"/>
    </w:rPr>
  </w:style>
  <w:style w:type="paragraph" w:customStyle="1" w:styleId="affffffffff9">
    <w:name w:val="标准文件_示例后"/>
    <w:basedOn w:val="afffff8"/>
    <w:qFormat/>
    <w:rsid w:val="00865431"/>
    <w:pPr>
      <w:ind w:left="964" w:firstLineChars="0" w:firstLine="0"/>
    </w:pPr>
    <w:rPr>
      <w:sz w:val="18"/>
    </w:rPr>
  </w:style>
  <w:style w:type="paragraph" w:customStyle="1" w:styleId="X0">
    <w:name w:val="标准文件_示例X后"/>
    <w:basedOn w:val="afffff8"/>
    <w:link w:val="X1"/>
    <w:qFormat/>
    <w:rsid w:val="00865431"/>
    <w:pPr>
      <w:ind w:left="1049" w:firstLineChars="0" w:firstLine="0"/>
    </w:pPr>
    <w:rPr>
      <w:sz w:val="18"/>
    </w:rPr>
  </w:style>
  <w:style w:type="character" w:customStyle="1" w:styleId="X1">
    <w:name w:val="标准文件_示例X后 字符"/>
    <w:basedOn w:val="Char8"/>
    <w:link w:val="X0"/>
    <w:rsid w:val="00865431"/>
    <w:rPr>
      <w:rFonts w:ascii="宋体" w:eastAsia="宋体" w:hAnsi="Times New Roman" w:cs="Times New Roman"/>
      <w:kern w:val="0"/>
      <w:sz w:val="18"/>
      <w:szCs w:val="20"/>
    </w:rPr>
  </w:style>
  <w:style w:type="paragraph" w:customStyle="1" w:styleId="affffffffffa">
    <w:name w:val="标准文件_索引项"/>
    <w:basedOn w:val="afffff8"/>
    <w:next w:val="afffff8"/>
    <w:qFormat/>
    <w:rsid w:val="00865431"/>
    <w:pPr>
      <w:tabs>
        <w:tab w:val="right" w:leader="dot" w:pos="9356"/>
      </w:tabs>
      <w:ind w:left="210" w:firstLineChars="0" w:hanging="210"/>
      <w:jc w:val="left"/>
    </w:pPr>
  </w:style>
  <w:style w:type="paragraph" w:customStyle="1" w:styleId="affffffffffb">
    <w:name w:val="标准文件_附录一级无标题"/>
    <w:basedOn w:val="affa"/>
    <w:qFormat/>
    <w:rsid w:val="00865431"/>
    <w:pPr>
      <w:spacing w:beforeLines="0" w:before="0" w:afterLines="0" w:after="0" w:line="276" w:lineRule="auto"/>
      <w:outlineLvl w:val="9"/>
    </w:pPr>
    <w:rPr>
      <w:rFonts w:ascii="宋体" w:eastAsia="宋体"/>
    </w:rPr>
  </w:style>
  <w:style w:type="paragraph" w:customStyle="1" w:styleId="affffffffffc">
    <w:name w:val="标准文件_附录二级无标题"/>
    <w:basedOn w:val="affb"/>
    <w:qFormat/>
    <w:rsid w:val="00865431"/>
    <w:pPr>
      <w:spacing w:beforeLines="0" w:before="0" w:afterLines="0" w:after="0" w:line="276" w:lineRule="auto"/>
      <w:outlineLvl w:val="9"/>
    </w:pPr>
    <w:rPr>
      <w:rFonts w:ascii="宋体" w:eastAsia="宋体"/>
    </w:rPr>
  </w:style>
  <w:style w:type="paragraph" w:customStyle="1" w:styleId="affffffffffd">
    <w:name w:val="标准文件_附录三级无标题"/>
    <w:basedOn w:val="affc"/>
    <w:qFormat/>
    <w:rsid w:val="00865431"/>
    <w:pPr>
      <w:spacing w:beforeLines="0" w:before="0" w:afterLines="0" w:after="0" w:line="276" w:lineRule="auto"/>
      <w:outlineLvl w:val="9"/>
    </w:pPr>
    <w:rPr>
      <w:rFonts w:ascii="宋体" w:eastAsia="宋体"/>
    </w:rPr>
  </w:style>
  <w:style w:type="paragraph" w:customStyle="1" w:styleId="affffffffffe">
    <w:name w:val="标准文件_附录四级无标题"/>
    <w:basedOn w:val="affd"/>
    <w:qFormat/>
    <w:rsid w:val="00865431"/>
    <w:pPr>
      <w:spacing w:beforeLines="0" w:before="0" w:afterLines="0" w:after="0" w:line="276" w:lineRule="auto"/>
      <w:outlineLvl w:val="9"/>
    </w:pPr>
    <w:rPr>
      <w:rFonts w:ascii="宋体" w:eastAsia="宋体"/>
    </w:rPr>
  </w:style>
  <w:style w:type="paragraph" w:customStyle="1" w:styleId="afffffffffff">
    <w:name w:val="标准文件_附录五级无标题"/>
    <w:basedOn w:val="affe"/>
    <w:qFormat/>
    <w:rsid w:val="00865431"/>
    <w:pPr>
      <w:spacing w:beforeLines="0" w:before="0" w:afterLines="0" w:after="0" w:line="276" w:lineRule="auto"/>
      <w:outlineLvl w:val="9"/>
    </w:pPr>
    <w:rPr>
      <w:rFonts w:ascii="宋体" w:eastAsia="宋体"/>
    </w:rPr>
  </w:style>
  <w:style w:type="paragraph" w:customStyle="1" w:styleId="afffffffffff0">
    <w:name w:val="标准文件_引言一级无标题"/>
    <w:basedOn w:val="a7"/>
    <w:next w:val="afffff8"/>
    <w:qFormat/>
    <w:rsid w:val="00865431"/>
    <w:pPr>
      <w:spacing w:beforeLines="0" w:before="0" w:afterLines="0" w:after="0" w:line="276" w:lineRule="auto"/>
    </w:pPr>
    <w:rPr>
      <w:rFonts w:ascii="宋体" w:eastAsia="宋体"/>
    </w:rPr>
  </w:style>
  <w:style w:type="paragraph" w:customStyle="1" w:styleId="afffffffffff1">
    <w:name w:val="标准文件_引言二级无标题"/>
    <w:basedOn w:val="a8"/>
    <w:next w:val="afffff8"/>
    <w:qFormat/>
    <w:rsid w:val="00865431"/>
    <w:pPr>
      <w:spacing w:beforeLines="0" w:before="0" w:afterLines="0" w:after="0" w:line="276" w:lineRule="auto"/>
    </w:pPr>
    <w:rPr>
      <w:rFonts w:ascii="宋体" w:eastAsia="宋体"/>
    </w:rPr>
  </w:style>
  <w:style w:type="paragraph" w:customStyle="1" w:styleId="afffffffffff2">
    <w:name w:val="标准文件_引言三级无标题"/>
    <w:basedOn w:val="a9"/>
    <w:next w:val="afffff8"/>
    <w:qFormat/>
    <w:rsid w:val="00865431"/>
    <w:pPr>
      <w:spacing w:beforeLines="0" w:before="0" w:afterLines="0" w:after="0" w:line="276" w:lineRule="auto"/>
    </w:pPr>
    <w:rPr>
      <w:rFonts w:ascii="宋体" w:eastAsia="宋体"/>
    </w:rPr>
  </w:style>
  <w:style w:type="paragraph" w:customStyle="1" w:styleId="afffffffffff3">
    <w:name w:val="标准文件_引言四级无标题"/>
    <w:basedOn w:val="aa"/>
    <w:next w:val="afffff8"/>
    <w:qFormat/>
    <w:rsid w:val="00865431"/>
    <w:pPr>
      <w:spacing w:beforeLines="0" w:before="0" w:afterLines="0" w:after="0" w:line="276" w:lineRule="auto"/>
    </w:pPr>
    <w:rPr>
      <w:rFonts w:ascii="宋体" w:eastAsia="宋体"/>
    </w:rPr>
  </w:style>
  <w:style w:type="paragraph" w:customStyle="1" w:styleId="afffffffffff4">
    <w:name w:val="标准文件_引言五级无标题"/>
    <w:basedOn w:val="ab"/>
    <w:next w:val="afffff8"/>
    <w:qFormat/>
    <w:rsid w:val="00865431"/>
    <w:pPr>
      <w:spacing w:beforeLines="0" w:before="0" w:afterLines="0" w:after="0" w:line="276" w:lineRule="auto"/>
    </w:pPr>
    <w:rPr>
      <w:rFonts w:ascii="宋体" w:eastAsia="宋体"/>
    </w:rPr>
  </w:style>
  <w:style w:type="paragraph" w:customStyle="1" w:styleId="afffffffffff5">
    <w:name w:val="标准文件_索引标题"/>
    <w:basedOn w:val="affffff"/>
    <w:next w:val="afffff8"/>
    <w:qFormat/>
    <w:rsid w:val="00865431"/>
    <w:rPr>
      <w:rFonts w:hAnsi="黑体"/>
    </w:rPr>
  </w:style>
  <w:style w:type="paragraph" w:customStyle="1" w:styleId="afffffffffff6">
    <w:name w:val="标准文件_脚注内容"/>
    <w:basedOn w:val="afffff8"/>
    <w:qFormat/>
    <w:rsid w:val="00865431"/>
    <w:pPr>
      <w:ind w:leftChars="200" w:left="400" w:hangingChars="200" w:hanging="200"/>
    </w:pPr>
    <w:rPr>
      <w:sz w:val="15"/>
    </w:rPr>
  </w:style>
  <w:style w:type="paragraph" w:customStyle="1" w:styleId="afffffffffff7">
    <w:name w:val="标准文件_术语条一"/>
    <w:basedOn w:val="afffffffff1"/>
    <w:next w:val="afffff8"/>
    <w:qFormat/>
    <w:rsid w:val="00865431"/>
  </w:style>
  <w:style w:type="paragraph" w:customStyle="1" w:styleId="afffffffffff8">
    <w:name w:val="标准文件_术语条二"/>
    <w:basedOn w:val="afffffffff4"/>
    <w:next w:val="afffff8"/>
    <w:qFormat/>
    <w:rsid w:val="00865431"/>
  </w:style>
  <w:style w:type="paragraph" w:customStyle="1" w:styleId="afffffffffff9">
    <w:name w:val="标准文件_术语条三"/>
    <w:basedOn w:val="afffffffff3"/>
    <w:next w:val="afffff8"/>
    <w:qFormat/>
    <w:rsid w:val="00865431"/>
  </w:style>
  <w:style w:type="paragraph" w:customStyle="1" w:styleId="afffffffffffa">
    <w:name w:val="标准文件_术语条四"/>
    <w:basedOn w:val="afffffffff6"/>
    <w:next w:val="afffff8"/>
    <w:qFormat/>
    <w:rsid w:val="00865431"/>
  </w:style>
  <w:style w:type="paragraph" w:customStyle="1" w:styleId="afffffffffffb">
    <w:name w:val="标准文件_术语条五"/>
    <w:basedOn w:val="afffffffff2"/>
    <w:next w:val="afffff8"/>
    <w:qFormat/>
    <w:rsid w:val="00865431"/>
  </w:style>
  <w:style w:type="paragraph" w:customStyle="1" w:styleId="Default">
    <w:name w:val="Default"/>
    <w:qFormat/>
    <w:rsid w:val="00865431"/>
    <w:pPr>
      <w:widowControl w:val="0"/>
      <w:autoSpaceDE w:val="0"/>
      <w:autoSpaceDN w:val="0"/>
      <w:adjustRightInd w:val="0"/>
    </w:pPr>
    <w:rPr>
      <w:rFonts w:ascii="宋体" w:eastAsia="宋体" w:hAnsi="Calibri" w:cs="宋体"/>
      <w:color w:val="000000"/>
      <w:kern w:val="0"/>
      <w:sz w:val="24"/>
      <w:szCs w:val="24"/>
    </w:rPr>
  </w:style>
  <w:style w:type="character" w:customStyle="1" w:styleId="afffffffffffc">
    <w:name w:val="发布"/>
    <w:basedOn w:val="afffc"/>
    <w:rsid w:val="00865431"/>
    <w:rPr>
      <w:rFonts w:ascii="黑体" w:eastAsia="黑体"/>
      <w:spacing w:val="85"/>
      <w:w w:val="100"/>
      <w:position w:val="3"/>
      <w:sz w:val="28"/>
      <w:szCs w:val="28"/>
    </w:rPr>
  </w:style>
  <w:style w:type="paragraph" w:customStyle="1" w:styleId="afffffffffffd">
    <w:name w:val="段"/>
    <w:link w:val="Char9"/>
    <w:qFormat/>
    <w:rsid w:val="00865431"/>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9">
    <w:name w:val="段 Char"/>
    <w:link w:val="afffffffffffd"/>
    <w:qFormat/>
    <w:rsid w:val="00865431"/>
    <w:rPr>
      <w:rFonts w:ascii="宋体" w:eastAsia="宋体" w:hAnsi="Times New Roman" w:cs="Times New Roman"/>
      <w:kern w:val="0"/>
      <w:szCs w:val="20"/>
    </w:rPr>
  </w:style>
  <w:style w:type="paragraph" w:customStyle="1" w:styleId="af3">
    <w:name w:val="一级条标题"/>
    <w:next w:val="afffffffffffd"/>
    <w:link w:val="Chara"/>
    <w:qFormat/>
    <w:rsid w:val="00865431"/>
    <w:pPr>
      <w:numPr>
        <w:ilvl w:val="1"/>
        <w:numId w:val="32"/>
      </w:numPr>
      <w:spacing w:beforeLines="50" w:afterLines="50"/>
      <w:outlineLvl w:val="2"/>
    </w:pPr>
    <w:rPr>
      <w:rFonts w:ascii="黑体" w:eastAsia="黑体" w:hAnsi="Times New Roman" w:cs="Times New Roman"/>
      <w:kern w:val="0"/>
      <w:szCs w:val="21"/>
    </w:rPr>
  </w:style>
  <w:style w:type="paragraph" w:customStyle="1" w:styleId="af2">
    <w:name w:val="章标题"/>
    <w:next w:val="afffffffffffd"/>
    <w:qFormat/>
    <w:rsid w:val="00865431"/>
    <w:pPr>
      <w:numPr>
        <w:numId w:val="32"/>
      </w:numPr>
      <w:spacing w:beforeLines="100" w:afterLines="100"/>
      <w:jc w:val="both"/>
      <w:outlineLvl w:val="1"/>
    </w:pPr>
    <w:rPr>
      <w:rFonts w:ascii="黑体" w:eastAsia="黑体" w:hAnsi="Times New Roman" w:cs="Times New Roman"/>
      <w:kern w:val="0"/>
      <w:szCs w:val="20"/>
    </w:rPr>
  </w:style>
  <w:style w:type="paragraph" w:customStyle="1" w:styleId="af4">
    <w:name w:val="二级条标题"/>
    <w:basedOn w:val="af3"/>
    <w:next w:val="afffffffffffd"/>
    <w:link w:val="Charb"/>
    <w:qFormat/>
    <w:rsid w:val="00865431"/>
    <w:pPr>
      <w:numPr>
        <w:ilvl w:val="2"/>
      </w:numPr>
      <w:spacing w:before="50" w:after="50"/>
      <w:outlineLvl w:val="3"/>
    </w:pPr>
  </w:style>
  <w:style w:type="paragraph" w:customStyle="1" w:styleId="af5">
    <w:name w:val="三级条标题"/>
    <w:basedOn w:val="af4"/>
    <w:next w:val="afffffffffffd"/>
    <w:qFormat/>
    <w:rsid w:val="00865431"/>
    <w:pPr>
      <w:numPr>
        <w:ilvl w:val="3"/>
      </w:numPr>
      <w:ind w:left="0"/>
      <w:outlineLvl w:val="4"/>
    </w:pPr>
  </w:style>
  <w:style w:type="paragraph" w:customStyle="1" w:styleId="af6">
    <w:name w:val="四级条标题"/>
    <w:basedOn w:val="af5"/>
    <w:next w:val="afffffffffffd"/>
    <w:qFormat/>
    <w:rsid w:val="00865431"/>
    <w:pPr>
      <w:numPr>
        <w:ilvl w:val="4"/>
      </w:numPr>
      <w:ind w:left="0"/>
      <w:outlineLvl w:val="5"/>
    </w:pPr>
  </w:style>
  <w:style w:type="paragraph" w:customStyle="1" w:styleId="af7">
    <w:name w:val="五级条标题"/>
    <w:basedOn w:val="af6"/>
    <w:next w:val="afffffffffffd"/>
    <w:qFormat/>
    <w:rsid w:val="00865431"/>
    <w:pPr>
      <w:numPr>
        <w:ilvl w:val="5"/>
      </w:numPr>
      <w:ind w:left="0"/>
      <w:outlineLvl w:val="6"/>
    </w:pPr>
  </w:style>
  <w:style w:type="paragraph" w:customStyle="1" w:styleId="afffffffffffe">
    <w:name w:val="前言、引言标题"/>
    <w:next w:val="afffffffffffd"/>
    <w:qFormat/>
    <w:rsid w:val="00865431"/>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character" w:customStyle="1" w:styleId="Chara">
    <w:name w:val="一级条标题 Char"/>
    <w:link w:val="af3"/>
    <w:rsid w:val="00865431"/>
    <w:rPr>
      <w:rFonts w:ascii="黑体" w:eastAsia="黑体" w:hAnsi="Times New Roman" w:cs="Times New Roman"/>
      <w:kern w:val="0"/>
      <w:szCs w:val="21"/>
    </w:rPr>
  </w:style>
  <w:style w:type="character" w:customStyle="1" w:styleId="Charb">
    <w:name w:val="二级条标题 Char"/>
    <w:basedOn w:val="Chara"/>
    <w:link w:val="af4"/>
    <w:rsid w:val="00865431"/>
    <w:rPr>
      <w:rFonts w:ascii="黑体" w:eastAsia="黑体" w:hAnsi="Times New Roman" w:cs="Times New Roman"/>
      <w:kern w:val="0"/>
      <w:szCs w:val="21"/>
    </w:rPr>
  </w:style>
  <w:style w:type="table" w:customStyle="1" w:styleId="12">
    <w:name w:val="网格型1"/>
    <w:basedOn w:val="afffd"/>
    <w:uiPriority w:val="39"/>
    <w:qFormat/>
    <w:rsid w:val="00865431"/>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
    <w:name w:val="二级无"/>
    <w:basedOn w:val="afffb"/>
    <w:qFormat/>
    <w:rsid w:val="00865431"/>
    <w:pPr>
      <w:widowControl/>
      <w:adjustRightInd/>
      <w:spacing w:line="240" w:lineRule="auto"/>
      <w:jc w:val="left"/>
      <w:outlineLvl w:val="3"/>
    </w:pPr>
    <w:rPr>
      <w:rFonts w:ascii="宋体" w:hAnsi="Times New Roman"/>
      <w:kern w:val="0"/>
    </w:rPr>
  </w:style>
  <w:style w:type="paragraph" w:customStyle="1" w:styleId="affffffffffff0">
    <w:name w:val="三级无"/>
    <w:basedOn w:val="afffb"/>
    <w:rsid w:val="00865431"/>
    <w:pPr>
      <w:widowControl/>
      <w:adjustRightInd/>
      <w:spacing w:line="240" w:lineRule="auto"/>
      <w:jc w:val="left"/>
      <w:outlineLvl w:val="4"/>
    </w:pPr>
    <w:rPr>
      <w:rFonts w:ascii="宋体" w:hAnsi="Times New Roman"/>
      <w:kern w:val="0"/>
    </w:rPr>
  </w:style>
  <w:style w:type="paragraph" w:customStyle="1" w:styleId="affffffffffff1">
    <w:name w:val="字母编号列项（一级）"/>
    <w:qFormat/>
    <w:rsid w:val="00865431"/>
    <w:pPr>
      <w:tabs>
        <w:tab w:val="left" w:pos="360"/>
        <w:tab w:val="left" w:pos="840"/>
      </w:tabs>
      <w:jc w:val="both"/>
    </w:pPr>
    <w:rPr>
      <w:rFonts w:ascii="宋体" w:eastAsia="宋体" w:hAnsi="Times New Roman" w:cs="Times New Roman"/>
      <w:kern w:val="0"/>
      <w:szCs w:val="20"/>
    </w:rPr>
  </w:style>
  <w:style w:type="paragraph" w:customStyle="1" w:styleId="affffffffffff2">
    <w:name w:val="列项——（一级）"/>
    <w:rsid w:val="00865431"/>
    <w:pPr>
      <w:widowControl w:val="0"/>
      <w:tabs>
        <w:tab w:val="left" w:pos="360"/>
      </w:tabs>
      <w:jc w:val="both"/>
    </w:pPr>
    <w:rPr>
      <w:rFonts w:ascii="宋体" w:eastAsia="宋体" w:hAnsi="Times New Roman" w:cs="Times New Roman"/>
      <w:kern w:val="0"/>
      <w:szCs w:val="20"/>
    </w:rPr>
  </w:style>
  <w:style w:type="paragraph" w:customStyle="1" w:styleId="TableText">
    <w:name w:val="Table Text"/>
    <w:basedOn w:val="afffb"/>
    <w:semiHidden/>
    <w:qFormat/>
    <w:rsid w:val="00865431"/>
    <w:pPr>
      <w:widowControl/>
      <w:kinsoku w:val="0"/>
      <w:autoSpaceDE w:val="0"/>
      <w:autoSpaceDN w:val="0"/>
      <w:snapToGrid w:val="0"/>
      <w:spacing w:line="240" w:lineRule="auto"/>
      <w:jc w:val="left"/>
      <w:textAlignment w:val="baseline"/>
    </w:pPr>
    <w:rPr>
      <w:rFonts w:ascii="宋体" w:hAnsi="宋体" w:cs="宋体"/>
      <w:snapToGrid w:val="0"/>
      <w:color w:val="000000"/>
      <w:kern w:val="0"/>
      <w:sz w:val="14"/>
      <w:szCs w:val="14"/>
      <w:lang w:eastAsia="en-US"/>
    </w:rPr>
  </w:style>
  <w:style w:type="paragraph" w:styleId="affffffffffff3">
    <w:name w:val="Revision"/>
    <w:hidden/>
    <w:uiPriority w:val="99"/>
    <w:unhideWhenUsed/>
    <w:rsid w:val="00865431"/>
    <w:rPr>
      <w:rFonts w:ascii="Calibri" w:eastAsia="宋体"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18A66309CB2445280D1DBD756269F80"/>
        <w:category>
          <w:name w:val="常规"/>
          <w:gallery w:val="placeholder"/>
        </w:category>
        <w:types>
          <w:type w:val="bbPlcHdr"/>
        </w:types>
        <w:behaviors>
          <w:behavior w:val="content"/>
        </w:behaviors>
        <w:guid w:val="{A5A64663-7EB6-4C92-A6BE-CAB9B4074BA3}"/>
      </w:docPartPr>
      <w:docPartBody>
        <w:p w:rsidR="00000000" w:rsidRDefault="00F745D6" w:rsidP="00F745D6">
          <w:pPr>
            <w:pStyle w:val="B18A66309CB2445280D1DBD756269F80"/>
          </w:pPr>
          <w:r>
            <w:rPr>
              <w:rStyle w:val="a3"/>
              <w:rFonts w:hint="eastAsia"/>
            </w:rPr>
            <w:t>单击或点击此处输入文字。</w:t>
          </w:r>
        </w:p>
      </w:docPartBody>
    </w:docPart>
    <w:docPart>
      <w:docPartPr>
        <w:name w:val="E58FA2BC065441F6B06E400DA88482F1"/>
        <w:category>
          <w:name w:val="常规"/>
          <w:gallery w:val="placeholder"/>
        </w:category>
        <w:types>
          <w:type w:val="bbPlcHdr"/>
        </w:types>
        <w:behaviors>
          <w:behavior w:val="content"/>
        </w:behaviors>
        <w:guid w:val="{4D7A0516-DC38-4B98-A284-7A3737D17F8D}"/>
      </w:docPartPr>
      <w:docPartBody>
        <w:p w:rsidR="00000000" w:rsidRDefault="00F745D6" w:rsidP="00F745D6">
          <w:pPr>
            <w:pStyle w:val="E58FA2BC065441F6B06E400DA88482F1"/>
          </w:pPr>
          <w:r>
            <w:rPr>
              <w:rStyle w:val="a3"/>
              <w:rFonts w:hint="eastAsia"/>
            </w:rPr>
            <w:t>选择一项。</w:t>
          </w:r>
        </w:p>
      </w:docPartBody>
    </w:docPart>
    <w:docPart>
      <w:docPartPr>
        <w:name w:val="94895E992059492DBFA1BD03F4545298"/>
        <w:category>
          <w:name w:val="常规"/>
          <w:gallery w:val="placeholder"/>
        </w:category>
        <w:types>
          <w:type w:val="bbPlcHdr"/>
        </w:types>
        <w:behaviors>
          <w:behavior w:val="content"/>
        </w:behaviors>
        <w:guid w:val="{C4E74B31-B5BA-4807-A809-6AAB9E8FA52B}"/>
      </w:docPartPr>
      <w:docPartBody>
        <w:p w:rsidR="00000000" w:rsidRDefault="00F745D6" w:rsidP="00F745D6">
          <w:pPr>
            <w:pStyle w:val="94895E992059492DBFA1BD03F4545298"/>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comment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5D6"/>
    <w:rsid w:val="00BF39B6"/>
    <w:rsid w:val="00F7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F745D6"/>
    <w:rPr>
      <w:color w:val="808080"/>
    </w:rPr>
  </w:style>
  <w:style w:type="paragraph" w:customStyle="1" w:styleId="B18A66309CB2445280D1DBD756269F80">
    <w:name w:val="B18A66309CB2445280D1DBD756269F80"/>
    <w:rsid w:val="00F745D6"/>
    <w:pPr>
      <w:widowControl w:val="0"/>
      <w:jc w:val="both"/>
    </w:pPr>
  </w:style>
  <w:style w:type="paragraph" w:customStyle="1" w:styleId="E58FA2BC065441F6B06E400DA88482F1">
    <w:name w:val="E58FA2BC065441F6B06E400DA88482F1"/>
    <w:rsid w:val="00F745D6"/>
    <w:pPr>
      <w:widowControl w:val="0"/>
      <w:jc w:val="both"/>
    </w:pPr>
  </w:style>
  <w:style w:type="paragraph" w:customStyle="1" w:styleId="94895E992059492DBFA1BD03F4545298">
    <w:name w:val="94895E992059492DBFA1BD03F4545298"/>
    <w:rsid w:val="00F745D6"/>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F745D6"/>
    <w:rPr>
      <w:color w:val="808080"/>
    </w:rPr>
  </w:style>
  <w:style w:type="paragraph" w:customStyle="1" w:styleId="B18A66309CB2445280D1DBD756269F80">
    <w:name w:val="B18A66309CB2445280D1DBD756269F80"/>
    <w:rsid w:val="00F745D6"/>
    <w:pPr>
      <w:widowControl w:val="0"/>
      <w:jc w:val="both"/>
    </w:pPr>
  </w:style>
  <w:style w:type="paragraph" w:customStyle="1" w:styleId="E58FA2BC065441F6B06E400DA88482F1">
    <w:name w:val="E58FA2BC065441F6B06E400DA88482F1"/>
    <w:rsid w:val="00F745D6"/>
    <w:pPr>
      <w:widowControl w:val="0"/>
      <w:jc w:val="both"/>
    </w:pPr>
  </w:style>
  <w:style w:type="paragraph" w:customStyle="1" w:styleId="94895E992059492DBFA1BD03F4545298">
    <w:name w:val="94895E992059492DBFA1BD03F4545298"/>
    <w:rsid w:val="00F745D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3347</Words>
  <Characters>19080</Characters>
  <Application>Microsoft Office Word</Application>
  <DocSecurity>0</DocSecurity>
  <Lines>159</Lines>
  <Paragraphs>44</Paragraphs>
  <ScaleCrop>false</ScaleCrop>
  <Company>Microsoft</Company>
  <LinksUpToDate>false</LinksUpToDate>
  <CharactersWithSpaces>22383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5</cp:revision>
  <dcterms:created xsi:type="dcterms:W3CDTF">2024-11-20T01:30:00Z</dcterms:created>
  <dcterms:modified xsi:type="dcterms:W3CDTF">2024-11-20T01:30:00Z</dcterms:modified>
</cp:coreProperties>
</file>